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theme/themeOverride2.xml" ContentType="application/vnd.openxmlformats-officedocument.themeOverride+xml"/>
  <Override PartName="/word/charts/chart28.xml" ContentType="application/vnd.openxmlformats-officedocument.drawingml.chart+xml"/>
  <Override PartName="/word/theme/themeOverride3.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1FD" w:rsidRPr="002805EC" w:rsidRDefault="00720A9C">
      <w:pPr>
        <w:rPr>
          <w:rFonts w:asciiTheme="majorHAnsi" w:hAnsiTheme="majorHAnsi"/>
        </w:rPr>
      </w:pPr>
      <w:r w:rsidRPr="002805EC">
        <w:rPr>
          <w:rFonts w:asciiTheme="majorHAnsi" w:hAnsiTheme="majorHAnsi"/>
          <w:noProof/>
          <w:lang w:eastAsia="ru-RU"/>
        </w:rPr>
        <w:drawing>
          <wp:anchor distT="0" distB="0" distL="114300" distR="114300" simplePos="0" relativeHeight="251669504" behindDoc="1" locked="0" layoutInCell="1" allowOverlap="1" wp14:anchorId="4A521C53" wp14:editId="4B157A7D">
            <wp:simplePos x="0" y="0"/>
            <wp:positionH relativeFrom="column">
              <wp:posOffset>-828527</wp:posOffset>
            </wp:positionH>
            <wp:positionV relativeFrom="paragraph">
              <wp:posOffset>-826176</wp:posOffset>
            </wp:positionV>
            <wp:extent cx="7620000" cy="1072515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20000" cy="1072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1111" w:rsidRPr="002805EC">
        <w:rPr>
          <w:rFonts w:asciiTheme="majorHAnsi" w:hAnsiTheme="majorHAnsi"/>
          <w:noProof/>
          <w:lang w:eastAsia="ru-RU"/>
        </w:rPr>
        <w:drawing>
          <wp:anchor distT="0" distB="0" distL="114300" distR="114300" simplePos="0" relativeHeight="251666432" behindDoc="0" locked="0" layoutInCell="1" allowOverlap="1" wp14:anchorId="1208DB30" wp14:editId="78CD88BD">
            <wp:simplePos x="0" y="0"/>
            <wp:positionH relativeFrom="column">
              <wp:posOffset>6603365</wp:posOffset>
            </wp:positionH>
            <wp:positionV relativeFrom="paragraph">
              <wp:posOffset>-1080770</wp:posOffset>
            </wp:positionV>
            <wp:extent cx="7423785" cy="5253355"/>
            <wp:effectExtent l="0" t="0" r="5715" b="4445"/>
            <wp:wrapNone/>
            <wp:docPr id="8" name="Рисунок 8" descr="https://im0-tub-ru.yandex.net/i?id=f6a08541c2336b2baf669e7054b5fa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f6a08541c2336b2baf669e7054b5fa2e-l&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3785" cy="525335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A7E" w:rsidRPr="002805EC">
        <w:rPr>
          <w:rFonts w:asciiTheme="majorHAnsi" w:hAnsiTheme="majorHAnsi"/>
          <w:noProof/>
          <w:lang w:eastAsia="ru-RU"/>
        </w:rPr>
        <w:drawing>
          <wp:anchor distT="0" distB="0" distL="114300" distR="114300" simplePos="0" relativeHeight="251662336" behindDoc="0" locked="0" layoutInCell="1" allowOverlap="1" wp14:anchorId="0003C5BB" wp14:editId="2BC54F35">
            <wp:simplePos x="0" y="0"/>
            <wp:positionH relativeFrom="column">
              <wp:posOffset>10206990</wp:posOffset>
            </wp:positionH>
            <wp:positionV relativeFrom="paragraph">
              <wp:posOffset>-1147445</wp:posOffset>
            </wp:positionV>
            <wp:extent cx="476250" cy="7571105"/>
            <wp:effectExtent l="0" t="4128" r="0" b="0"/>
            <wp:wrapNone/>
            <wp:docPr id="10" name="Рисунок 10" descr="https://im0-tub-ru.yandex.net/i?id=a8770d775ac857f459b35f7ade629ea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a8770d775ac857f459b35f7ade629ea2-l&amp;n=13"/>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66834" t="6" r="29245" b="280"/>
                    <a:stretch/>
                  </pic:blipFill>
                  <pic:spPr bwMode="auto">
                    <a:xfrm rot="5400000">
                      <a:off x="0" y="0"/>
                      <a:ext cx="476250" cy="7571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26B7" w:rsidRPr="002805EC" w:rsidRDefault="00AF26B7">
      <w:pPr>
        <w:rPr>
          <w:rFonts w:asciiTheme="majorHAnsi" w:hAnsiTheme="majorHAnsi"/>
        </w:rPr>
      </w:pPr>
    </w:p>
    <w:p w:rsidR="00AF26B7" w:rsidRPr="002805EC" w:rsidRDefault="0023249B">
      <w:pPr>
        <w:rPr>
          <w:rFonts w:asciiTheme="majorHAnsi" w:hAnsiTheme="majorHAnsi"/>
        </w:rPr>
      </w:pPr>
      <w:r w:rsidRPr="002805EC">
        <w:rPr>
          <w:rFonts w:asciiTheme="majorHAnsi" w:hAnsiTheme="majorHAnsi"/>
          <w:noProof/>
          <w:lang w:eastAsia="ru-RU"/>
        </w:rPr>
        <w:drawing>
          <wp:anchor distT="0" distB="0" distL="114300" distR="114300" simplePos="0" relativeHeight="251668480" behindDoc="0" locked="0" layoutInCell="1" allowOverlap="1" wp14:anchorId="4B7C678A" wp14:editId="7E9D0523">
            <wp:simplePos x="0" y="0"/>
            <wp:positionH relativeFrom="column">
              <wp:posOffset>1553845</wp:posOffset>
            </wp:positionH>
            <wp:positionV relativeFrom="paragraph">
              <wp:posOffset>78740</wp:posOffset>
            </wp:positionV>
            <wp:extent cx="1899351" cy="933450"/>
            <wp:effectExtent l="0" t="0" r="5715"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99351" cy="93345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AF26B7" w:rsidRPr="002805EC" w:rsidRDefault="00AF26B7">
      <w:pPr>
        <w:rPr>
          <w:rFonts w:asciiTheme="majorHAnsi" w:hAnsiTheme="majorHAnsi"/>
        </w:rPr>
      </w:pPr>
    </w:p>
    <w:p w:rsidR="00AF26B7" w:rsidRPr="002805EC" w:rsidRDefault="005C7741" w:rsidP="005C7741">
      <w:pPr>
        <w:tabs>
          <w:tab w:val="left" w:pos="7995"/>
        </w:tabs>
        <w:rPr>
          <w:rFonts w:asciiTheme="majorHAnsi" w:hAnsiTheme="majorHAnsi"/>
        </w:rPr>
      </w:pPr>
      <w:r w:rsidRPr="002805EC">
        <w:rPr>
          <w:rFonts w:asciiTheme="majorHAnsi" w:hAnsiTheme="majorHAnsi"/>
        </w:rPr>
        <w:tab/>
      </w:r>
    </w:p>
    <w:p w:rsidR="00AF26B7" w:rsidRPr="002805EC" w:rsidRDefault="00AF26B7">
      <w:pPr>
        <w:rPr>
          <w:rFonts w:asciiTheme="majorHAnsi" w:hAnsiTheme="majorHAnsi"/>
        </w:rPr>
      </w:pPr>
    </w:p>
    <w:p w:rsidR="00AF26B7" w:rsidRPr="002805EC" w:rsidRDefault="00AF26B7">
      <w:pPr>
        <w:rPr>
          <w:rFonts w:asciiTheme="majorHAnsi" w:hAnsiTheme="majorHAnsi"/>
        </w:rPr>
      </w:pPr>
    </w:p>
    <w:p w:rsidR="00AF26B7" w:rsidRPr="002805EC" w:rsidRDefault="00AF26B7">
      <w:pPr>
        <w:rPr>
          <w:rFonts w:asciiTheme="majorHAnsi" w:hAnsiTheme="majorHAnsi"/>
          <w:lang w:val="en-US"/>
        </w:rPr>
      </w:pPr>
    </w:p>
    <w:p w:rsidR="008342B0" w:rsidRPr="002805EC" w:rsidRDefault="008342B0" w:rsidP="008342B0">
      <w:pPr>
        <w:pStyle w:val="Default"/>
        <w:rPr>
          <w:rFonts w:asciiTheme="majorHAnsi" w:hAnsiTheme="majorHAnsi"/>
        </w:rPr>
      </w:pPr>
    </w:p>
    <w:p w:rsidR="008342B0" w:rsidRPr="002805EC" w:rsidRDefault="008342B0" w:rsidP="00996238">
      <w:pPr>
        <w:pStyle w:val="Default"/>
        <w:spacing w:line="360" w:lineRule="auto"/>
        <w:ind w:left="-992"/>
        <w:jc w:val="center"/>
        <w:rPr>
          <w:rFonts w:asciiTheme="majorHAnsi" w:hAnsiTheme="majorHAnsi"/>
          <w:b/>
          <w:bCs/>
          <w:color w:val="FFFFFF" w:themeColor="background1"/>
          <w:sz w:val="48"/>
          <w:szCs w:val="48"/>
        </w:rPr>
      </w:pPr>
      <w:r w:rsidRPr="002805EC">
        <w:rPr>
          <w:rFonts w:asciiTheme="majorHAnsi" w:hAnsiTheme="majorHAnsi"/>
          <w:b/>
          <w:bCs/>
          <w:color w:val="FFFFFF" w:themeColor="background1"/>
          <w:sz w:val="48"/>
          <w:szCs w:val="48"/>
        </w:rPr>
        <w:t>Публичный доклад</w:t>
      </w:r>
    </w:p>
    <w:p w:rsidR="00996238" w:rsidRPr="002805EC" w:rsidRDefault="00996238" w:rsidP="00996238">
      <w:pPr>
        <w:pStyle w:val="Default"/>
        <w:spacing w:line="360" w:lineRule="auto"/>
        <w:ind w:left="-992"/>
        <w:jc w:val="center"/>
        <w:rPr>
          <w:rFonts w:asciiTheme="majorHAnsi" w:hAnsiTheme="majorHAnsi"/>
          <w:b/>
          <w:bCs/>
          <w:color w:val="FFFFFF" w:themeColor="background1"/>
          <w:sz w:val="48"/>
          <w:szCs w:val="48"/>
        </w:rPr>
      </w:pPr>
      <w:r w:rsidRPr="002805EC">
        <w:rPr>
          <w:rFonts w:asciiTheme="majorHAnsi" w:hAnsiTheme="majorHAnsi"/>
          <w:b/>
          <w:bCs/>
          <w:color w:val="FFFFFF" w:themeColor="background1"/>
          <w:sz w:val="48"/>
          <w:szCs w:val="48"/>
        </w:rPr>
        <w:t>Школа жизненных перспектив</w:t>
      </w:r>
    </w:p>
    <w:p w:rsidR="00E6168B" w:rsidRPr="002805EC" w:rsidRDefault="00E6168B" w:rsidP="00996238">
      <w:pPr>
        <w:pStyle w:val="Default"/>
        <w:spacing w:line="360" w:lineRule="auto"/>
        <w:ind w:left="-992"/>
        <w:jc w:val="center"/>
        <w:rPr>
          <w:rFonts w:asciiTheme="majorHAnsi" w:hAnsiTheme="majorHAnsi"/>
          <w:b/>
          <w:bCs/>
          <w:color w:val="FFFFFF" w:themeColor="background1"/>
          <w:sz w:val="48"/>
          <w:szCs w:val="48"/>
        </w:rPr>
      </w:pPr>
      <w:r w:rsidRPr="002805EC">
        <w:rPr>
          <w:rFonts w:asciiTheme="majorHAnsi" w:hAnsiTheme="majorHAnsi"/>
          <w:b/>
          <w:bCs/>
          <w:color w:val="FFFFFF" w:themeColor="background1"/>
          <w:sz w:val="48"/>
          <w:szCs w:val="48"/>
        </w:rPr>
        <w:t>Часть 2</w:t>
      </w:r>
    </w:p>
    <w:p w:rsidR="008342B0" w:rsidRPr="002805EC" w:rsidRDefault="008342B0" w:rsidP="00996238">
      <w:pPr>
        <w:pStyle w:val="Default"/>
        <w:spacing w:line="360" w:lineRule="auto"/>
        <w:ind w:left="-992"/>
        <w:jc w:val="center"/>
        <w:rPr>
          <w:rFonts w:asciiTheme="majorHAnsi" w:hAnsiTheme="majorHAnsi"/>
          <w:b/>
          <w:color w:val="FFFFFF" w:themeColor="background1"/>
          <w:sz w:val="48"/>
          <w:szCs w:val="48"/>
        </w:rPr>
      </w:pPr>
    </w:p>
    <w:p w:rsidR="00AF26B7" w:rsidRPr="002805EC" w:rsidRDefault="008342B0" w:rsidP="00720A9C">
      <w:pPr>
        <w:ind w:left="-993"/>
        <w:jc w:val="center"/>
        <w:rPr>
          <w:rFonts w:asciiTheme="majorHAnsi" w:hAnsiTheme="majorHAnsi"/>
          <w:b/>
          <w:color w:val="FFFFFF" w:themeColor="background1"/>
          <w:sz w:val="48"/>
          <w:szCs w:val="48"/>
        </w:rPr>
      </w:pPr>
      <w:r w:rsidRPr="002805EC">
        <w:rPr>
          <w:rFonts w:asciiTheme="majorHAnsi" w:hAnsiTheme="majorHAnsi"/>
          <w:b/>
          <w:color w:val="FFFFFF" w:themeColor="background1"/>
          <w:sz w:val="48"/>
          <w:szCs w:val="48"/>
        </w:rPr>
        <w:t>МБОУ «Лицей №35 –</w:t>
      </w:r>
      <w:r w:rsidRPr="002805EC">
        <w:rPr>
          <w:rFonts w:asciiTheme="majorHAnsi" w:hAnsiTheme="majorHAnsi"/>
          <w:b/>
          <w:color w:val="FFFFFF" w:themeColor="background1"/>
          <w:sz w:val="48"/>
          <w:szCs w:val="48"/>
        </w:rPr>
        <w:br/>
        <w:t xml:space="preserve"> образовательный центр «Галактика» </w:t>
      </w:r>
      <w:r w:rsidRPr="002805EC">
        <w:rPr>
          <w:rFonts w:asciiTheme="majorHAnsi" w:hAnsiTheme="majorHAnsi"/>
          <w:b/>
          <w:color w:val="FFFFFF" w:themeColor="background1"/>
          <w:sz w:val="48"/>
          <w:szCs w:val="48"/>
        </w:rPr>
        <w:br/>
        <w:t>Приволжск</w:t>
      </w:r>
      <w:r w:rsidR="00E6168B" w:rsidRPr="002805EC">
        <w:rPr>
          <w:rFonts w:asciiTheme="majorHAnsi" w:hAnsiTheme="majorHAnsi"/>
          <w:b/>
          <w:color w:val="FFFFFF" w:themeColor="background1"/>
          <w:sz w:val="48"/>
          <w:szCs w:val="48"/>
        </w:rPr>
        <w:t>ого района города Казани</w:t>
      </w:r>
      <w:r w:rsidR="00E6168B" w:rsidRPr="002805EC">
        <w:rPr>
          <w:rFonts w:asciiTheme="majorHAnsi" w:hAnsiTheme="majorHAnsi"/>
          <w:b/>
          <w:color w:val="FFFFFF" w:themeColor="background1"/>
          <w:sz w:val="48"/>
          <w:szCs w:val="48"/>
        </w:rPr>
        <w:br/>
        <w:t xml:space="preserve"> за 2019-2020</w:t>
      </w:r>
      <w:r w:rsidRPr="002805EC">
        <w:rPr>
          <w:rFonts w:asciiTheme="majorHAnsi" w:hAnsiTheme="majorHAnsi"/>
          <w:b/>
          <w:color w:val="FFFFFF" w:themeColor="background1"/>
          <w:sz w:val="48"/>
          <w:szCs w:val="48"/>
        </w:rPr>
        <w:t xml:space="preserve"> учебный год</w:t>
      </w:r>
    </w:p>
    <w:p w:rsidR="008342B0" w:rsidRPr="002805EC" w:rsidRDefault="008342B0" w:rsidP="00720A9C">
      <w:pPr>
        <w:ind w:left="-993"/>
        <w:jc w:val="left"/>
        <w:rPr>
          <w:rFonts w:asciiTheme="majorHAnsi" w:hAnsiTheme="majorHAnsi"/>
          <w:b/>
          <w:color w:val="FFFFFF" w:themeColor="background1"/>
        </w:rPr>
      </w:pPr>
    </w:p>
    <w:p w:rsidR="00AF26B7" w:rsidRPr="002805EC" w:rsidRDefault="00566C7A" w:rsidP="00566C7A">
      <w:pPr>
        <w:tabs>
          <w:tab w:val="left" w:pos="6190"/>
        </w:tabs>
        <w:rPr>
          <w:rFonts w:asciiTheme="majorHAnsi" w:hAnsiTheme="majorHAnsi"/>
        </w:rPr>
      </w:pPr>
      <w:r w:rsidRPr="002805EC">
        <w:rPr>
          <w:rFonts w:asciiTheme="majorHAnsi" w:hAnsiTheme="majorHAnsi"/>
        </w:rPr>
        <w:tab/>
      </w:r>
    </w:p>
    <w:p w:rsidR="00AF26B7" w:rsidRPr="002805EC" w:rsidRDefault="00AF26B7">
      <w:pPr>
        <w:rPr>
          <w:rFonts w:asciiTheme="majorHAnsi" w:hAnsiTheme="majorHAnsi"/>
        </w:rPr>
      </w:pPr>
    </w:p>
    <w:p w:rsidR="008342B0" w:rsidRPr="002805EC" w:rsidRDefault="008342B0">
      <w:pPr>
        <w:rPr>
          <w:rFonts w:asciiTheme="majorHAnsi" w:hAnsiTheme="majorHAnsi"/>
        </w:rPr>
      </w:pPr>
      <w:r w:rsidRPr="002805EC">
        <w:rPr>
          <w:rFonts w:asciiTheme="majorHAnsi" w:hAnsiTheme="majorHAnsi"/>
        </w:rPr>
        <w:br w:type="page"/>
      </w:r>
    </w:p>
    <w:p w:rsidR="00AF26B7" w:rsidRPr="002805EC" w:rsidRDefault="00AF26B7" w:rsidP="00E61A7B">
      <w:pPr>
        <w:rPr>
          <w:rFonts w:asciiTheme="majorHAnsi" w:hAnsiTheme="majorHAnsi"/>
        </w:rPr>
      </w:pPr>
    </w:p>
    <w:p w:rsidR="00CE6BF1" w:rsidRPr="002805EC" w:rsidRDefault="00CE6BF1" w:rsidP="00E61A7B">
      <w:pPr>
        <w:rPr>
          <w:rFonts w:asciiTheme="majorHAnsi" w:hAnsiTheme="majorHAnsi"/>
          <w:b/>
          <w:szCs w:val="24"/>
        </w:rPr>
      </w:pPr>
    </w:p>
    <w:p w:rsidR="00E61A7B" w:rsidRPr="002805EC" w:rsidRDefault="00E61A7B" w:rsidP="001A57A7">
      <w:pPr>
        <w:jc w:val="right"/>
        <w:rPr>
          <w:rFonts w:asciiTheme="majorHAnsi" w:hAnsiTheme="majorHAnsi"/>
          <w:b/>
          <w:szCs w:val="24"/>
        </w:rPr>
      </w:pPr>
    </w:p>
    <w:p w:rsidR="007538F6" w:rsidRPr="002805EC" w:rsidRDefault="007538F6" w:rsidP="00E25BE0">
      <w:pPr>
        <w:ind w:firstLine="0"/>
        <w:jc w:val="center"/>
        <w:rPr>
          <w:rFonts w:asciiTheme="majorHAnsi" w:hAnsiTheme="majorHAnsi"/>
          <w:b/>
          <w:sz w:val="28"/>
          <w:szCs w:val="24"/>
        </w:rPr>
      </w:pPr>
      <w:r w:rsidRPr="002805EC">
        <w:rPr>
          <w:rFonts w:asciiTheme="majorHAnsi" w:hAnsiTheme="majorHAnsi"/>
          <w:b/>
          <w:sz w:val="28"/>
          <w:szCs w:val="24"/>
        </w:rPr>
        <w:t>ШКОЛА ЖИЗНЕННЫХ ПЕРСПЕКТИВ</w:t>
      </w:r>
    </w:p>
    <w:p w:rsidR="00E6168B" w:rsidRPr="002805EC" w:rsidRDefault="00E6168B" w:rsidP="00E25BE0">
      <w:pPr>
        <w:ind w:firstLine="0"/>
        <w:jc w:val="center"/>
        <w:rPr>
          <w:rFonts w:asciiTheme="majorHAnsi" w:hAnsiTheme="majorHAnsi"/>
          <w:b/>
          <w:sz w:val="28"/>
          <w:szCs w:val="24"/>
        </w:rPr>
      </w:pPr>
      <w:r w:rsidRPr="002805EC">
        <w:rPr>
          <w:rFonts w:asciiTheme="majorHAnsi" w:hAnsiTheme="majorHAnsi"/>
          <w:b/>
          <w:sz w:val="28"/>
          <w:szCs w:val="24"/>
        </w:rPr>
        <w:t>Часть 2</w:t>
      </w:r>
    </w:p>
    <w:p w:rsidR="007538F6" w:rsidRPr="002805EC" w:rsidRDefault="007538F6" w:rsidP="00E61A7B">
      <w:pPr>
        <w:jc w:val="center"/>
        <w:rPr>
          <w:rFonts w:asciiTheme="majorHAnsi" w:hAnsiTheme="majorHAnsi"/>
          <w:szCs w:val="24"/>
        </w:rPr>
      </w:pPr>
    </w:p>
    <w:p w:rsidR="007538F6" w:rsidRPr="002805EC" w:rsidRDefault="007538F6" w:rsidP="00E25BE0">
      <w:pPr>
        <w:ind w:firstLine="0"/>
        <w:jc w:val="center"/>
        <w:rPr>
          <w:rFonts w:asciiTheme="majorHAnsi" w:hAnsiTheme="majorHAnsi"/>
          <w:szCs w:val="24"/>
        </w:rPr>
      </w:pPr>
      <w:r w:rsidRPr="002805EC">
        <w:rPr>
          <w:rFonts w:asciiTheme="majorHAnsi" w:hAnsiTheme="majorHAnsi"/>
          <w:szCs w:val="24"/>
        </w:rPr>
        <w:t>Доклад подготовлен в качестве ежегодного отчёта учреждения.</w:t>
      </w:r>
    </w:p>
    <w:p w:rsidR="007538F6" w:rsidRPr="002805EC" w:rsidRDefault="007538F6" w:rsidP="00E61A7B">
      <w:pPr>
        <w:jc w:val="center"/>
        <w:rPr>
          <w:rFonts w:asciiTheme="majorHAnsi" w:hAnsiTheme="majorHAnsi"/>
          <w:szCs w:val="24"/>
        </w:rPr>
      </w:pPr>
    </w:p>
    <w:p w:rsidR="007538F6" w:rsidRPr="00E5304A" w:rsidRDefault="00E5304A" w:rsidP="00E61A7B">
      <w:pPr>
        <w:rPr>
          <w:rFonts w:asciiTheme="majorHAnsi" w:hAnsiTheme="majorHAnsi"/>
          <w:szCs w:val="24"/>
        </w:rPr>
      </w:pPr>
      <w:r w:rsidRPr="00E5304A">
        <w:rPr>
          <w:rFonts w:asciiTheme="majorHAnsi" w:hAnsiTheme="majorHAnsi"/>
          <w:b/>
          <w:szCs w:val="24"/>
        </w:rPr>
        <w:t xml:space="preserve">Глухарева Е.В. </w:t>
      </w:r>
      <w:r w:rsidRPr="00E5304A">
        <w:rPr>
          <w:rFonts w:asciiTheme="majorHAnsi" w:hAnsiTheme="majorHAnsi"/>
          <w:szCs w:val="24"/>
        </w:rPr>
        <w:t xml:space="preserve">О результатах деятельности МБОУ «Лицей №35 – образовательный центр «Галактика» в 2019-2020 </w:t>
      </w:r>
      <w:r w:rsidR="005F3446">
        <w:rPr>
          <w:rFonts w:asciiTheme="majorHAnsi" w:hAnsiTheme="majorHAnsi"/>
          <w:szCs w:val="24"/>
        </w:rPr>
        <w:t>учебном году: Доклад.2020. – 151</w:t>
      </w:r>
      <w:r w:rsidRPr="00E5304A">
        <w:rPr>
          <w:rFonts w:asciiTheme="majorHAnsi" w:hAnsiTheme="majorHAnsi"/>
          <w:szCs w:val="24"/>
        </w:rPr>
        <w:t>с.</w:t>
      </w:r>
    </w:p>
    <w:p w:rsidR="00B57EDB" w:rsidRDefault="00B57EDB" w:rsidP="00E61A7B">
      <w:pPr>
        <w:rPr>
          <w:rFonts w:asciiTheme="majorHAnsi" w:hAnsiTheme="majorHAnsi"/>
          <w:szCs w:val="24"/>
        </w:rPr>
      </w:pPr>
    </w:p>
    <w:p w:rsidR="00E5304A" w:rsidRPr="002805EC" w:rsidRDefault="00E5304A" w:rsidP="00E61A7B">
      <w:pPr>
        <w:rPr>
          <w:rFonts w:asciiTheme="majorHAnsi" w:hAnsiTheme="majorHAnsi"/>
          <w:szCs w:val="24"/>
        </w:rPr>
      </w:pPr>
    </w:p>
    <w:p w:rsidR="00996238" w:rsidRPr="002805EC" w:rsidRDefault="00996238" w:rsidP="00996238">
      <w:pPr>
        <w:rPr>
          <w:rFonts w:asciiTheme="majorHAnsi" w:hAnsiTheme="majorHAnsi"/>
          <w:b/>
          <w:szCs w:val="24"/>
        </w:rPr>
      </w:pPr>
      <w:r w:rsidRPr="002805EC">
        <w:rPr>
          <w:rFonts w:asciiTheme="majorHAnsi" w:hAnsiTheme="majorHAnsi"/>
          <w:b/>
          <w:szCs w:val="24"/>
        </w:rPr>
        <w:t xml:space="preserve">В подготовке материалов к докладу участвовали: Глухарева Е.В. – директор лицея №35, Кузьмина И.А. – заместитель директора по учебной работе, Глибина Л.В. - заместитель директора по учебной работе, </w:t>
      </w:r>
      <w:r w:rsidR="00E6168B" w:rsidRPr="002805EC">
        <w:rPr>
          <w:rFonts w:asciiTheme="majorHAnsi" w:hAnsiTheme="majorHAnsi"/>
          <w:b/>
          <w:szCs w:val="24"/>
        </w:rPr>
        <w:t>Хисматуллина Д.В.</w:t>
      </w:r>
      <w:r w:rsidRPr="002805EC">
        <w:rPr>
          <w:rFonts w:asciiTheme="majorHAnsi" w:hAnsiTheme="majorHAnsi"/>
          <w:b/>
          <w:szCs w:val="24"/>
        </w:rPr>
        <w:t xml:space="preserve"> - заместитель директора по учебной работе, </w:t>
      </w:r>
      <w:r w:rsidR="00E6168B" w:rsidRPr="002805EC">
        <w:rPr>
          <w:rFonts w:asciiTheme="majorHAnsi" w:hAnsiTheme="majorHAnsi"/>
          <w:b/>
          <w:szCs w:val="24"/>
        </w:rPr>
        <w:t>Кадырова А.И.</w:t>
      </w:r>
      <w:r w:rsidRPr="002805EC">
        <w:rPr>
          <w:rFonts w:asciiTheme="majorHAnsi" w:hAnsiTheme="majorHAnsi"/>
          <w:b/>
          <w:szCs w:val="24"/>
        </w:rPr>
        <w:t xml:space="preserve"> - заместитель директора по методической работе, Насырова Е.А. – заместитель директора по воспитательной работе, Курбанова О.С. – заместитель директора по дополнительному образованию, Исламова Р.Р. – заместитель директора по дошкольному отделению, Ахметзянова Л.И. – заместитель директора по АХЧ, Гайнуллина Э.М. – заместитель директора по отделению для детей, находящихся на лечении в ДРКБ, </w:t>
      </w:r>
      <w:r w:rsidR="00E6168B" w:rsidRPr="002805EC">
        <w:rPr>
          <w:rFonts w:asciiTheme="majorHAnsi" w:hAnsiTheme="majorHAnsi"/>
          <w:b/>
          <w:szCs w:val="24"/>
        </w:rPr>
        <w:t>Ханнанова</w:t>
      </w:r>
      <w:r w:rsidRPr="002805EC">
        <w:rPr>
          <w:rFonts w:asciiTheme="majorHAnsi" w:hAnsiTheme="majorHAnsi"/>
          <w:b/>
          <w:szCs w:val="24"/>
        </w:rPr>
        <w:t> </w:t>
      </w:r>
      <w:r w:rsidR="00E6168B" w:rsidRPr="002805EC">
        <w:rPr>
          <w:rFonts w:asciiTheme="majorHAnsi" w:hAnsiTheme="majorHAnsi"/>
          <w:b/>
          <w:szCs w:val="24"/>
        </w:rPr>
        <w:t>М.Х.</w:t>
      </w:r>
      <w:r w:rsidRPr="002805EC">
        <w:rPr>
          <w:rFonts w:asciiTheme="majorHAnsi" w:hAnsiTheme="majorHAnsi"/>
          <w:b/>
          <w:szCs w:val="24"/>
        </w:rPr>
        <w:t xml:space="preserve"> – заместитель директора по национальному образованию.</w:t>
      </w:r>
    </w:p>
    <w:p w:rsidR="00B57EDB" w:rsidRPr="002805EC" w:rsidRDefault="00E61A7B" w:rsidP="008A190B">
      <w:pPr>
        <w:ind w:firstLine="0"/>
        <w:rPr>
          <w:rFonts w:asciiTheme="majorHAnsi" w:hAnsiTheme="majorHAnsi"/>
        </w:rPr>
      </w:pPr>
      <w:r w:rsidRPr="002805EC">
        <w:rPr>
          <w:rFonts w:asciiTheme="majorHAnsi" w:hAnsiTheme="majorHAnsi"/>
        </w:rPr>
        <w:br w:type="page"/>
      </w:r>
    </w:p>
    <w:p w:rsidR="00B57EDB" w:rsidRPr="002805EC" w:rsidRDefault="00B57EDB" w:rsidP="00B57EDB">
      <w:pPr>
        <w:rPr>
          <w:rFonts w:asciiTheme="majorHAnsi" w:hAnsiTheme="majorHAnsi"/>
        </w:rPr>
      </w:pPr>
    </w:p>
    <w:sdt>
      <w:sdtPr>
        <w:rPr>
          <w:rFonts w:ascii="Cambria" w:eastAsiaTheme="minorHAnsi" w:hAnsi="Cambria" w:cstheme="minorBidi"/>
          <w:b w:val="0"/>
          <w:bCs w:val="0"/>
          <w:color w:val="auto"/>
          <w:sz w:val="24"/>
          <w:szCs w:val="22"/>
          <w:lang w:eastAsia="en-US"/>
        </w:rPr>
        <w:id w:val="2021502592"/>
        <w:docPartObj>
          <w:docPartGallery w:val="Table of Contents"/>
          <w:docPartUnique/>
        </w:docPartObj>
      </w:sdtPr>
      <w:sdtContent>
        <w:p w:rsidR="005365B6" w:rsidRPr="002805EC" w:rsidRDefault="00A22FFF">
          <w:pPr>
            <w:pStyle w:val="a9"/>
            <w:rPr>
              <w:sz w:val="32"/>
            </w:rPr>
          </w:pPr>
          <w:r w:rsidRPr="002805EC">
            <w:rPr>
              <w:sz w:val="32"/>
            </w:rPr>
            <w:t>Содержание</w:t>
          </w:r>
        </w:p>
        <w:p w:rsidR="00AE4533" w:rsidRPr="005F3446" w:rsidRDefault="00AE4533" w:rsidP="0094629B">
          <w:pPr>
            <w:pStyle w:val="11"/>
            <w:spacing w:line="360" w:lineRule="auto"/>
            <w:rPr>
              <w:rFonts w:asciiTheme="majorHAnsi" w:hAnsiTheme="majorHAnsi"/>
            </w:rPr>
          </w:pPr>
          <w:r w:rsidRPr="005F3446">
            <w:rPr>
              <w:rFonts w:asciiTheme="majorHAnsi" w:hAnsiTheme="majorHAnsi"/>
            </w:rPr>
            <w:t>Общие сведения об учреждении……………………………………………………………………………………</w:t>
          </w:r>
          <w:r w:rsidR="005F3446">
            <w:rPr>
              <w:rFonts w:asciiTheme="majorHAnsi" w:hAnsiTheme="majorHAnsi"/>
            </w:rPr>
            <w:t>…</w:t>
          </w:r>
          <w:r w:rsidR="0094629B">
            <w:rPr>
              <w:rFonts w:asciiTheme="majorHAnsi" w:hAnsiTheme="majorHAnsi"/>
            </w:rPr>
            <w:t>……..</w:t>
          </w:r>
          <w:r w:rsidR="005F3446">
            <w:rPr>
              <w:rFonts w:asciiTheme="majorHAnsi" w:hAnsiTheme="majorHAnsi"/>
            </w:rPr>
            <w:t>.</w:t>
          </w:r>
          <w:r w:rsidRPr="005F3446">
            <w:rPr>
              <w:rFonts w:asciiTheme="majorHAnsi" w:hAnsiTheme="majorHAnsi"/>
            </w:rPr>
            <w:t>..4</w:t>
          </w:r>
        </w:p>
        <w:p w:rsidR="00AE4533" w:rsidRPr="005F3446" w:rsidRDefault="00AE4533" w:rsidP="0094629B">
          <w:pPr>
            <w:pStyle w:val="11"/>
            <w:spacing w:line="360" w:lineRule="auto"/>
            <w:rPr>
              <w:rFonts w:asciiTheme="majorHAnsi" w:hAnsiTheme="majorHAnsi"/>
            </w:rPr>
          </w:pPr>
          <w:r w:rsidRPr="005F3446">
            <w:rPr>
              <w:rFonts w:asciiTheme="majorHAnsi" w:hAnsiTheme="majorHAnsi"/>
            </w:rPr>
            <w:t>Финансовая деятельность. Основные направления расходования финансовых средств</w:t>
          </w:r>
          <w:r w:rsidR="005F3446">
            <w:rPr>
              <w:rFonts w:asciiTheme="majorHAnsi" w:hAnsiTheme="majorHAnsi"/>
            </w:rPr>
            <w:t>…</w:t>
          </w:r>
          <w:r w:rsidR="0094629B">
            <w:rPr>
              <w:rFonts w:asciiTheme="majorHAnsi" w:hAnsiTheme="majorHAnsi"/>
            </w:rPr>
            <w:t>….….</w:t>
          </w:r>
          <w:r w:rsidR="005F3446" w:rsidRPr="005F3446">
            <w:rPr>
              <w:rFonts w:asciiTheme="majorHAnsi" w:hAnsiTheme="majorHAnsi"/>
            </w:rPr>
            <w:t>9</w:t>
          </w:r>
        </w:p>
        <w:p w:rsidR="005F3446" w:rsidRDefault="00AE4533" w:rsidP="0094629B">
          <w:pPr>
            <w:pStyle w:val="11"/>
            <w:spacing w:line="360" w:lineRule="auto"/>
            <w:rPr>
              <w:rFonts w:asciiTheme="majorHAnsi" w:hAnsiTheme="majorHAnsi"/>
              <w:sz w:val="24"/>
              <w:szCs w:val="24"/>
            </w:rPr>
          </w:pPr>
          <w:r w:rsidRPr="005F3446">
            <w:rPr>
              <w:rFonts w:asciiTheme="majorHAnsi" w:hAnsiTheme="majorHAnsi"/>
            </w:rPr>
            <w:t>Кадровый состав……………………………………………………………………………………………………………</w:t>
          </w:r>
          <w:r w:rsidR="005F3446">
            <w:rPr>
              <w:rFonts w:asciiTheme="majorHAnsi" w:hAnsiTheme="majorHAnsi"/>
            </w:rPr>
            <w:t>…</w:t>
          </w:r>
          <w:r w:rsidR="0094629B">
            <w:rPr>
              <w:rFonts w:asciiTheme="majorHAnsi" w:hAnsiTheme="majorHAnsi"/>
            </w:rPr>
            <w:t>……</w:t>
          </w:r>
          <w:r w:rsidR="005F3446">
            <w:rPr>
              <w:rFonts w:asciiTheme="majorHAnsi" w:hAnsiTheme="majorHAnsi"/>
            </w:rPr>
            <w:t>…</w:t>
          </w:r>
          <w:r w:rsidR="005F3446">
            <w:rPr>
              <w:rFonts w:asciiTheme="majorHAnsi" w:hAnsiTheme="majorHAnsi"/>
              <w:sz w:val="24"/>
              <w:szCs w:val="24"/>
            </w:rPr>
            <w:t>21</w:t>
          </w:r>
        </w:p>
        <w:p w:rsidR="0094629B" w:rsidRDefault="005F3446" w:rsidP="0094629B">
          <w:pPr>
            <w:pStyle w:val="11"/>
            <w:spacing w:line="360" w:lineRule="auto"/>
            <w:rPr>
              <w:rFonts w:asciiTheme="majorHAnsi" w:hAnsiTheme="majorHAnsi"/>
              <w:sz w:val="24"/>
              <w:szCs w:val="24"/>
            </w:rPr>
          </w:pPr>
          <w:r>
            <w:rPr>
              <w:rFonts w:asciiTheme="majorHAnsi" w:hAnsiTheme="majorHAnsi"/>
              <w:sz w:val="24"/>
              <w:szCs w:val="24"/>
            </w:rPr>
            <w:t xml:space="preserve">Учебно-методическое и программное </w:t>
          </w:r>
          <w:r w:rsidR="0094629B">
            <w:rPr>
              <w:rFonts w:asciiTheme="majorHAnsi" w:hAnsiTheme="majorHAnsi"/>
              <w:sz w:val="24"/>
              <w:szCs w:val="24"/>
            </w:rPr>
            <w:t>обеспечение. Информатизация образования…29</w:t>
          </w:r>
        </w:p>
        <w:p w:rsidR="0094629B" w:rsidRDefault="0094629B" w:rsidP="0094629B">
          <w:pPr>
            <w:pStyle w:val="11"/>
            <w:spacing w:line="360" w:lineRule="auto"/>
            <w:rPr>
              <w:rFonts w:asciiTheme="majorHAnsi" w:hAnsiTheme="majorHAnsi"/>
              <w:sz w:val="24"/>
              <w:szCs w:val="24"/>
            </w:rPr>
          </w:pPr>
          <w:r>
            <w:rPr>
              <w:rFonts w:asciiTheme="majorHAnsi" w:hAnsiTheme="majorHAnsi"/>
              <w:sz w:val="24"/>
              <w:szCs w:val="24"/>
            </w:rPr>
            <w:t>Дистанционное обучение…………………………………………………………………………………………….33</w:t>
          </w:r>
        </w:p>
        <w:p w:rsidR="0094629B" w:rsidRDefault="0094629B" w:rsidP="0094629B">
          <w:pPr>
            <w:pStyle w:val="11"/>
            <w:spacing w:line="360" w:lineRule="auto"/>
            <w:rPr>
              <w:rFonts w:asciiTheme="majorHAnsi" w:hAnsiTheme="majorHAnsi"/>
              <w:sz w:val="24"/>
              <w:szCs w:val="24"/>
            </w:rPr>
          </w:pPr>
          <w:r>
            <w:rPr>
              <w:rFonts w:asciiTheme="majorHAnsi" w:hAnsiTheme="majorHAnsi"/>
              <w:sz w:val="24"/>
              <w:szCs w:val="24"/>
            </w:rPr>
            <w:t>Создание комфортной здоровьесберегающей образовательной среды……………………..47</w:t>
          </w:r>
        </w:p>
        <w:p w:rsidR="0094629B" w:rsidRDefault="0094629B" w:rsidP="0094629B">
          <w:pPr>
            <w:pStyle w:val="11"/>
            <w:spacing w:line="360" w:lineRule="auto"/>
            <w:rPr>
              <w:rFonts w:asciiTheme="majorHAnsi" w:hAnsiTheme="majorHAnsi"/>
              <w:sz w:val="24"/>
              <w:szCs w:val="24"/>
            </w:rPr>
          </w:pPr>
          <w:r>
            <w:rPr>
              <w:rFonts w:asciiTheme="majorHAnsi" w:hAnsiTheme="majorHAnsi"/>
              <w:sz w:val="24"/>
              <w:szCs w:val="24"/>
            </w:rPr>
            <w:t>Образовательная деятельность…………………………………………………………………………</w:t>
          </w:r>
          <w:r w:rsidR="0056264A">
            <w:rPr>
              <w:rFonts w:asciiTheme="majorHAnsi" w:hAnsiTheme="majorHAnsi"/>
              <w:sz w:val="24"/>
              <w:szCs w:val="24"/>
            </w:rPr>
            <w:t>.</w:t>
          </w:r>
          <w:r>
            <w:rPr>
              <w:rFonts w:asciiTheme="majorHAnsi" w:hAnsiTheme="majorHAnsi"/>
              <w:sz w:val="24"/>
              <w:szCs w:val="24"/>
            </w:rPr>
            <w:t>……..…53</w:t>
          </w:r>
        </w:p>
        <w:p w:rsidR="0094629B" w:rsidRDefault="0094629B" w:rsidP="0094629B">
          <w:pPr>
            <w:ind w:firstLine="0"/>
            <w:rPr>
              <w:lang w:eastAsia="ru-RU"/>
            </w:rPr>
          </w:pPr>
          <w:r>
            <w:rPr>
              <w:lang w:eastAsia="ru-RU"/>
            </w:rPr>
            <w:t>Дошкольное общее образование………………………………………………………………………</w:t>
          </w:r>
          <w:r w:rsidR="0056264A">
            <w:rPr>
              <w:lang w:eastAsia="ru-RU"/>
            </w:rPr>
            <w:t>..</w:t>
          </w:r>
          <w:r>
            <w:rPr>
              <w:lang w:eastAsia="ru-RU"/>
            </w:rPr>
            <w:t>…..…….63</w:t>
          </w:r>
        </w:p>
        <w:p w:rsidR="0094629B" w:rsidRDefault="0094629B" w:rsidP="0094629B">
          <w:pPr>
            <w:ind w:firstLine="0"/>
            <w:rPr>
              <w:lang w:eastAsia="ru-RU"/>
            </w:rPr>
          </w:pPr>
          <w:r>
            <w:rPr>
              <w:lang w:eastAsia="ru-RU"/>
            </w:rPr>
            <w:t>Начальное общее образование………………………………………………………………………</w:t>
          </w:r>
          <w:bookmarkStart w:id="0" w:name="_GoBack"/>
          <w:bookmarkEnd w:id="0"/>
          <w:r>
            <w:rPr>
              <w:lang w:eastAsia="ru-RU"/>
            </w:rPr>
            <w:t>……</w:t>
          </w:r>
          <w:r w:rsidR="0056264A">
            <w:rPr>
              <w:lang w:eastAsia="ru-RU"/>
            </w:rPr>
            <w:t>.</w:t>
          </w:r>
          <w:r>
            <w:rPr>
              <w:lang w:eastAsia="ru-RU"/>
            </w:rPr>
            <w:t>………70</w:t>
          </w:r>
        </w:p>
        <w:p w:rsidR="0094629B" w:rsidRDefault="0094629B" w:rsidP="0094629B">
          <w:pPr>
            <w:ind w:firstLine="0"/>
            <w:rPr>
              <w:lang w:eastAsia="ru-RU"/>
            </w:rPr>
          </w:pPr>
          <w:r>
            <w:rPr>
              <w:lang w:eastAsia="ru-RU"/>
            </w:rPr>
            <w:t>Основное общее образование……………………………………………………………………</w:t>
          </w:r>
          <w:r w:rsidR="0056264A">
            <w:rPr>
              <w:lang w:eastAsia="ru-RU"/>
            </w:rPr>
            <w:t>.</w:t>
          </w:r>
          <w:r>
            <w:rPr>
              <w:lang w:eastAsia="ru-RU"/>
            </w:rPr>
            <w:t>………</w:t>
          </w:r>
          <w:r w:rsidR="0056264A">
            <w:rPr>
              <w:lang w:eastAsia="ru-RU"/>
            </w:rPr>
            <w:t>.</w:t>
          </w:r>
          <w:r>
            <w:rPr>
              <w:lang w:eastAsia="ru-RU"/>
            </w:rPr>
            <w:t>………..82</w:t>
          </w:r>
        </w:p>
        <w:p w:rsidR="0094629B" w:rsidRDefault="0094629B" w:rsidP="0094629B">
          <w:pPr>
            <w:ind w:firstLine="0"/>
            <w:rPr>
              <w:lang w:eastAsia="ru-RU"/>
            </w:rPr>
          </w:pPr>
          <w:r>
            <w:rPr>
              <w:lang w:eastAsia="ru-RU"/>
            </w:rPr>
            <w:t>Среднее общее образование……………………………………………………………………………</w:t>
          </w:r>
          <w:r w:rsidR="0056264A">
            <w:rPr>
              <w:lang w:eastAsia="ru-RU"/>
            </w:rPr>
            <w:t>.</w:t>
          </w:r>
          <w:r>
            <w:rPr>
              <w:lang w:eastAsia="ru-RU"/>
            </w:rPr>
            <w:t>…………..92</w:t>
          </w:r>
        </w:p>
        <w:p w:rsidR="0094629B" w:rsidRDefault="0094629B" w:rsidP="0094629B">
          <w:pPr>
            <w:ind w:firstLine="0"/>
            <w:rPr>
              <w:lang w:eastAsia="ru-RU"/>
            </w:rPr>
          </w:pPr>
          <w:r>
            <w:rPr>
              <w:lang w:eastAsia="ru-RU"/>
            </w:rPr>
            <w:t>Национальное образование………………………………………………………………………………</w:t>
          </w:r>
          <w:r w:rsidR="0056264A">
            <w:rPr>
              <w:lang w:eastAsia="ru-RU"/>
            </w:rPr>
            <w:t>.</w:t>
          </w:r>
          <w:r>
            <w:rPr>
              <w:lang w:eastAsia="ru-RU"/>
            </w:rPr>
            <w:t>…………98</w:t>
          </w:r>
        </w:p>
        <w:p w:rsidR="0094629B" w:rsidRDefault="0094629B" w:rsidP="0094629B">
          <w:pPr>
            <w:ind w:firstLine="0"/>
            <w:rPr>
              <w:lang w:eastAsia="ru-RU"/>
            </w:rPr>
          </w:pPr>
          <w:r>
            <w:rPr>
              <w:lang w:eastAsia="ru-RU"/>
            </w:rPr>
            <w:t>Доступность и качество дополнительного образования……………………………………</w:t>
          </w:r>
          <w:r w:rsidR="0056264A">
            <w:rPr>
              <w:lang w:eastAsia="ru-RU"/>
            </w:rPr>
            <w:t>.</w:t>
          </w:r>
          <w:r>
            <w:rPr>
              <w:lang w:eastAsia="ru-RU"/>
            </w:rPr>
            <w:t>…</w:t>
          </w:r>
          <w:r w:rsidR="0056264A">
            <w:rPr>
              <w:lang w:eastAsia="ru-RU"/>
            </w:rPr>
            <w:t>……114</w:t>
          </w:r>
        </w:p>
        <w:p w:rsidR="0056264A" w:rsidRDefault="0056264A" w:rsidP="0094629B">
          <w:pPr>
            <w:ind w:firstLine="0"/>
            <w:rPr>
              <w:lang w:eastAsia="ru-RU"/>
            </w:rPr>
          </w:pPr>
          <w:r>
            <w:rPr>
              <w:lang w:eastAsia="ru-RU"/>
            </w:rPr>
            <w:t>Достижения обучающихся………………………………………………………………………..………….………128</w:t>
          </w:r>
        </w:p>
        <w:p w:rsidR="0056264A" w:rsidRDefault="0056264A" w:rsidP="0094629B">
          <w:pPr>
            <w:ind w:firstLine="0"/>
            <w:rPr>
              <w:lang w:eastAsia="ru-RU"/>
            </w:rPr>
          </w:pPr>
          <w:r>
            <w:rPr>
              <w:lang w:eastAsia="ru-RU"/>
            </w:rPr>
            <w:t>Воспитательный потенциал лицея……………………………………………………………………….……..131</w:t>
          </w:r>
        </w:p>
        <w:p w:rsidR="0056264A" w:rsidRDefault="0056264A" w:rsidP="0094629B">
          <w:pPr>
            <w:ind w:firstLine="0"/>
            <w:rPr>
              <w:lang w:eastAsia="ru-RU"/>
            </w:rPr>
          </w:pPr>
          <w:r>
            <w:rPr>
              <w:lang w:eastAsia="ru-RU"/>
            </w:rPr>
            <w:t>Приоритетные задачи развития на 2020/2021 учебный год и планы на перспективу 149</w:t>
          </w:r>
        </w:p>
        <w:p w:rsidR="0094629B" w:rsidRPr="0094629B" w:rsidRDefault="0094629B" w:rsidP="0094629B">
          <w:pPr>
            <w:ind w:firstLine="0"/>
            <w:rPr>
              <w:lang w:eastAsia="ru-RU"/>
            </w:rPr>
          </w:pPr>
        </w:p>
        <w:p w:rsidR="005365B6" w:rsidRPr="002805EC" w:rsidRDefault="00A86D09">
          <w:pPr>
            <w:rPr>
              <w:rFonts w:asciiTheme="majorHAnsi" w:hAnsiTheme="majorHAnsi"/>
            </w:rPr>
          </w:pPr>
        </w:p>
      </w:sdtContent>
    </w:sdt>
    <w:p w:rsidR="00B57EDB" w:rsidRPr="002805EC" w:rsidRDefault="00B57EDB">
      <w:pPr>
        <w:spacing w:after="200" w:line="276" w:lineRule="auto"/>
        <w:ind w:firstLine="0"/>
        <w:jc w:val="left"/>
        <w:rPr>
          <w:rFonts w:asciiTheme="majorHAnsi" w:hAnsiTheme="majorHAnsi"/>
        </w:rPr>
      </w:pPr>
      <w:r w:rsidRPr="002805EC">
        <w:rPr>
          <w:rFonts w:asciiTheme="majorHAnsi" w:hAnsiTheme="majorHAnsi"/>
        </w:rPr>
        <w:br w:type="page"/>
      </w:r>
    </w:p>
    <w:p w:rsidR="00CC08AD" w:rsidRPr="002805EC" w:rsidRDefault="00CC08AD" w:rsidP="00996238">
      <w:pPr>
        <w:pStyle w:val="1"/>
      </w:pPr>
      <w:bookmarkStart w:id="1" w:name="_Toc6497000"/>
    </w:p>
    <w:p w:rsidR="00996238" w:rsidRPr="002805EC" w:rsidRDefault="00996238" w:rsidP="00996238">
      <w:pPr>
        <w:pStyle w:val="1"/>
        <w:spacing w:after="0"/>
      </w:pPr>
      <w:bookmarkStart w:id="2" w:name="_Toc6497002"/>
      <w:bookmarkStart w:id="3" w:name="_Toc46504775"/>
      <w:bookmarkEnd w:id="1"/>
      <w:r w:rsidRPr="002805EC">
        <w:t>Общие сведения об учреждении</w:t>
      </w:r>
      <w:bookmarkEnd w:id="2"/>
      <w:bookmarkEnd w:id="3"/>
    </w:p>
    <w:p w:rsidR="00996238" w:rsidRPr="002805EC" w:rsidRDefault="00996238" w:rsidP="00996238">
      <w:pPr>
        <w:spacing w:after="0"/>
        <w:ind w:left="5103" w:firstLine="0"/>
        <w:rPr>
          <w:rFonts w:asciiTheme="majorHAnsi" w:hAnsiTheme="majorHAnsi"/>
          <w:i/>
        </w:rPr>
      </w:pPr>
      <w:r w:rsidRPr="002805EC">
        <w:rPr>
          <w:rFonts w:asciiTheme="majorHAnsi" w:hAnsiTheme="majorHAnsi"/>
          <w:i/>
        </w:rPr>
        <w:t>Мы учимся не для школы, но для жизни.</w:t>
      </w:r>
    </w:p>
    <w:p w:rsidR="00996238" w:rsidRPr="002805EC" w:rsidRDefault="00996238" w:rsidP="00996238">
      <w:pPr>
        <w:spacing w:after="0"/>
        <w:ind w:left="5103" w:firstLine="0"/>
        <w:jc w:val="right"/>
        <w:rPr>
          <w:rFonts w:asciiTheme="majorHAnsi" w:hAnsiTheme="majorHAnsi"/>
          <w:i/>
        </w:rPr>
      </w:pPr>
      <w:r w:rsidRPr="002805EC">
        <w:rPr>
          <w:rFonts w:asciiTheme="majorHAnsi" w:hAnsiTheme="majorHAnsi"/>
          <w:i/>
        </w:rPr>
        <w:t>Сенека</w:t>
      </w:r>
    </w:p>
    <w:p w:rsidR="00996238" w:rsidRPr="002805EC" w:rsidRDefault="00996238" w:rsidP="00996238">
      <w:pPr>
        <w:widowControl w:val="0"/>
        <w:overflowPunct w:val="0"/>
        <w:autoSpaceDE w:val="0"/>
        <w:autoSpaceDN w:val="0"/>
        <w:adjustRightInd w:val="0"/>
        <w:spacing w:after="0"/>
        <w:rPr>
          <w:rFonts w:asciiTheme="majorHAnsi" w:hAnsiTheme="majorHAnsi" w:cs="Times New Roman"/>
          <w:szCs w:val="24"/>
        </w:rPr>
      </w:pPr>
      <w:r w:rsidRPr="002805EC">
        <w:rPr>
          <w:rFonts w:asciiTheme="majorHAnsi" w:hAnsiTheme="majorHAnsi" w:cs="Times New Roman"/>
          <w:szCs w:val="24"/>
        </w:rPr>
        <w:t>Муниципальное бюджетное общеобразовательное учреждение «Средняя общеобразовательная школа № 35 с углубленным изучением отдельных предметов» Приволжского района г.Казани создано 1 сентября 2012 года.  С первых дней учреждение функционирует в режиме развития.</w:t>
      </w:r>
    </w:p>
    <w:p w:rsidR="00996238" w:rsidRPr="002805EC" w:rsidRDefault="001D17E6" w:rsidP="00996238">
      <w:pPr>
        <w:widowControl w:val="0"/>
        <w:overflowPunct w:val="0"/>
        <w:autoSpaceDE w:val="0"/>
        <w:autoSpaceDN w:val="0"/>
        <w:adjustRightInd w:val="0"/>
        <w:spacing w:after="0"/>
        <w:rPr>
          <w:rFonts w:asciiTheme="majorHAnsi" w:hAnsiTheme="majorHAnsi" w:cs="Times New Roman"/>
          <w:szCs w:val="24"/>
        </w:rPr>
      </w:pPr>
      <w:r w:rsidRPr="002805EC">
        <w:rPr>
          <w:rFonts w:asciiTheme="majorHAnsi" w:hAnsiTheme="majorHAnsi" w:cs="Times New Roman"/>
          <w:noProof/>
          <w:szCs w:val="24"/>
          <w:lang w:eastAsia="ru-RU"/>
        </w:rPr>
        <w:drawing>
          <wp:anchor distT="0" distB="0" distL="114300" distR="114300" simplePos="0" relativeHeight="251675648" behindDoc="0" locked="0" layoutInCell="1" allowOverlap="1" wp14:anchorId="733B9073" wp14:editId="4F216FF5">
            <wp:simplePos x="0" y="0"/>
            <wp:positionH relativeFrom="column">
              <wp:posOffset>-43815</wp:posOffset>
            </wp:positionH>
            <wp:positionV relativeFrom="paragraph">
              <wp:posOffset>74295</wp:posOffset>
            </wp:positionV>
            <wp:extent cx="3286125" cy="1647190"/>
            <wp:effectExtent l="190500" t="190500" r="200025" b="181610"/>
            <wp:wrapSquare wrapText="bothSides"/>
            <wp:docPr id="586" name="Picture 2" descr="C:\Users\Admin\Desktop\документы по ВР 35\Школа\центр.вход в школ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C:\Users\Admin\Desktop\документы по ВР 35\Школа\центр.вход в школу.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125" cy="164719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996238" w:rsidRPr="002805EC">
        <w:rPr>
          <w:rFonts w:asciiTheme="majorHAnsi" w:hAnsiTheme="majorHAnsi" w:cs="Times New Roman"/>
          <w:szCs w:val="24"/>
        </w:rPr>
        <w:t>В 2014 году коллективом нашего образовательного учреждения создана Программа развития школы до 2019г., в рамках реализации которой в 2016 году школе № 35 с углублённым изучением отдельных предметов присвоен статус «Лицей № 35 – образовательный центр «Галактика».</w:t>
      </w:r>
    </w:p>
    <w:p w:rsidR="00996238" w:rsidRDefault="00996238" w:rsidP="00996238">
      <w:pPr>
        <w:widowControl w:val="0"/>
        <w:overflowPunct w:val="0"/>
        <w:autoSpaceDE w:val="0"/>
        <w:autoSpaceDN w:val="0"/>
        <w:adjustRightInd w:val="0"/>
        <w:spacing w:after="0"/>
        <w:ind w:firstLine="708"/>
        <w:rPr>
          <w:rFonts w:asciiTheme="majorHAnsi" w:hAnsiTheme="majorHAnsi" w:cs="Times New Roman"/>
          <w:szCs w:val="24"/>
        </w:rPr>
      </w:pPr>
    </w:p>
    <w:p w:rsidR="00E5304A" w:rsidRPr="002805EC" w:rsidRDefault="00E5304A" w:rsidP="00996238">
      <w:pPr>
        <w:widowControl w:val="0"/>
        <w:overflowPunct w:val="0"/>
        <w:autoSpaceDE w:val="0"/>
        <w:autoSpaceDN w:val="0"/>
        <w:adjustRightInd w:val="0"/>
        <w:spacing w:after="0"/>
        <w:ind w:firstLine="708"/>
        <w:rPr>
          <w:rFonts w:asciiTheme="majorHAnsi" w:hAnsiTheme="majorHAnsi" w:cs="Times New Roman"/>
          <w:color w:val="000000"/>
          <w:szCs w:val="24"/>
        </w:rPr>
      </w:pPr>
    </w:p>
    <w:p w:rsidR="00DA3C77" w:rsidRPr="002805EC" w:rsidRDefault="00DA3C77" w:rsidP="00996238">
      <w:pPr>
        <w:widowControl w:val="0"/>
        <w:overflowPunct w:val="0"/>
        <w:autoSpaceDE w:val="0"/>
        <w:autoSpaceDN w:val="0"/>
        <w:adjustRightInd w:val="0"/>
        <w:spacing w:after="0"/>
        <w:ind w:firstLine="708"/>
        <w:rPr>
          <w:rFonts w:asciiTheme="majorHAnsi" w:hAnsiTheme="majorHAnsi" w:cs="Times New Roman"/>
          <w:color w:val="000000"/>
          <w:szCs w:val="24"/>
        </w:rPr>
      </w:pPr>
    </w:p>
    <w:p w:rsidR="00DA3C77" w:rsidRPr="002805EC" w:rsidRDefault="00DA3C77" w:rsidP="00996238">
      <w:pPr>
        <w:widowControl w:val="0"/>
        <w:overflowPunct w:val="0"/>
        <w:autoSpaceDE w:val="0"/>
        <w:autoSpaceDN w:val="0"/>
        <w:adjustRightInd w:val="0"/>
        <w:spacing w:after="0"/>
        <w:ind w:firstLine="708"/>
        <w:rPr>
          <w:rFonts w:asciiTheme="majorHAnsi" w:hAnsiTheme="majorHAnsi" w:cs="Times New Roman"/>
          <w:color w:val="000000"/>
          <w:szCs w:val="24"/>
        </w:rPr>
      </w:pPr>
    </w:p>
    <w:p w:rsidR="001D17E6" w:rsidRPr="002805EC"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Pr="002805EC"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Pr="002805EC"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Pr="002805EC"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Pr="002805EC"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Pr="002805EC"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E5304A" w:rsidRPr="00A86D09" w:rsidRDefault="00E5304A" w:rsidP="00E5304A">
      <w:pPr>
        <w:widowControl w:val="0"/>
        <w:overflowPunct w:val="0"/>
        <w:autoSpaceDE w:val="0"/>
        <w:autoSpaceDN w:val="0"/>
        <w:adjustRightInd w:val="0"/>
        <w:spacing w:after="0"/>
        <w:ind w:firstLine="708"/>
        <w:jc w:val="left"/>
        <w:rPr>
          <w:rFonts w:asciiTheme="majorHAnsi" w:hAnsiTheme="majorHAnsi" w:cs="Times New Roman"/>
          <w:color w:val="000000"/>
          <w:szCs w:val="24"/>
        </w:rPr>
      </w:pPr>
    </w:p>
    <w:p w:rsidR="00E5304A" w:rsidRPr="00A86D09" w:rsidRDefault="00E5304A"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E5304A" w:rsidRPr="00A86D09" w:rsidRDefault="00E5304A"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E5304A" w:rsidRPr="00A86D09" w:rsidRDefault="00E5304A"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E5304A" w:rsidRPr="00A86D09" w:rsidRDefault="00E5304A"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1D17E6" w:rsidRPr="00A86D09" w:rsidRDefault="001D17E6"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36141C" w:rsidRDefault="0036141C"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p>
    <w:p w:rsidR="00DA3C77" w:rsidRPr="002805EC" w:rsidRDefault="00DA3C77" w:rsidP="00DA3C77">
      <w:pPr>
        <w:widowControl w:val="0"/>
        <w:overflowPunct w:val="0"/>
        <w:autoSpaceDE w:val="0"/>
        <w:autoSpaceDN w:val="0"/>
        <w:adjustRightInd w:val="0"/>
        <w:spacing w:after="0"/>
        <w:ind w:firstLine="708"/>
        <w:jc w:val="right"/>
        <w:rPr>
          <w:rFonts w:asciiTheme="majorHAnsi" w:hAnsiTheme="majorHAnsi" w:cs="Times New Roman"/>
          <w:color w:val="000000"/>
          <w:szCs w:val="24"/>
        </w:rPr>
      </w:pPr>
      <w:r w:rsidRPr="002805EC">
        <w:rPr>
          <w:rFonts w:asciiTheme="majorHAnsi" w:hAnsiTheme="majorHAnsi" w:cs="Times New Roman"/>
          <w:color w:val="000000"/>
          <w:szCs w:val="24"/>
        </w:rPr>
        <w:t>Таблица 1</w:t>
      </w:r>
    </w:p>
    <w:p w:rsidR="00DA3C77" w:rsidRPr="002805EC" w:rsidRDefault="00DA3C77" w:rsidP="00DA3C77">
      <w:pPr>
        <w:widowControl w:val="0"/>
        <w:overflowPunct w:val="0"/>
        <w:autoSpaceDE w:val="0"/>
        <w:autoSpaceDN w:val="0"/>
        <w:adjustRightInd w:val="0"/>
        <w:spacing w:after="0"/>
        <w:ind w:firstLine="708"/>
        <w:jc w:val="center"/>
        <w:rPr>
          <w:rFonts w:asciiTheme="majorHAnsi" w:hAnsiTheme="majorHAnsi" w:cs="Times New Roman"/>
          <w:color w:val="000000"/>
          <w:szCs w:val="24"/>
        </w:rPr>
      </w:pPr>
      <w:r w:rsidRPr="002805EC">
        <w:rPr>
          <w:rFonts w:asciiTheme="majorHAnsi" w:hAnsiTheme="majorHAnsi" w:cs="Times New Roman"/>
          <w:color w:val="000000"/>
          <w:szCs w:val="24"/>
        </w:rPr>
        <w:t>Общие сведения о Лицее №35</w:t>
      </w:r>
    </w:p>
    <w:tbl>
      <w:tblPr>
        <w:tblStyle w:val="ad"/>
        <w:tblW w:w="9891" w:type="dxa"/>
        <w:tblInd w:w="140" w:type="dxa"/>
        <w:tblLayout w:type="fixed"/>
        <w:tblLook w:val="04A0" w:firstRow="1" w:lastRow="0" w:firstColumn="1" w:lastColumn="0" w:noHBand="0" w:noVBand="1"/>
      </w:tblPr>
      <w:tblGrid>
        <w:gridCol w:w="677"/>
        <w:gridCol w:w="3686"/>
        <w:gridCol w:w="3118"/>
        <w:gridCol w:w="2410"/>
      </w:tblGrid>
      <w:tr w:rsidR="00996238" w:rsidRPr="002805EC" w:rsidTr="00DA3C77">
        <w:tc>
          <w:tcPr>
            <w:tcW w:w="677" w:type="dxa"/>
          </w:tcPr>
          <w:p w:rsidR="00996238" w:rsidRPr="002805EC" w:rsidRDefault="00996238" w:rsidP="00DA3C77">
            <w:pPr>
              <w:spacing w:after="0" w:line="276" w:lineRule="auto"/>
              <w:ind w:left="-715"/>
              <w:jc w:val="left"/>
              <w:rPr>
                <w:rFonts w:asciiTheme="majorHAnsi" w:hAnsiTheme="majorHAnsi" w:cs="Times New Roman"/>
                <w:szCs w:val="24"/>
              </w:rPr>
            </w:pPr>
            <w:r w:rsidRPr="002805EC">
              <w:rPr>
                <w:rFonts w:asciiTheme="majorHAnsi" w:hAnsiTheme="majorHAnsi" w:cs="Times New Roman"/>
                <w:szCs w:val="24"/>
              </w:rPr>
              <w:t>1</w:t>
            </w:r>
          </w:p>
        </w:tc>
        <w:tc>
          <w:tcPr>
            <w:tcW w:w="3686" w:type="dxa"/>
          </w:tcPr>
          <w:p w:rsidR="00996238" w:rsidRPr="002805EC" w:rsidRDefault="00996238" w:rsidP="00DA3C77">
            <w:pPr>
              <w:spacing w:after="0" w:line="276" w:lineRule="auto"/>
              <w:ind w:firstLine="0"/>
              <w:jc w:val="left"/>
              <w:rPr>
                <w:rFonts w:asciiTheme="majorHAnsi" w:hAnsiTheme="majorHAnsi" w:cs="Times New Roman"/>
                <w:szCs w:val="24"/>
              </w:rPr>
            </w:pPr>
            <w:r w:rsidRPr="002805EC">
              <w:rPr>
                <w:rFonts w:asciiTheme="majorHAnsi" w:eastAsia="Arial Narrow" w:hAnsiTheme="majorHAnsi" w:cs="Times New Roman"/>
                <w:b/>
                <w:bCs/>
                <w:szCs w:val="24"/>
              </w:rPr>
              <w:t>Тип, вид, статус учреждения</w:t>
            </w:r>
          </w:p>
        </w:tc>
        <w:tc>
          <w:tcPr>
            <w:tcW w:w="5528" w:type="dxa"/>
            <w:gridSpan w:val="2"/>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Муниципальное бюджетное общеобразовательное учреждение «Лицей №35 – образовательный центр «Галактика» Приволжского района г.Казани</w:t>
            </w:r>
          </w:p>
        </w:tc>
      </w:tr>
      <w:tr w:rsidR="00996238" w:rsidRPr="002805EC" w:rsidTr="00DA3C77">
        <w:tc>
          <w:tcPr>
            <w:tcW w:w="677" w:type="dxa"/>
            <w:vMerge w:val="restart"/>
            <w:tcBorders>
              <w:bottom w:val="single" w:sz="4" w:space="0" w:color="auto"/>
            </w:tcBorders>
          </w:tcPr>
          <w:p w:rsidR="00996238" w:rsidRPr="002805EC" w:rsidRDefault="00996238" w:rsidP="00DA3C77">
            <w:pPr>
              <w:spacing w:after="0" w:line="276" w:lineRule="auto"/>
              <w:ind w:left="-424" w:firstLine="65"/>
              <w:jc w:val="center"/>
              <w:rPr>
                <w:rFonts w:asciiTheme="majorHAnsi" w:hAnsiTheme="majorHAnsi" w:cs="Times New Roman"/>
                <w:szCs w:val="24"/>
              </w:rPr>
            </w:pPr>
            <w:r w:rsidRPr="002805EC">
              <w:rPr>
                <w:rFonts w:asciiTheme="majorHAnsi" w:hAnsiTheme="majorHAnsi" w:cs="Times New Roman"/>
                <w:szCs w:val="24"/>
              </w:rPr>
              <w:t>2</w:t>
            </w:r>
          </w:p>
        </w:tc>
        <w:tc>
          <w:tcPr>
            <w:tcW w:w="3686" w:type="dxa"/>
            <w:tcBorders>
              <w:bottom w:val="single" w:sz="4" w:space="0" w:color="auto"/>
            </w:tcBorders>
          </w:tcPr>
          <w:p w:rsidR="00996238" w:rsidRPr="002805EC" w:rsidRDefault="00996238" w:rsidP="00DA3C77">
            <w:pPr>
              <w:spacing w:after="0" w:line="276" w:lineRule="auto"/>
              <w:ind w:firstLine="0"/>
              <w:jc w:val="left"/>
              <w:rPr>
                <w:rFonts w:asciiTheme="majorHAnsi" w:hAnsiTheme="majorHAnsi" w:cs="Times New Roman"/>
                <w:szCs w:val="24"/>
              </w:rPr>
            </w:pPr>
            <w:r w:rsidRPr="002805EC">
              <w:rPr>
                <w:rFonts w:asciiTheme="majorHAnsi" w:eastAsia="Arial Narrow" w:hAnsiTheme="majorHAnsi" w:cs="Times New Roman"/>
                <w:b/>
                <w:bCs/>
                <w:szCs w:val="24"/>
              </w:rPr>
              <w:t>Лицензия</w:t>
            </w:r>
          </w:p>
        </w:tc>
        <w:tc>
          <w:tcPr>
            <w:tcW w:w="5528" w:type="dxa"/>
            <w:gridSpan w:val="2"/>
            <w:tcBorders>
              <w:bottom w:val="single" w:sz="4" w:space="0" w:color="auto"/>
            </w:tcBorders>
            <w:vAlign w:val="bottom"/>
          </w:tcPr>
          <w:p w:rsidR="00996238" w:rsidRPr="002805EC" w:rsidRDefault="00A86D09" w:rsidP="00161617">
            <w:pPr>
              <w:spacing w:after="0" w:line="276" w:lineRule="auto"/>
              <w:ind w:firstLine="0"/>
              <w:rPr>
                <w:rFonts w:asciiTheme="majorHAnsi" w:hAnsiTheme="majorHAnsi" w:cs="Times New Roman"/>
                <w:szCs w:val="24"/>
              </w:rPr>
            </w:pPr>
            <w:hyperlink r:id="rId13" w:history="1">
              <w:r w:rsidR="00996238" w:rsidRPr="002805EC">
                <w:rPr>
                  <w:rStyle w:val="aa"/>
                  <w:rFonts w:asciiTheme="majorHAnsi" w:hAnsiTheme="majorHAnsi"/>
                </w:rPr>
                <w:t>https://edu.tatar.ru/priv/page782961.htm/page2606573.htm</w:t>
              </w:r>
            </w:hyperlink>
          </w:p>
        </w:tc>
      </w:tr>
      <w:tr w:rsidR="00996238" w:rsidRPr="002805EC" w:rsidTr="00DA3C77">
        <w:tc>
          <w:tcPr>
            <w:tcW w:w="677" w:type="dxa"/>
            <w:vMerge/>
            <w:tcBorders>
              <w:bottom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686" w:type="dxa"/>
            <w:tcBorders>
              <w:bottom w:val="single" w:sz="4" w:space="0" w:color="auto"/>
            </w:tcBorders>
          </w:tcPr>
          <w:p w:rsidR="00996238" w:rsidRPr="002805EC" w:rsidRDefault="00996238" w:rsidP="00DA3C77">
            <w:pPr>
              <w:spacing w:after="0" w:line="276" w:lineRule="auto"/>
              <w:ind w:firstLine="0"/>
              <w:jc w:val="left"/>
              <w:rPr>
                <w:rFonts w:asciiTheme="majorHAnsi" w:hAnsiTheme="majorHAnsi" w:cs="Times New Roman"/>
                <w:szCs w:val="24"/>
              </w:rPr>
            </w:pPr>
            <w:r w:rsidRPr="002805EC">
              <w:rPr>
                <w:rFonts w:asciiTheme="majorHAnsi" w:eastAsia="Arial Narrow" w:hAnsiTheme="majorHAnsi" w:cs="Times New Roman"/>
                <w:b/>
                <w:bCs/>
                <w:szCs w:val="24"/>
              </w:rPr>
              <w:t>Аккредитация</w:t>
            </w:r>
          </w:p>
        </w:tc>
        <w:tc>
          <w:tcPr>
            <w:tcW w:w="5528" w:type="dxa"/>
            <w:gridSpan w:val="2"/>
            <w:tcBorders>
              <w:bottom w:val="single" w:sz="4" w:space="0" w:color="auto"/>
            </w:tcBorders>
          </w:tcPr>
          <w:p w:rsidR="00996238" w:rsidRPr="002805EC" w:rsidRDefault="00A86D09" w:rsidP="00161617">
            <w:pPr>
              <w:spacing w:after="0" w:line="276" w:lineRule="auto"/>
              <w:ind w:firstLine="0"/>
              <w:rPr>
                <w:rFonts w:asciiTheme="majorHAnsi" w:hAnsiTheme="majorHAnsi" w:cs="Times New Roman"/>
                <w:szCs w:val="24"/>
              </w:rPr>
            </w:pPr>
            <w:hyperlink r:id="rId14" w:history="1">
              <w:r w:rsidR="00996238" w:rsidRPr="002805EC">
                <w:rPr>
                  <w:rStyle w:val="aa"/>
                  <w:rFonts w:asciiTheme="majorHAnsi" w:hAnsiTheme="majorHAnsi"/>
                </w:rPr>
                <w:t>https://edu.tatar.ru/priv/page782961.htm/page2606591.htm</w:t>
              </w:r>
            </w:hyperlink>
          </w:p>
        </w:tc>
      </w:tr>
      <w:tr w:rsidR="00996238" w:rsidRPr="002805EC" w:rsidTr="00DA3C77">
        <w:tc>
          <w:tcPr>
            <w:tcW w:w="677" w:type="dxa"/>
            <w:vMerge w:val="restart"/>
            <w:tcBorders>
              <w:top w:val="single" w:sz="4" w:space="0" w:color="auto"/>
              <w:right w:val="single" w:sz="4" w:space="0" w:color="auto"/>
            </w:tcBorders>
          </w:tcPr>
          <w:p w:rsidR="00996238" w:rsidRPr="002805EC" w:rsidRDefault="00996238" w:rsidP="00DA3C77">
            <w:pPr>
              <w:spacing w:after="0" w:line="276" w:lineRule="auto"/>
              <w:ind w:left="-707"/>
              <w:jc w:val="left"/>
              <w:rPr>
                <w:rFonts w:asciiTheme="majorHAnsi" w:hAnsiTheme="majorHAnsi" w:cs="Times New Roman"/>
                <w:szCs w:val="24"/>
              </w:rPr>
            </w:pPr>
            <w:r w:rsidRPr="002805EC">
              <w:rPr>
                <w:rFonts w:asciiTheme="majorHAnsi" w:hAnsiTheme="majorHAnsi" w:cs="Times New Roman"/>
                <w:szCs w:val="24"/>
              </w:rPr>
              <w:t>3</w:t>
            </w:r>
          </w:p>
        </w:tc>
        <w:tc>
          <w:tcPr>
            <w:tcW w:w="3686" w:type="dxa"/>
            <w:vMerge w:val="restart"/>
            <w:tcBorders>
              <w:top w:val="single" w:sz="4" w:space="0" w:color="auto"/>
              <w:left w:val="single" w:sz="4" w:space="0" w:color="auto"/>
              <w:right w:val="single" w:sz="4" w:space="0" w:color="auto"/>
            </w:tcBorders>
          </w:tcPr>
          <w:p w:rsidR="00996238" w:rsidRPr="002805EC" w:rsidRDefault="00E5304A" w:rsidP="00DA3C77">
            <w:pPr>
              <w:spacing w:after="0" w:line="276" w:lineRule="auto"/>
              <w:ind w:firstLine="0"/>
              <w:jc w:val="left"/>
              <w:rPr>
                <w:rFonts w:asciiTheme="majorHAnsi" w:hAnsiTheme="majorHAnsi" w:cs="Times New Roman"/>
                <w:szCs w:val="24"/>
              </w:rPr>
            </w:pPr>
            <w:r>
              <w:rPr>
                <w:rFonts w:asciiTheme="majorHAnsi" w:eastAsia="Arial Narrow" w:hAnsiTheme="majorHAnsi" w:cs="Times New Roman"/>
                <w:b/>
                <w:bCs/>
                <w:szCs w:val="24"/>
              </w:rPr>
              <w:t>Количественный состав учащихся</w:t>
            </w:r>
          </w:p>
        </w:tc>
        <w:tc>
          <w:tcPr>
            <w:tcW w:w="3118" w:type="dxa"/>
            <w:tcBorders>
              <w:top w:val="single" w:sz="4" w:space="0" w:color="auto"/>
              <w:left w:val="single" w:sz="4" w:space="0" w:color="auto"/>
              <w:bottom w:val="single" w:sz="4" w:space="0" w:color="auto"/>
              <w:right w:val="single" w:sz="4" w:space="0" w:color="auto"/>
            </w:tcBorders>
            <w:vAlign w:val="bottom"/>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Дошкольное отделение</w:t>
            </w:r>
          </w:p>
        </w:tc>
        <w:tc>
          <w:tcPr>
            <w:tcW w:w="2410" w:type="dxa"/>
            <w:tcBorders>
              <w:top w:val="single" w:sz="4" w:space="0" w:color="auto"/>
              <w:left w:val="single" w:sz="4" w:space="0" w:color="auto"/>
              <w:bottom w:val="single" w:sz="4" w:space="0" w:color="auto"/>
              <w:right w:val="single" w:sz="4" w:space="0" w:color="auto"/>
            </w:tcBorders>
            <w:vAlign w:val="bottom"/>
          </w:tcPr>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423 воспитанника</w:t>
            </w:r>
          </w:p>
        </w:tc>
      </w:tr>
      <w:tr w:rsidR="00996238" w:rsidRPr="002805EC" w:rsidTr="00DA3C77">
        <w:tc>
          <w:tcPr>
            <w:tcW w:w="677" w:type="dxa"/>
            <w:vMerge/>
            <w:tcBorders>
              <w:right w:val="single" w:sz="4" w:space="0" w:color="auto"/>
            </w:tcBorders>
          </w:tcPr>
          <w:p w:rsidR="00996238" w:rsidRPr="002805EC" w:rsidRDefault="00996238" w:rsidP="00DA3C77">
            <w:pPr>
              <w:spacing w:after="0" w:line="276" w:lineRule="auto"/>
              <w:ind w:left="-707"/>
              <w:jc w:val="left"/>
              <w:rPr>
                <w:rFonts w:asciiTheme="majorHAnsi" w:hAnsiTheme="majorHAnsi" w:cs="Times New Roman"/>
                <w:szCs w:val="24"/>
              </w:rPr>
            </w:pPr>
          </w:p>
        </w:tc>
        <w:tc>
          <w:tcPr>
            <w:tcW w:w="3686" w:type="dxa"/>
            <w:vMerge/>
            <w:tcBorders>
              <w:left w:val="single" w:sz="4" w:space="0" w:color="auto"/>
              <w:right w:val="single" w:sz="4" w:space="0" w:color="auto"/>
            </w:tcBorders>
          </w:tcPr>
          <w:p w:rsidR="00996238" w:rsidRPr="002805EC" w:rsidRDefault="00996238" w:rsidP="00DA3C77">
            <w:pPr>
              <w:spacing w:after="0" w:line="276" w:lineRule="auto"/>
              <w:ind w:firstLine="0"/>
              <w:jc w:val="left"/>
              <w:rPr>
                <w:rFonts w:asciiTheme="majorHAnsi" w:eastAsia="Arial Narrow" w:hAnsiTheme="majorHAnsi" w:cs="Times New Roman"/>
                <w:b/>
                <w:bCs/>
                <w:szCs w:val="24"/>
              </w:rPr>
            </w:pPr>
          </w:p>
        </w:tc>
        <w:tc>
          <w:tcPr>
            <w:tcW w:w="3118" w:type="dxa"/>
            <w:tcBorders>
              <w:top w:val="single" w:sz="4" w:space="0" w:color="auto"/>
              <w:left w:val="single" w:sz="4" w:space="0" w:color="auto"/>
              <w:bottom w:val="single" w:sz="4" w:space="0" w:color="auto"/>
              <w:right w:val="single" w:sz="4" w:space="0" w:color="auto"/>
            </w:tcBorders>
            <w:vAlign w:val="bottom"/>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1-4 классы</w:t>
            </w:r>
          </w:p>
        </w:tc>
        <w:tc>
          <w:tcPr>
            <w:tcW w:w="2410" w:type="dxa"/>
            <w:tcBorders>
              <w:top w:val="single" w:sz="4" w:space="0" w:color="auto"/>
              <w:left w:val="single" w:sz="4" w:space="0" w:color="auto"/>
              <w:bottom w:val="single" w:sz="4" w:space="0" w:color="auto"/>
              <w:right w:val="single" w:sz="4" w:space="0" w:color="auto"/>
            </w:tcBorders>
            <w:vAlign w:val="bottom"/>
          </w:tcPr>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1026 обучающихся</w:t>
            </w:r>
          </w:p>
        </w:tc>
      </w:tr>
      <w:tr w:rsidR="00996238" w:rsidRPr="002805EC" w:rsidTr="00DA3C77">
        <w:tc>
          <w:tcPr>
            <w:tcW w:w="677" w:type="dxa"/>
            <w:vMerge/>
            <w:tcBorders>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686" w:type="dxa"/>
            <w:vMerge/>
            <w:tcBorders>
              <w:left w:val="single" w:sz="4" w:space="0" w:color="auto"/>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118" w:type="dxa"/>
            <w:tcBorders>
              <w:top w:val="single" w:sz="4" w:space="0" w:color="auto"/>
              <w:left w:val="single" w:sz="4" w:space="0" w:color="auto"/>
            </w:tcBorders>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5-9 классы</w:t>
            </w:r>
          </w:p>
        </w:tc>
        <w:tc>
          <w:tcPr>
            <w:tcW w:w="2410" w:type="dxa"/>
            <w:tcBorders>
              <w:top w:val="single" w:sz="4" w:space="0" w:color="auto"/>
            </w:tcBorders>
          </w:tcPr>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720 обучающихся</w:t>
            </w:r>
          </w:p>
        </w:tc>
      </w:tr>
      <w:tr w:rsidR="00996238" w:rsidRPr="002805EC" w:rsidTr="00DA3C77">
        <w:tc>
          <w:tcPr>
            <w:tcW w:w="677" w:type="dxa"/>
            <w:vMerge/>
            <w:tcBorders>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686" w:type="dxa"/>
            <w:vMerge/>
            <w:tcBorders>
              <w:left w:val="single" w:sz="4" w:space="0" w:color="auto"/>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118" w:type="dxa"/>
            <w:tcBorders>
              <w:left w:val="single" w:sz="4" w:space="0" w:color="auto"/>
            </w:tcBorders>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10-11 классы</w:t>
            </w:r>
          </w:p>
        </w:tc>
        <w:tc>
          <w:tcPr>
            <w:tcW w:w="2410" w:type="dxa"/>
          </w:tcPr>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122 обучающихся</w:t>
            </w:r>
          </w:p>
        </w:tc>
      </w:tr>
      <w:tr w:rsidR="00996238" w:rsidRPr="002805EC" w:rsidTr="00DA3C77">
        <w:tc>
          <w:tcPr>
            <w:tcW w:w="677" w:type="dxa"/>
            <w:vMerge/>
            <w:tcBorders>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686" w:type="dxa"/>
            <w:vMerge/>
            <w:tcBorders>
              <w:left w:val="single" w:sz="4" w:space="0" w:color="auto"/>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118" w:type="dxa"/>
            <w:tcBorders>
              <w:left w:val="single" w:sz="4" w:space="0" w:color="auto"/>
            </w:tcBorders>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Всего 1-11 классы</w:t>
            </w:r>
          </w:p>
        </w:tc>
        <w:tc>
          <w:tcPr>
            <w:tcW w:w="2410" w:type="dxa"/>
          </w:tcPr>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1868 обучающихся</w:t>
            </w:r>
          </w:p>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(по состоянию на 01.09.2018г.)</w:t>
            </w:r>
          </w:p>
        </w:tc>
      </w:tr>
      <w:tr w:rsidR="00996238" w:rsidRPr="002805EC" w:rsidTr="00DA3C77">
        <w:tc>
          <w:tcPr>
            <w:tcW w:w="677" w:type="dxa"/>
            <w:vMerge/>
            <w:tcBorders>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686" w:type="dxa"/>
            <w:vMerge/>
            <w:tcBorders>
              <w:left w:val="single" w:sz="4" w:space="0" w:color="auto"/>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118" w:type="dxa"/>
            <w:tcBorders>
              <w:left w:val="single" w:sz="4" w:space="0" w:color="auto"/>
            </w:tcBorders>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Дети, находящиеся на длительном лечении в ДРКБ</w:t>
            </w:r>
          </w:p>
        </w:tc>
        <w:tc>
          <w:tcPr>
            <w:tcW w:w="2410" w:type="dxa"/>
          </w:tcPr>
          <w:p w:rsidR="00996238" w:rsidRPr="00E5304A" w:rsidRDefault="00996238" w:rsidP="00161617">
            <w:pPr>
              <w:spacing w:after="0" w:line="276" w:lineRule="auto"/>
              <w:ind w:firstLine="0"/>
              <w:rPr>
                <w:rFonts w:asciiTheme="majorHAnsi" w:hAnsiTheme="majorHAnsi" w:cs="Times New Roman"/>
                <w:szCs w:val="24"/>
              </w:rPr>
            </w:pPr>
            <w:r w:rsidRPr="00E5304A">
              <w:rPr>
                <w:rFonts w:asciiTheme="majorHAnsi" w:hAnsiTheme="majorHAnsi" w:cs="Times New Roman"/>
                <w:szCs w:val="24"/>
              </w:rPr>
              <w:t>1183 обучающихся</w:t>
            </w:r>
          </w:p>
        </w:tc>
      </w:tr>
      <w:tr w:rsidR="00996238" w:rsidRPr="002805EC" w:rsidTr="00DA3C77">
        <w:tc>
          <w:tcPr>
            <w:tcW w:w="677" w:type="dxa"/>
            <w:vMerge/>
            <w:tcBorders>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686" w:type="dxa"/>
            <w:vMerge/>
            <w:tcBorders>
              <w:left w:val="single" w:sz="4" w:space="0" w:color="auto"/>
              <w:right w:val="single" w:sz="4" w:space="0" w:color="auto"/>
            </w:tcBorders>
          </w:tcPr>
          <w:p w:rsidR="00996238" w:rsidRPr="002805EC" w:rsidRDefault="00996238" w:rsidP="00DA3C77">
            <w:pPr>
              <w:spacing w:after="0" w:line="276" w:lineRule="auto"/>
              <w:jc w:val="left"/>
              <w:rPr>
                <w:rFonts w:asciiTheme="majorHAnsi" w:hAnsiTheme="majorHAnsi" w:cs="Times New Roman"/>
                <w:szCs w:val="24"/>
              </w:rPr>
            </w:pPr>
          </w:p>
        </w:tc>
        <w:tc>
          <w:tcPr>
            <w:tcW w:w="3118" w:type="dxa"/>
            <w:tcBorders>
              <w:left w:val="single" w:sz="4" w:space="0" w:color="auto"/>
            </w:tcBorders>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ИТОГО</w:t>
            </w:r>
          </w:p>
        </w:tc>
        <w:tc>
          <w:tcPr>
            <w:tcW w:w="2410" w:type="dxa"/>
          </w:tcPr>
          <w:p w:rsidR="00996238" w:rsidRPr="002805EC" w:rsidRDefault="00996238" w:rsidP="00161617">
            <w:pPr>
              <w:spacing w:after="0" w:line="276" w:lineRule="auto"/>
              <w:ind w:firstLine="0"/>
              <w:rPr>
                <w:rFonts w:asciiTheme="majorHAnsi" w:hAnsiTheme="majorHAnsi" w:cs="Times New Roman"/>
                <w:szCs w:val="24"/>
              </w:rPr>
            </w:pPr>
            <w:r w:rsidRPr="002805EC">
              <w:rPr>
                <w:rFonts w:asciiTheme="majorHAnsi" w:hAnsiTheme="majorHAnsi" w:cs="Times New Roman"/>
                <w:szCs w:val="24"/>
              </w:rPr>
              <w:t>3474 обучающихся</w:t>
            </w:r>
          </w:p>
        </w:tc>
      </w:tr>
      <w:tr w:rsidR="00996238" w:rsidRPr="002805EC" w:rsidTr="00DA3C77">
        <w:tc>
          <w:tcPr>
            <w:tcW w:w="677" w:type="dxa"/>
          </w:tcPr>
          <w:p w:rsidR="00996238" w:rsidRPr="002805EC" w:rsidRDefault="00996238" w:rsidP="00DA3C77">
            <w:pPr>
              <w:spacing w:after="0" w:line="276" w:lineRule="auto"/>
              <w:ind w:left="-707"/>
              <w:jc w:val="left"/>
              <w:rPr>
                <w:rFonts w:asciiTheme="majorHAnsi" w:hAnsiTheme="majorHAnsi" w:cs="Times New Roman"/>
                <w:szCs w:val="24"/>
              </w:rPr>
            </w:pPr>
            <w:r w:rsidRPr="002805EC">
              <w:rPr>
                <w:rFonts w:asciiTheme="majorHAnsi" w:hAnsiTheme="majorHAnsi" w:cs="Times New Roman"/>
                <w:szCs w:val="24"/>
              </w:rPr>
              <w:t>4</w:t>
            </w:r>
          </w:p>
        </w:tc>
        <w:tc>
          <w:tcPr>
            <w:tcW w:w="3686" w:type="dxa"/>
          </w:tcPr>
          <w:p w:rsidR="00996238" w:rsidRPr="002805EC" w:rsidRDefault="00996238" w:rsidP="00DA3C77">
            <w:pPr>
              <w:spacing w:after="0" w:line="276" w:lineRule="auto"/>
              <w:ind w:firstLine="0"/>
              <w:jc w:val="left"/>
              <w:rPr>
                <w:rFonts w:asciiTheme="majorHAnsi" w:hAnsiTheme="majorHAnsi" w:cs="Times New Roman"/>
                <w:szCs w:val="24"/>
              </w:rPr>
            </w:pPr>
            <w:r w:rsidRPr="002805EC">
              <w:rPr>
                <w:rFonts w:asciiTheme="majorHAnsi" w:eastAsia="Arial Narrow" w:hAnsiTheme="majorHAnsi" w:cs="Times New Roman"/>
                <w:b/>
                <w:bCs/>
                <w:szCs w:val="24"/>
              </w:rPr>
              <w:t>Средняя наполняемость классов</w:t>
            </w:r>
          </w:p>
        </w:tc>
        <w:tc>
          <w:tcPr>
            <w:tcW w:w="5528" w:type="dxa"/>
            <w:gridSpan w:val="2"/>
          </w:tcPr>
          <w:p w:rsidR="00996238" w:rsidRPr="002805EC" w:rsidRDefault="00996238" w:rsidP="00DA3C77">
            <w:pPr>
              <w:spacing w:after="0" w:line="276" w:lineRule="auto"/>
              <w:ind w:firstLine="0"/>
              <w:jc w:val="left"/>
              <w:rPr>
                <w:rFonts w:asciiTheme="majorHAnsi" w:hAnsiTheme="majorHAnsi" w:cs="Times New Roman"/>
                <w:szCs w:val="24"/>
              </w:rPr>
            </w:pPr>
            <w:r w:rsidRPr="002805EC">
              <w:rPr>
                <w:rFonts w:asciiTheme="majorHAnsi" w:eastAsia="Arial Narrow" w:hAnsiTheme="majorHAnsi" w:cs="Times New Roman"/>
                <w:szCs w:val="24"/>
              </w:rPr>
              <w:t>31,1 учащихся</w:t>
            </w:r>
          </w:p>
        </w:tc>
      </w:tr>
      <w:tr w:rsidR="00996238" w:rsidRPr="002805EC" w:rsidTr="00DA3C77">
        <w:tc>
          <w:tcPr>
            <w:tcW w:w="677" w:type="dxa"/>
            <w:vMerge w:val="restart"/>
          </w:tcPr>
          <w:p w:rsidR="00996238" w:rsidRPr="002805EC" w:rsidRDefault="00996238" w:rsidP="00DA3C77">
            <w:pPr>
              <w:spacing w:after="0" w:line="276" w:lineRule="auto"/>
              <w:jc w:val="left"/>
              <w:rPr>
                <w:rFonts w:asciiTheme="majorHAnsi" w:eastAsia="Arial Narrow" w:hAnsiTheme="majorHAnsi" w:cs="Times New Roman"/>
                <w:b/>
                <w:bCs/>
                <w:szCs w:val="24"/>
              </w:rPr>
            </w:pPr>
          </w:p>
          <w:p w:rsidR="00996238" w:rsidRPr="002805EC" w:rsidRDefault="00996238" w:rsidP="00DA3C77">
            <w:pPr>
              <w:ind w:left="-766"/>
              <w:jc w:val="left"/>
              <w:rPr>
                <w:rFonts w:asciiTheme="majorHAnsi" w:eastAsia="Arial Narrow" w:hAnsiTheme="majorHAnsi" w:cs="Times New Roman"/>
                <w:szCs w:val="24"/>
              </w:rPr>
            </w:pPr>
            <w:r w:rsidRPr="002805EC">
              <w:rPr>
                <w:rFonts w:asciiTheme="majorHAnsi" w:eastAsia="Arial Narrow" w:hAnsiTheme="majorHAnsi" w:cs="Times New Roman"/>
                <w:szCs w:val="24"/>
              </w:rPr>
              <w:t>5</w:t>
            </w:r>
          </w:p>
        </w:tc>
        <w:tc>
          <w:tcPr>
            <w:tcW w:w="3686" w:type="dxa"/>
            <w:vMerge w:val="restart"/>
          </w:tcPr>
          <w:p w:rsidR="00996238" w:rsidRPr="002805EC" w:rsidRDefault="00996238" w:rsidP="00DA3C77">
            <w:pPr>
              <w:spacing w:after="0" w:line="276" w:lineRule="auto"/>
              <w:ind w:firstLine="0"/>
              <w:jc w:val="left"/>
              <w:rPr>
                <w:rFonts w:asciiTheme="majorHAnsi" w:eastAsia="Arial Narrow" w:hAnsiTheme="majorHAnsi" w:cs="Times New Roman"/>
                <w:b/>
                <w:bCs/>
                <w:szCs w:val="24"/>
              </w:rPr>
            </w:pPr>
            <w:r w:rsidRPr="002805EC">
              <w:rPr>
                <w:rFonts w:asciiTheme="majorHAnsi" w:eastAsia="Arial Narrow" w:hAnsiTheme="majorHAnsi" w:cs="Times New Roman"/>
                <w:b/>
                <w:bCs/>
                <w:szCs w:val="24"/>
              </w:rPr>
              <w:t>Администрация</w:t>
            </w:r>
          </w:p>
        </w:tc>
        <w:tc>
          <w:tcPr>
            <w:tcW w:w="5528" w:type="dxa"/>
            <w:gridSpan w:val="2"/>
          </w:tcPr>
          <w:p w:rsidR="00996238" w:rsidRPr="002805EC" w:rsidRDefault="00996238" w:rsidP="00DA3C77">
            <w:pPr>
              <w:spacing w:after="0" w:line="276" w:lineRule="auto"/>
              <w:ind w:firstLine="0"/>
              <w:jc w:val="left"/>
              <w:rPr>
                <w:rFonts w:asciiTheme="majorHAnsi" w:eastAsia="Arial Narrow" w:hAnsiTheme="majorHAnsi" w:cs="Times New Roman"/>
                <w:b/>
                <w:szCs w:val="24"/>
              </w:rPr>
            </w:pPr>
            <w:r w:rsidRPr="002805EC">
              <w:rPr>
                <w:rFonts w:asciiTheme="majorHAnsi" w:eastAsia="Arial Narrow" w:hAnsiTheme="majorHAnsi" w:cs="Times New Roman"/>
                <w:b/>
                <w:szCs w:val="24"/>
              </w:rPr>
              <w:t>Директор лицея</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Елена Владимировна Глухарева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УР (1-4 классы)</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 xml:space="preserve">Лариса Викторовна Глибина </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УР (5-9 классы)</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УР (10-11 классы)</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236B1D"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Ирина Анатольевна Кузьмина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научно-методической работе</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236B1D"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Анастасия Ивановна Кадырова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воспитательной работе</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Екатерина Анатольевна Насырова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дополнительному образованию</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Оксана Сергеевна Курбанова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дошкольному отделению</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Раиля Рауфовна Исламова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информатизации</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gridSpan w:val="2"/>
            <w:vAlign w:val="bottom"/>
          </w:tcPr>
          <w:p w:rsidR="00996238" w:rsidRPr="002805EC" w:rsidRDefault="00236B1D"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Дария Владимировна Хисматуллина</w:t>
            </w:r>
          </w:p>
        </w:tc>
      </w:tr>
    </w:tbl>
    <w:p w:rsidR="0010692B" w:rsidRPr="002805EC" w:rsidRDefault="0010692B">
      <w:pPr>
        <w:rPr>
          <w:rFonts w:asciiTheme="majorHAnsi" w:hAnsiTheme="majorHAnsi"/>
        </w:rPr>
      </w:pPr>
    </w:p>
    <w:p w:rsidR="0010692B" w:rsidRPr="002805EC" w:rsidRDefault="0010692B" w:rsidP="0010692B">
      <w:pPr>
        <w:jc w:val="right"/>
        <w:rPr>
          <w:rFonts w:asciiTheme="majorHAnsi" w:hAnsiTheme="majorHAnsi" w:cs="Times New Roman"/>
        </w:rPr>
      </w:pPr>
      <w:r w:rsidRPr="002805EC">
        <w:rPr>
          <w:rFonts w:asciiTheme="majorHAnsi" w:hAnsiTheme="majorHAnsi" w:cs="Times New Roman"/>
        </w:rPr>
        <w:t>Продолжение таблицы 1</w:t>
      </w:r>
    </w:p>
    <w:tbl>
      <w:tblPr>
        <w:tblStyle w:val="ad"/>
        <w:tblW w:w="9891" w:type="dxa"/>
        <w:tblInd w:w="140" w:type="dxa"/>
        <w:tblLayout w:type="fixed"/>
        <w:tblLook w:val="04A0" w:firstRow="1" w:lastRow="0" w:firstColumn="1" w:lastColumn="0" w:noHBand="0" w:noVBand="1"/>
      </w:tblPr>
      <w:tblGrid>
        <w:gridCol w:w="677"/>
        <w:gridCol w:w="3686"/>
        <w:gridCol w:w="5528"/>
      </w:tblGrid>
      <w:tr w:rsidR="00996238" w:rsidRPr="002805EC" w:rsidTr="00DA3C77">
        <w:tc>
          <w:tcPr>
            <w:tcW w:w="677" w:type="dxa"/>
            <w:vMerge w:val="restart"/>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val="restart"/>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вопросам национального образования и воспитания</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A645DE"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Миляуша Хатиповна Ханнанова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отделению для детей, находящихся на лечении в ДРКБ</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 xml:space="preserve">Эльмира Маликовна Гайнуллина </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АХЧ в дошкольном отделении</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Алина Ринатовна Галимова</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b/>
                <w:szCs w:val="24"/>
              </w:rPr>
            </w:pPr>
            <w:r w:rsidRPr="002805EC">
              <w:rPr>
                <w:rFonts w:asciiTheme="majorHAnsi" w:eastAsia="Arial Narrow" w:hAnsiTheme="majorHAnsi" w:cs="Times New Roman"/>
                <w:b/>
                <w:szCs w:val="24"/>
              </w:rPr>
              <w:t>Заместитель директора по АХЧ</w:t>
            </w:r>
          </w:p>
        </w:tc>
      </w:tr>
      <w:tr w:rsidR="00996238" w:rsidRPr="002805EC" w:rsidTr="00DA3C77">
        <w:tc>
          <w:tcPr>
            <w:tcW w:w="677"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3686" w:type="dxa"/>
            <w:vMerge/>
          </w:tcPr>
          <w:p w:rsidR="00996238" w:rsidRPr="002805EC" w:rsidRDefault="00996238" w:rsidP="00DA3C77">
            <w:pPr>
              <w:spacing w:after="0" w:line="276" w:lineRule="auto"/>
              <w:jc w:val="left"/>
              <w:rPr>
                <w:rFonts w:asciiTheme="majorHAnsi" w:eastAsia="Arial Narrow" w:hAnsiTheme="majorHAnsi" w:cs="Times New Roman"/>
                <w:b/>
                <w:bCs/>
                <w:szCs w:val="24"/>
              </w:rPr>
            </w:pP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szCs w:val="24"/>
              </w:rPr>
              <w:t>Люция Ильдусовна Ахметзянова</w:t>
            </w:r>
          </w:p>
          <w:p w:rsidR="00DA3C77" w:rsidRPr="002805EC" w:rsidRDefault="00DA3C77" w:rsidP="00161617">
            <w:pPr>
              <w:spacing w:after="0" w:line="276" w:lineRule="auto"/>
              <w:ind w:firstLine="0"/>
              <w:rPr>
                <w:rFonts w:asciiTheme="majorHAnsi" w:eastAsia="Arial Narrow" w:hAnsiTheme="majorHAnsi" w:cs="Times New Roman"/>
                <w:szCs w:val="24"/>
              </w:rPr>
            </w:pPr>
          </w:p>
        </w:tc>
      </w:tr>
      <w:tr w:rsidR="00996238" w:rsidRPr="002805EC" w:rsidTr="00DA3C77">
        <w:tc>
          <w:tcPr>
            <w:tcW w:w="677" w:type="dxa"/>
          </w:tcPr>
          <w:p w:rsidR="00996238" w:rsidRPr="002805EC" w:rsidRDefault="00996238" w:rsidP="00DA3C77">
            <w:pPr>
              <w:tabs>
                <w:tab w:val="left" w:pos="0"/>
              </w:tabs>
              <w:spacing w:after="0" w:line="276" w:lineRule="auto"/>
              <w:ind w:firstLine="0"/>
              <w:jc w:val="left"/>
              <w:rPr>
                <w:rFonts w:asciiTheme="majorHAnsi" w:eastAsia="Arial Narrow" w:hAnsiTheme="majorHAnsi" w:cs="Times New Roman"/>
                <w:bCs/>
                <w:szCs w:val="24"/>
              </w:rPr>
            </w:pPr>
            <w:r w:rsidRPr="002805EC">
              <w:rPr>
                <w:rFonts w:asciiTheme="majorHAnsi" w:eastAsia="Arial Narrow" w:hAnsiTheme="majorHAnsi" w:cs="Times New Roman"/>
                <w:bCs/>
                <w:szCs w:val="24"/>
              </w:rPr>
              <w:t>6</w:t>
            </w:r>
          </w:p>
        </w:tc>
        <w:tc>
          <w:tcPr>
            <w:tcW w:w="3686" w:type="dxa"/>
          </w:tcPr>
          <w:p w:rsidR="00996238" w:rsidRPr="002805EC" w:rsidRDefault="00996238" w:rsidP="00DA3C77">
            <w:pPr>
              <w:spacing w:after="0" w:line="276" w:lineRule="auto"/>
              <w:ind w:firstLine="0"/>
              <w:jc w:val="left"/>
              <w:rPr>
                <w:rFonts w:asciiTheme="majorHAnsi" w:eastAsia="Arial Narrow" w:hAnsiTheme="majorHAnsi" w:cs="Times New Roman"/>
                <w:b/>
                <w:bCs/>
                <w:szCs w:val="24"/>
              </w:rPr>
            </w:pPr>
            <w:r w:rsidRPr="002805EC">
              <w:rPr>
                <w:rFonts w:asciiTheme="majorHAnsi" w:eastAsia="Arial Narrow" w:hAnsiTheme="majorHAnsi" w:cs="Times New Roman"/>
                <w:b/>
                <w:bCs/>
                <w:szCs w:val="24"/>
              </w:rPr>
              <w:t>Структурные подразделения</w:t>
            </w: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eastAsia="Arial Narrow" w:hAnsiTheme="majorHAnsi" w:cs="Times New Roman"/>
                <w:noProof/>
                <w:szCs w:val="24"/>
                <w:lang w:eastAsia="ru-RU"/>
              </w:rPr>
              <mc:AlternateContent>
                <mc:Choice Requires="wps">
                  <w:drawing>
                    <wp:anchor distT="0" distB="0" distL="114300" distR="114300" simplePos="0" relativeHeight="251673600" behindDoc="0" locked="0" layoutInCell="1" allowOverlap="1" wp14:anchorId="50D0DE4C" wp14:editId="77ECF0B5">
                      <wp:simplePos x="0" y="0"/>
                      <wp:positionH relativeFrom="column">
                        <wp:posOffset>774700</wp:posOffset>
                      </wp:positionH>
                      <wp:positionV relativeFrom="paragraph">
                        <wp:posOffset>-138430</wp:posOffset>
                      </wp:positionV>
                      <wp:extent cx="349250" cy="365125"/>
                      <wp:effectExtent l="57150" t="0" r="12700" b="282575"/>
                      <wp:wrapNone/>
                      <wp:docPr id="30" name="Teardrop 182"/>
                      <wp:cNvGraphicFramePr/>
                      <a:graphic xmlns:a="http://schemas.openxmlformats.org/drawingml/2006/main">
                        <a:graphicData uri="http://schemas.microsoft.com/office/word/2010/wordprocessingShape">
                          <wps:wsp>
                            <wps:cNvSpPr/>
                            <wps:spPr>
                              <a:xfrm rot="8100000">
                                <a:off x="0" y="0"/>
                                <a:ext cx="349250" cy="365125"/>
                              </a:xfrm>
                              <a:prstGeom prst="teardrop">
                                <a:avLst/>
                              </a:prstGeom>
                              <a:solidFill>
                                <a:schemeClr val="accent3"/>
                              </a:solidFill>
                              <a:ln>
                                <a:noFill/>
                              </a:ln>
                              <a:effectLst>
                                <a:outerShdw blurRad="152400" dir="5400000" sx="90000" sy="-19000" rotWithShape="0">
                                  <a:prstClr val="black">
                                    <a:alpha val="13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86D09" w:rsidRDefault="00A86D09" w:rsidP="00996238">
                                  <w:pPr>
                                    <w:rPr>
                                      <w:rFonts w:eastAsia="Times New Roma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0D0DE4C" id="Teardrop 182" o:spid="_x0000_s1026" style="position:absolute;left:0;text-align:left;margin-left:61pt;margin-top:-10.9pt;width:27.5pt;height:28.75pt;rotation:135;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365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x6bgIAAEUFAAAOAAAAZHJzL2Uyb0RvYy54bWysVMFu2zAMvQ/YPwi6N46dpmiDOsXQorsM&#10;W9F22FmRpVqYLHqSEid/P1Jy3KzraZgPBmWR7/E9yrq+2XeW7ZQPBlzNy9mcM+UkNMa91Pz78/3Z&#10;JWchCtcIC07V/KACv1l//HA99CtVQQu2UZ4hiAuroa95G2O/KoogW9WJMINeOdzU4DsRcelfisaL&#10;AdE7W1Tz+UUxgG96D1KFgF/v8iZfJ3ytlYzftA4qMltz7C2mt0/vDb2L9bVYvXjRt0aObYh/6KIT&#10;xiHpBHUnomBbb/6C6oz0EEDHmYSuAK2NVEkDqinnb9Q8taJXSQuaE/rJpvD/YOXX3YNnpqn5Au1x&#10;osMZPSvhGw89Ky8rMmjowwrznvoHP64ChqR2r33HPKCrl+WcnuQBqmL7ZPFhsljtI5P4cXF+VS2R&#10;SeLW4mJZVktiKDIUQfY+xM8KOkZBzePYSwIWuy8h5vRjGpUEsKa5N9amBZ0cdWs92wmcuZBSubgY&#10;Sf7ItI7yHVBlBs1fVDo2yETbsI3KP7XNwDZ26x8FGlUuq3NUyhqD52iJIelmAcVdjSFqOytpwcmc&#10;Hya2aZJkBmFS71ODGyvkz6zO9q3IXZcLKn5VitnJpKmbtDpptKAZ5amkKB6sIirrHpXG8WJzVSJJ&#10;P9Zbe8q81YpGZf5lEpL5p4rEmQAJWaNrE/YI8J715ShjzKfS3PdUnE2ZaE7ndiyeKhIzuDgVd8aB&#10;f0+ZjcdinfOx/RNrKIz7zR41UriB5oD/wYAXQc3Dr63wCmcX7S3ke0M42QKOW8ZM5uDTNoI26TS+&#10;Aowc+K8ms8Z7hS6D03XKer391r8BAAD//wMAUEsDBBQABgAIAAAAIQBEYpQX4AAAAAoBAAAPAAAA&#10;ZHJzL2Rvd25yZXYueG1sTI9BS8NAEIXvgv9hGcGLtJsmaErMpqigFKGIrYLHaXZNgruzIbtp03/v&#10;9KTH9+bx5n3lanJWHMwQOk8KFvMEhKHa644aBR+759kSRIhIGq0no+BkAqyqy4sSC+2P9G4O29gI&#10;LqFQoII2xr6QMtStcRjmvjfEt28/OIwsh0bqAY9c7qxMk+ROOuyIP7TYm6fW1D/b0SnIxrfscf26&#10;Oe38zRpt9rnsXr5qpa6vpod7ENFM8S8M5/k8HSretPcj6SAs6zRllqhgli6Y4ZzIc3b2XH+bg6xK&#10;+R+h+gUAAP//AwBQSwECLQAUAAYACAAAACEAtoM4kv4AAADhAQAAEwAAAAAAAAAAAAAAAAAAAAAA&#10;W0NvbnRlbnRfVHlwZXNdLnhtbFBLAQItABQABgAIAAAAIQA4/SH/1gAAAJQBAAALAAAAAAAAAAAA&#10;AAAAAC8BAABfcmVscy8ucmVsc1BLAQItABQABgAIAAAAIQDkHCx6bgIAAEUFAAAOAAAAAAAAAAAA&#10;AAAAAC4CAABkcnMvZTJvRG9jLnhtbFBLAQItABQABgAIAAAAIQBEYpQX4AAAAAoBAAAPAAAAAAAA&#10;AAAAAAAAAMgEAABkcnMvZG93bnJldi54bWxQSwUGAAAAAAQABADzAAAA1QUAAAAA&#10;" adj="-11796480,,5400" path="m,182563c,81736,78182,,174625,l349250,r,182563c349250,283390,271068,365126,174625,365126,78182,365126,,283390,,182563xe" fillcolor="#9bbb59 [3206]" stroked="f" strokeweight="2pt">
                      <v:stroke joinstyle="miter"/>
                      <v:shadow on="t" type="perspective" color="black" opacity="8519f" origin=",.5" offset="0,0" matrix="58982f,,,-12452f"/>
                      <v:formulas/>
                      <v:path arrowok="t" o:connecttype="custom" o:connectlocs="0,182563;174625,0;349250,0;349250,182563;174625,365126;0,182563" o:connectangles="0,0,0,0,0,0" textboxrect="0,0,349250,365125"/>
                      <v:textbox>
                        <w:txbxContent>
                          <w:p w:rsidR="00A86D09" w:rsidRDefault="00A86D09" w:rsidP="00996238">
                            <w:pPr>
                              <w:rPr>
                                <w:rFonts w:eastAsia="Times New Roman"/>
                              </w:rPr>
                            </w:pPr>
                          </w:p>
                        </w:txbxContent>
                      </v:textbox>
                    </v:shape>
                  </w:pict>
                </mc:Fallback>
              </mc:AlternateContent>
            </w:r>
            <w:r w:rsidRPr="002805EC">
              <w:rPr>
                <w:rFonts w:asciiTheme="majorHAnsi" w:hAnsiTheme="majorHAnsi" w:cs="Times New Roman"/>
                <w:noProof/>
                <w:color w:val="000000"/>
                <w:szCs w:val="24"/>
                <w:lang w:eastAsia="ru-RU"/>
              </w:rPr>
              <mc:AlternateContent>
                <mc:Choice Requires="wps">
                  <w:drawing>
                    <wp:anchor distT="0" distB="0" distL="114300" distR="114300" simplePos="0" relativeHeight="251672576" behindDoc="0" locked="0" layoutInCell="1" allowOverlap="1" wp14:anchorId="57DB4D8F" wp14:editId="133B3FE4">
                      <wp:simplePos x="0" y="0"/>
                      <wp:positionH relativeFrom="column">
                        <wp:posOffset>3038475</wp:posOffset>
                      </wp:positionH>
                      <wp:positionV relativeFrom="paragraph">
                        <wp:posOffset>1111250</wp:posOffset>
                      </wp:positionV>
                      <wp:extent cx="389255" cy="358775"/>
                      <wp:effectExtent l="57150" t="19050" r="0" b="288925"/>
                      <wp:wrapNone/>
                      <wp:docPr id="546" name="Teardrop 185"/>
                      <wp:cNvGraphicFramePr/>
                      <a:graphic xmlns:a="http://schemas.openxmlformats.org/drawingml/2006/main">
                        <a:graphicData uri="http://schemas.microsoft.com/office/word/2010/wordprocessingShape">
                          <wps:wsp>
                            <wps:cNvSpPr/>
                            <wps:spPr>
                              <a:xfrm rot="8100000">
                                <a:off x="0" y="0"/>
                                <a:ext cx="389255" cy="358775"/>
                              </a:xfrm>
                              <a:prstGeom prst="teardrop">
                                <a:avLst/>
                              </a:prstGeom>
                              <a:solidFill>
                                <a:schemeClr val="accent4"/>
                              </a:solidFill>
                              <a:ln>
                                <a:noFill/>
                              </a:ln>
                              <a:effectLst>
                                <a:outerShdw blurRad="152400" dir="5400000" sx="90000" sy="-19000" rotWithShape="0">
                                  <a:prstClr val="black">
                                    <a:alpha val="13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D3A775F" id="Teardrop 185" o:spid="_x0000_s1026" style="position:absolute;margin-left:239.25pt;margin-top:87.5pt;width:30.65pt;height:28.25pt;rotation:135;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9255,35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9OWAIAABMFAAAOAAAAZHJzL2Uyb0RvYy54bWysVE1z2yAQvXem/4HhHsuyrcTxWM4hmfTS&#10;aTNxOj1jQBZTBAxgy/733QVFcdP20qkOGj523773FljfnTpNjtIHZU1Ny8mUEmm4Fcrsa/rt5fFq&#10;SUmIzAimrZE1PctA7zYfP6x7t5Iz21otpCcAYsKqdzVtY3Srogi8lR0LE+ukgc3G+o5FmPp9ITzr&#10;Ab3TxWw6vS5664XzlssQYPUhb9JNwm8ayePXpgkyEl1T4BbT36f/Dv/FZs1We89cq/hAg/0Di44p&#10;A0VHqAcWGTl49RtUp7i3wTZxwm1X2KZRXCYNoKacvlOzbZmTSQuYE9xoU/h/sPzL8ckTJWpaLa4p&#10;MayDJr1I5oW3jpTLCh3qXVhB4NY9+WEWYIhyT43viLdg67Kc4pdMAFnklDw+jx7LUyQcFufL21lV&#10;UcJha14tb25ShSJDIaTzIX6StiM4qGkcuCRgdvwcIlCA8NcwTAlWK/GotE4TPDryXntyZNB0xrk0&#10;cYEyIOuXSG0w3ljMzNt5RaZzA5Vw2x6i9NtW9GSnD/6ZgVNlNVuAUiIUHKQKhqibBBB3OwxB21WJ&#10;E4rmfFexTa1EMxATuY8Ed5rxH1mddi3LrMs5Jr8phejEf2STZhdEC+xR7koaxbOWWEqbZ9lAf4Hc&#10;LBVJN+u9PWXeapmQuX6VhAyevRqaaiZARG7AtRF7AHiNvLS+HGQM8ZiaeY/J2ZS/EMscxoxU2Zo4&#10;JnfKWP8nZTqOlXM80L+wBoc7K85w+n3U9za/D8zw1kJXefSJNkbBzUvKh1cCr/blPMG+vWWbnwAA&#10;AP//AwBQSwMEFAAGAAgAAAAhAMpX+jHgAAAACwEAAA8AAABkcnMvZG93bnJldi54bWxMj8tOwzAQ&#10;RfdI/IM1SOyo04bQEuJUiOcOibaqYDeNTRKIxyF2HvD1DCtYju7RnXuy9WQbMZjO144UzGcRCEOF&#10;0zWVCnbb+7MVCB+QNDaOjIIv42GdHx9lmGo30rMZNqEUXEI+RQVVCG0qpS8qY9HPXGuIszfXWQx8&#10;dqXUHY5cbhu5iKILabEm/lBha24qU3xsesst8dPrw/77cXReYv85vNxu9d27Uqcn0/UViGCm8AfD&#10;73yeDjlvOrietBeNgvPlKmGUg2XCUkwk8SXLHBQs4nkCMs/kf4f8BwAA//8DAFBLAQItABQABgAI&#10;AAAAIQC2gziS/gAAAOEBAAATAAAAAAAAAAAAAAAAAAAAAABbQ29udGVudF9UeXBlc10ueG1sUEsB&#10;Ai0AFAAGAAgAAAAhADj9If/WAAAAlAEAAAsAAAAAAAAAAAAAAAAALwEAAF9yZWxzLy5yZWxzUEsB&#10;Ai0AFAAGAAgAAAAhAE1tX05YAgAAEwUAAA4AAAAAAAAAAAAAAAAALgIAAGRycy9lMm9Eb2MueG1s&#10;UEsBAi0AFAAGAAgAAAAhAMpX+jHgAAAACwEAAA8AAAAAAAAAAAAAAAAAsgQAAGRycy9kb3ducmV2&#10;LnhtbFBLBQYAAAAABAAEAPMAAAC/BQAAAAA=&#10;" path="m,179388c,80315,87138,,194628,l389255,r,179388c389255,278461,302117,358776,194627,358776,87137,358776,-1,278461,-1,179388r1,xe" fillcolor="#8064a2 [3207]" stroked="f" strokeweight="2pt">
                      <v:shadow on="t" type="perspective" color="black" opacity="8519f" origin=",.5" offset="0,0" matrix="58982f,,,-12452f"/>
                      <v:path arrowok="t" o:connecttype="custom" o:connectlocs="0,179388;194628,0;389255,0;389255,179388;194627,358776;-1,179388;0,179388" o:connectangles="0,0,0,0,0,0,0"/>
                    </v:shape>
                  </w:pict>
                </mc:Fallback>
              </mc:AlternateContent>
            </w:r>
            <w:r w:rsidRPr="002805EC">
              <w:rPr>
                <w:rFonts w:asciiTheme="majorHAnsi" w:hAnsiTheme="majorHAnsi" w:cs="Times New Roman"/>
                <w:noProof/>
                <w:color w:val="000000"/>
                <w:szCs w:val="24"/>
                <w:lang w:eastAsia="ru-RU"/>
              </w:rPr>
              <mc:AlternateContent>
                <mc:Choice Requires="wps">
                  <w:drawing>
                    <wp:anchor distT="0" distB="0" distL="114300" distR="114300" simplePos="0" relativeHeight="251671552" behindDoc="0" locked="0" layoutInCell="1" allowOverlap="1" wp14:anchorId="630ED89B" wp14:editId="4B9896C9">
                      <wp:simplePos x="0" y="0"/>
                      <wp:positionH relativeFrom="column">
                        <wp:posOffset>2329180</wp:posOffset>
                      </wp:positionH>
                      <wp:positionV relativeFrom="paragraph">
                        <wp:posOffset>673735</wp:posOffset>
                      </wp:positionV>
                      <wp:extent cx="393065" cy="377825"/>
                      <wp:effectExtent l="57150" t="19050" r="0" b="288925"/>
                      <wp:wrapNone/>
                      <wp:docPr id="544" name="Teardrop 179"/>
                      <wp:cNvGraphicFramePr/>
                      <a:graphic xmlns:a="http://schemas.openxmlformats.org/drawingml/2006/main">
                        <a:graphicData uri="http://schemas.microsoft.com/office/word/2010/wordprocessingShape">
                          <wps:wsp>
                            <wps:cNvSpPr/>
                            <wps:spPr>
                              <a:xfrm rot="8100000">
                                <a:off x="0" y="0"/>
                                <a:ext cx="393065" cy="377825"/>
                              </a:xfrm>
                              <a:prstGeom prst="teardrop">
                                <a:avLst/>
                              </a:prstGeom>
                              <a:solidFill>
                                <a:schemeClr val="accent1"/>
                              </a:solidFill>
                              <a:ln>
                                <a:noFill/>
                              </a:ln>
                              <a:effectLst>
                                <a:outerShdw blurRad="152400" dir="5400000" sx="90000" sy="-19000" rotWithShape="0">
                                  <a:prstClr val="black">
                                    <a:alpha val="13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7B25EAB" id="Teardrop 179" o:spid="_x0000_s1026" style="position:absolute;margin-left:183.4pt;margin-top:53.05pt;width:30.95pt;height:29.75pt;rotation:135;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306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OqUwIAABMFAAAOAAAAZHJzL2Uyb0RvYy54bWysVE1v2zAMvQ/YfxB0b2wncfOBOD206C7D&#10;VjQddlZkORYmS4KkxMm/Hyl5brYWOwzzwSAl8pHvUdLm7twpchLOS6MrWkxySoTmppb6UNFvL483&#10;S0p8YLpmymhR0Yvw9G778cOmt2sxNa1RtXAEQLRf97aibQh2nWWet6JjfmKs0LDZGNexAK47ZLVj&#10;PaB3Kpvm+W3WG1dbZ7jwHlYf0ibdRvymETx8bRovAlEVhd5C/Lv43+M/227Y+uCYbSUf2mD/0EXH&#10;pIaiI9QDC4wcnXwD1UnujDdNmHDTZaZpJBeRA7Ap8j/Y7FpmReQC4ng7yuT/Hyz/cnpyRNYVLedz&#10;SjTrYEgvgrnaGUuKxQoV6q1fQ+DOPrnB82Ai3XPjOuIMyLoscvyiCECLnKPGl1FjcQ6Ew+JsNctv&#10;S0o4bM0Wi+W0xApZgkJI63z4JExH0KhoGHqJwOz02YcU/isMU7xRsn6USkUHj464V46cGAydcS50&#10;KIYiv0UqjfHaYGYCTSsinhuohNvmGITbtXVP9uronhkoVZTTOTAltYSDVIKJvIkHcqvBBG43BToU&#10;xfkuQxtHiWIgJvY+NrhXjP9I7JRtWeq6mGHyK1OIjiKN3UTvqtEMZ5SmEq1wUQJLKf0sGpgvNDeN&#10;ReLNeisPxvqW1SLVLyORVH/MiDUjIEY3oNqIXfwNO8EM8Zia+h6TkyhjmffmNmbEykaHMbmT2rj3&#10;qqtx6E2Kh/avpEFzb+oLnH4X1L1J7wPTvDUwVR5cVB+j4OZF5sMrgVf72o+wr2/Z9icAAAD//wMA&#10;UEsDBBQABgAIAAAAIQAbbPqr3wAAAAsBAAAPAAAAZHJzL2Rvd25yZXYueG1sTI/BTsMwEETvSPyD&#10;tUjcqNNSTBXiVBWolZAQUkp7d+MlibDXUeym4e9ZTnCcndHM22I9eSdGHGIXSMN8loFAqoPtqNFw&#10;+NjerUDEZMgaFwg1fGOEdXl9VZjchgtVOO5TI7iEYm40tCn1uZSxbtGbOAs9EnufYfAmsRwaaQdz&#10;4XLv5CLLlPSmI15oTY/PLdZf+7PXMNLyrapeaee27y9ug0ez663S+vZm2jyBSDilvzD84jM6lMx0&#10;CmeyUTgN90oxemIjU3MQnFguVo8gTnxRDwpkWcj/P5Q/AAAA//8DAFBLAQItABQABgAIAAAAIQC2&#10;gziS/gAAAOEBAAATAAAAAAAAAAAAAAAAAAAAAABbQ29udGVudF9UeXBlc10ueG1sUEsBAi0AFAAG&#10;AAgAAAAhADj9If/WAAAAlAEAAAsAAAAAAAAAAAAAAAAALwEAAF9yZWxzLy5yZWxzUEsBAi0AFAAG&#10;AAgAAAAhAF4V46pTAgAAEwUAAA4AAAAAAAAAAAAAAAAALgIAAGRycy9lMm9Eb2MueG1sUEsBAi0A&#10;FAAGAAgAAAAhABts+qvfAAAACwEAAA8AAAAAAAAAAAAAAAAArQQAAGRycy9kb3ducmV2LnhtbFBL&#10;BQYAAAAABAAEAPMAAAC5BQAAAAA=&#10;" path="m,188913c,84579,87991,,196533,l393065,r,188913c393065,293247,305074,377826,196532,377826,87990,377826,-1,293247,-1,188913r1,xe" fillcolor="#4f81bd [3204]" stroked="f" strokeweight="2pt">
                      <v:shadow on="t" type="perspective" color="black" opacity="8519f" origin=",.5" offset="0,0" matrix="58982f,,,-12452f"/>
                      <v:path arrowok="t" o:connecttype="custom" o:connectlocs="0,188913;196533,0;393065,0;393065,188913;196532,377826;-1,188913;0,188913" o:connectangles="0,0,0,0,0,0,0"/>
                    </v:shape>
                  </w:pict>
                </mc:Fallback>
              </mc:AlternateContent>
            </w:r>
            <w:r w:rsidRPr="002805EC">
              <w:rPr>
                <w:rFonts w:asciiTheme="majorHAnsi" w:eastAsia="Arial Narrow" w:hAnsiTheme="majorHAnsi" w:cs="Times New Roman"/>
                <w:noProof/>
                <w:szCs w:val="24"/>
                <w:lang w:eastAsia="ru-RU"/>
              </w:rPr>
              <w:drawing>
                <wp:inline distT="0" distB="0" distL="0" distR="0" wp14:anchorId="37DD8D1D" wp14:editId="497B612F">
                  <wp:extent cx="3719156" cy="2264735"/>
                  <wp:effectExtent l="0" t="0" r="0" b="2540"/>
                  <wp:docPr id="25" name="Picture 2" descr="C:\Users\Аноним\Desktop\солнечный горо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Аноним\Desktop\солнечный город,.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26473" cy="2269190"/>
                          </a:xfrm>
                          <a:prstGeom prst="rect">
                            <a:avLst/>
                          </a:prstGeom>
                          <a:noFill/>
                          <a:effectLst>
                            <a:softEdge rad="127000"/>
                          </a:effectLst>
                          <a:extLst/>
                        </pic:spPr>
                      </pic:pic>
                    </a:graphicData>
                  </a:graphic>
                </wp:inline>
              </w:drawing>
            </w:r>
          </w:p>
        </w:tc>
      </w:tr>
      <w:tr w:rsidR="00996238" w:rsidRPr="002805EC" w:rsidTr="00DA3C77">
        <w:tc>
          <w:tcPr>
            <w:tcW w:w="677" w:type="dxa"/>
          </w:tcPr>
          <w:p w:rsidR="00996238" w:rsidRPr="002805EC" w:rsidRDefault="00996238" w:rsidP="00DA3C77">
            <w:pPr>
              <w:spacing w:after="0" w:line="276" w:lineRule="auto"/>
              <w:ind w:left="-707"/>
              <w:jc w:val="left"/>
              <w:rPr>
                <w:rFonts w:asciiTheme="majorHAnsi" w:eastAsia="Arial Narrow" w:hAnsiTheme="majorHAnsi" w:cs="Times New Roman"/>
                <w:bCs/>
                <w:szCs w:val="24"/>
              </w:rPr>
            </w:pPr>
            <w:r w:rsidRPr="002805EC">
              <w:rPr>
                <w:rFonts w:asciiTheme="majorHAnsi" w:eastAsia="Arial Narrow" w:hAnsiTheme="majorHAnsi" w:cs="Times New Roman"/>
                <w:bCs/>
                <w:szCs w:val="24"/>
              </w:rPr>
              <w:t>7</w:t>
            </w:r>
          </w:p>
        </w:tc>
        <w:tc>
          <w:tcPr>
            <w:tcW w:w="3686" w:type="dxa"/>
          </w:tcPr>
          <w:p w:rsidR="00996238" w:rsidRPr="002805EC" w:rsidRDefault="00996238" w:rsidP="00DA3C77">
            <w:pPr>
              <w:spacing w:after="0" w:line="276" w:lineRule="auto"/>
              <w:ind w:firstLine="0"/>
              <w:jc w:val="left"/>
              <w:rPr>
                <w:rFonts w:asciiTheme="majorHAnsi" w:eastAsia="Arial Narrow" w:hAnsiTheme="majorHAnsi" w:cs="Times New Roman"/>
                <w:b/>
                <w:bCs/>
                <w:szCs w:val="24"/>
                <w:lang w:val="en-US"/>
              </w:rPr>
            </w:pPr>
            <w:r w:rsidRPr="002805EC">
              <w:rPr>
                <w:rFonts w:asciiTheme="majorHAnsi" w:eastAsia="Arial Narrow" w:hAnsiTheme="majorHAnsi" w:cs="Times New Roman"/>
                <w:b/>
                <w:bCs/>
                <w:szCs w:val="24"/>
                <w:lang w:val="en-US"/>
              </w:rPr>
              <w:t>E-mail</w:t>
            </w:r>
          </w:p>
        </w:tc>
        <w:tc>
          <w:tcPr>
            <w:tcW w:w="5528" w:type="dxa"/>
            <w:vAlign w:val="bottom"/>
          </w:tcPr>
          <w:p w:rsidR="00996238" w:rsidRPr="002805EC" w:rsidRDefault="00996238" w:rsidP="00161617">
            <w:pPr>
              <w:spacing w:after="0" w:line="276" w:lineRule="auto"/>
              <w:ind w:firstLine="0"/>
              <w:rPr>
                <w:rFonts w:asciiTheme="majorHAnsi" w:eastAsia="Arial Narrow" w:hAnsiTheme="majorHAnsi" w:cs="Times New Roman"/>
                <w:szCs w:val="24"/>
              </w:rPr>
            </w:pPr>
            <w:r w:rsidRPr="002805EC">
              <w:rPr>
                <w:rFonts w:asciiTheme="majorHAnsi" w:hAnsiTheme="majorHAnsi" w:cs="Times New Roman"/>
                <w:szCs w:val="24"/>
                <w:shd w:val="clear" w:color="auto" w:fill="FFFFFF"/>
              </w:rPr>
              <w:t>sunnyschool-kazan@mail.ru</w:t>
            </w:r>
          </w:p>
        </w:tc>
      </w:tr>
      <w:tr w:rsidR="00996238" w:rsidRPr="002805EC" w:rsidTr="00DA3C77">
        <w:tc>
          <w:tcPr>
            <w:tcW w:w="677" w:type="dxa"/>
          </w:tcPr>
          <w:p w:rsidR="00996238" w:rsidRPr="002805EC" w:rsidRDefault="00996238" w:rsidP="00DA3C77">
            <w:pPr>
              <w:spacing w:after="0" w:line="276" w:lineRule="auto"/>
              <w:ind w:left="-424" w:hanging="284"/>
              <w:jc w:val="center"/>
              <w:rPr>
                <w:rFonts w:asciiTheme="majorHAnsi" w:eastAsia="Arial Narrow" w:hAnsiTheme="majorHAnsi" w:cs="Times New Roman"/>
                <w:b/>
                <w:bCs/>
                <w:szCs w:val="24"/>
              </w:rPr>
            </w:pPr>
            <w:r w:rsidRPr="002805EC">
              <w:rPr>
                <w:rFonts w:asciiTheme="majorHAnsi" w:eastAsia="Arial Narrow" w:hAnsiTheme="majorHAnsi" w:cs="Times New Roman"/>
                <w:bCs/>
                <w:szCs w:val="24"/>
              </w:rPr>
              <w:t>7    8</w:t>
            </w:r>
          </w:p>
        </w:tc>
        <w:tc>
          <w:tcPr>
            <w:tcW w:w="3686" w:type="dxa"/>
          </w:tcPr>
          <w:p w:rsidR="00996238" w:rsidRPr="002805EC" w:rsidRDefault="00996238" w:rsidP="00DA3C77">
            <w:pPr>
              <w:spacing w:after="0" w:line="276" w:lineRule="auto"/>
              <w:ind w:firstLine="0"/>
              <w:jc w:val="left"/>
              <w:rPr>
                <w:rFonts w:asciiTheme="majorHAnsi" w:eastAsia="Arial Narrow" w:hAnsiTheme="majorHAnsi" w:cs="Times New Roman"/>
                <w:b/>
                <w:bCs/>
                <w:szCs w:val="24"/>
              </w:rPr>
            </w:pPr>
            <w:r w:rsidRPr="002805EC">
              <w:rPr>
                <w:rFonts w:asciiTheme="majorHAnsi" w:eastAsia="Arial Narrow" w:hAnsiTheme="majorHAnsi" w:cs="Times New Roman"/>
                <w:b/>
                <w:bCs/>
                <w:szCs w:val="24"/>
              </w:rPr>
              <w:t xml:space="preserve">Официальный сайт </w:t>
            </w:r>
          </w:p>
        </w:tc>
        <w:tc>
          <w:tcPr>
            <w:tcW w:w="5528" w:type="dxa"/>
            <w:vAlign w:val="bottom"/>
          </w:tcPr>
          <w:p w:rsidR="00996238" w:rsidRPr="002805EC" w:rsidRDefault="00A86D09" w:rsidP="00161617">
            <w:pPr>
              <w:spacing w:after="0" w:line="276" w:lineRule="auto"/>
              <w:ind w:firstLine="0"/>
              <w:rPr>
                <w:rFonts w:asciiTheme="majorHAnsi" w:eastAsia="Arial Narrow" w:hAnsiTheme="majorHAnsi" w:cs="Times New Roman"/>
                <w:szCs w:val="24"/>
              </w:rPr>
            </w:pPr>
            <w:hyperlink r:id="rId16" w:history="1">
              <w:r w:rsidR="00996238" w:rsidRPr="002805EC">
                <w:rPr>
                  <w:rStyle w:val="aa"/>
                  <w:rFonts w:asciiTheme="majorHAnsi" w:hAnsiTheme="majorHAnsi"/>
                </w:rPr>
                <w:t>https://edu.tatar.ru/priv/page782961.htm</w:t>
              </w:r>
            </w:hyperlink>
          </w:p>
        </w:tc>
      </w:tr>
    </w:tbl>
    <w:p w:rsidR="00996238" w:rsidRPr="002805EC" w:rsidRDefault="00996238" w:rsidP="00996238">
      <w:pPr>
        <w:widowControl w:val="0"/>
        <w:overflowPunct w:val="0"/>
        <w:autoSpaceDE w:val="0"/>
        <w:autoSpaceDN w:val="0"/>
        <w:adjustRightInd w:val="0"/>
        <w:spacing w:after="0"/>
        <w:ind w:firstLine="708"/>
        <w:rPr>
          <w:rFonts w:asciiTheme="majorHAnsi" w:hAnsiTheme="majorHAnsi" w:cs="Times New Roman"/>
          <w:color w:val="000000"/>
          <w:szCs w:val="24"/>
        </w:rPr>
        <w:sectPr w:rsidR="00996238" w:rsidRPr="002805EC" w:rsidSect="00161617">
          <w:headerReference w:type="default" r:id="rId17"/>
          <w:footerReference w:type="default" r:id="rId18"/>
          <w:pgSz w:w="11900" w:h="16838"/>
          <w:pgMar w:top="1440" w:right="986" w:bottom="589" w:left="1134" w:header="0" w:footer="0" w:gutter="0"/>
          <w:cols w:space="720" w:equalWidth="0">
            <w:col w:w="9786"/>
          </w:cols>
        </w:sectPr>
      </w:pPr>
    </w:p>
    <w:p w:rsidR="002805EC" w:rsidRDefault="002805EC" w:rsidP="00125513">
      <w:pPr>
        <w:pStyle w:val="af4"/>
        <w:ind w:firstLine="0"/>
        <w:rPr>
          <w:b/>
        </w:rPr>
      </w:pPr>
    </w:p>
    <w:p w:rsidR="00CC08AD" w:rsidRPr="002805EC" w:rsidRDefault="00CC08AD" w:rsidP="0036141C">
      <w:pPr>
        <w:ind w:firstLine="0"/>
        <w:rPr>
          <w:rFonts w:asciiTheme="majorHAnsi" w:hAnsiTheme="majorHAnsi"/>
          <w:szCs w:val="24"/>
        </w:rPr>
      </w:pPr>
    </w:p>
    <w:p w:rsidR="00996238" w:rsidRPr="002805EC" w:rsidRDefault="00996238" w:rsidP="00996238">
      <w:pPr>
        <w:pStyle w:val="af4"/>
        <w:ind w:firstLine="0"/>
        <w:rPr>
          <w:b/>
        </w:rPr>
      </w:pPr>
      <w:bookmarkStart w:id="4" w:name="_Основные_события_года,"/>
      <w:bookmarkEnd w:id="4"/>
      <w:r w:rsidRPr="002805EC">
        <w:rPr>
          <w:b/>
        </w:rPr>
        <w:t>Основные события года, оказавшие значительное положительное влияние на развитие образовательной организации</w:t>
      </w:r>
    </w:p>
    <w:p w:rsidR="00996238" w:rsidRPr="002805EC" w:rsidRDefault="00996238" w:rsidP="00996238">
      <w:pPr>
        <w:spacing w:after="0"/>
        <w:ind w:left="5103" w:firstLine="0"/>
        <w:jc w:val="left"/>
        <w:rPr>
          <w:rFonts w:asciiTheme="majorHAnsi" w:hAnsiTheme="majorHAnsi"/>
          <w:i/>
          <w:szCs w:val="24"/>
        </w:rPr>
      </w:pPr>
      <w:r w:rsidRPr="002805EC">
        <w:rPr>
          <w:rFonts w:asciiTheme="majorHAnsi" w:hAnsiTheme="majorHAnsi"/>
          <w:i/>
          <w:szCs w:val="24"/>
        </w:rPr>
        <w:t>Прогресс – не случайность, а необходимость.</w:t>
      </w:r>
    </w:p>
    <w:p w:rsidR="00996238" w:rsidRPr="002805EC" w:rsidRDefault="00996238" w:rsidP="00996238">
      <w:pPr>
        <w:spacing w:after="0"/>
        <w:ind w:left="5103" w:firstLine="0"/>
        <w:jc w:val="right"/>
        <w:rPr>
          <w:rFonts w:asciiTheme="majorHAnsi" w:hAnsiTheme="majorHAnsi"/>
          <w:i/>
          <w:szCs w:val="24"/>
        </w:rPr>
      </w:pPr>
      <w:r w:rsidRPr="002805EC">
        <w:rPr>
          <w:rFonts w:asciiTheme="majorHAnsi" w:hAnsiTheme="majorHAnsi"/>
          <w:i/>
          <w:szCs w:val="24"/>
        </w:rPr>
        <w:t>Герберт Спенсер</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1. Лицею присвоен статус Региональной инновационной площадки по теме: «Разработка и апробация учебно-методического комплекса, направленного на формирование дивергентного инженерного мышления обучающихся».</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2. В 2018 году Лицею присвоен статус «Центр экологического образования Республики Татарстан».</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3. Лицей принимает участие в реализации инновационных проектов муниципального, регионального и федерального уровней:</w:t>
      </w:r>
    </w:p>
    <w:p w:rsidR="00996238" w:rsidRPr="00AD5C05" w:rsidRDefault="00996238" w:rsidP="00593DE6">
      <w:pPr>
        <w:pStyle w:val="ab"/>
        <w:numPr>
          <w:ilvl w:val="0"/>
          <w:numId w:val="2"/>
        </w:numPr>
        <w:spacing w:line="360" w:lineRule="auto"/>
        <w:ind w:firstLine="0"/>
        <w:rPr>
          <w:rFonts w:asciiTheme="majorHAnsi" w:hAnsiTheme="majorHAnsi"/>
          <w:sz w:val="26"/>
          <w:szCs w:val="26"/>
        </w:rPr>
      </w:pPr>
      <w:r w:rsidRPr="00AD5C05">
        <w:rPr>
          <w:rFonts w:asciiTheme="majorHAnsi" w:hAnsiTheme="majorHAnsi"/>
          <w:sz w:val="26"/>
          <w:szCs w:val="26"/>
        </w:rPr>
        <w:t>Муниципальный проект «Казанская инженерная школа»;</w:t>
      </w:r>
    </w:p>
    <w:p w:rsidR="00996238" w:rsidRPr="00AD5C05" w:rsidRDefault="00996238" w:rsidP="00593DE6">
      <w:pPr>
        <w:pStyle w:val="ab"/>
        <w:numPr>
          <w:ilvl w:val="0"/>
          <w:numId w:val="2"/>
        </w:numPr>
        <w:spacing w:line="360" w:lineRule="auto"/>
        <w:ind w:firstLine="0"/>
        <w:rPr>
          <w:rFonts w:asciiTheme="majorHAnsi" w:hAnsiTheme="majorHAnsi"/>
          <w:sz w:val="26"/>
          <w:szCs w:val="26"/>
        </w:rPr>
      </w:pPr>
      <w:r w:rsidRPr="00AD5C05">
        <w:rPr>
          <w:rFonts w:asciiTheme="majorHAnsi" w:hAnsiTheme="majorHAnsi"/>
          <w:sz w:val="26"/>
          <w:szCs w:val="26"/>
        </w:rPr>
        <w:t>Муниципальный проект «Реализация вариативной модели наставничества»;</w:t>
      </w:r>
    </w:p>
    <w:p w:rsidR="00996238" w:rsidRPr="00AD5C05" w:rsidRDefault="00996238" w:rsidP="00593DE6">
      <w:pPr>
        <w:pStyle w:val="ab"/>
        <w:numPr>
          <w:ilvl w:val="0"/>
          <w:numId w:val="2"/>
        </w:numPr>
        <w:spacing w:line="360" w:lineRule="auto"/>
        <w:ind w:firstLine="0"/>
        <w:rPr>
          <w:rFonts w:asciiTheme="majorHAnsi" w:hAnsiTheme="majorHAnsi"/>
          <w:sz w:val="26"/>
          <w:szCs w:val="26"/>
        </w:rPr>
      </w:pPr>
      <w:r w:rsidRPr="00AD5C05">
        <w:rPr>
          <w:rFonts w:asciiTheme="majorHAnsi" w:hAnsiTheme="majorHAnsi"/>
          <w:sz w:val="26"/>
          <w:szCs w:val="26"/>
        </w:rPr>
        <w:t>Муниципальный проект «Реализация офисных проектов в образовательных организациях»;</w:t>
      </w:r>
    </w:p>
    <w:p w:rsidR="00996238" w:rsidRPr="00AD5C05" w:rsidRDefault="00996238" w:rsidP="00593DE6">
      <w:pPr>
        <w:pStyle w:val="ab"/>
        <w:numPr>
          <w:ilvl w:val="0"/>
          <w:numId w:val="2"/>
        </w:numPr>
        <w:spacing w:line="360" w:lineRule="auto"/>
        <w:ind w:firstLine="0"/>
        <w:rPr>
          <w:rFonts w:asciiTheme="majorHAnsi" w:hAnsiTheme="majorHAnsi"/>
          <w:sz w:val="26"/>
          <w:szCs w:val="26"/>
        </w:rPr>
      </w:pPr>
      <w:r w:rsidRPr="00AD5C05">
        <w:rPr>
          <w:rFonts w:asciiTheme="majorHAnsi" w:hAnsiTheme="majorHAnsi"/>
          <w:sz w:val="26"/>
          <w:szCs w:val="26"/>
        </w:rPr>
        <w:t>Региональный проект «Страна авиации»;</w:t>
      </w:r>
    </w:p>
    <w:p w:rsidR="00996238" w:rsidRPr="00AD5C05" w:rsidRDefault="00996238" w:rsidP="00593DE6">
      <w:pPr>
        <w:pStyle w:val="ab"/>
        <w:numPr>
          <w:ilvl w:val="0"/>
          <w:numId w:val="2"/>
        </w:numPr>
        <w:spacing w:line="360" w:lineRule="auto"/>
        <w:ind w:firstLine="0"/>
        <w:rPr>
          <w:rFonts w:asciiTheme="majorHAnsi" w:hAnsiTheme="majorHAnsi"/>
          <w:sz w:val="26"/>
          <w:szCs w:val="26"/>
        </w:rPr>
      </w:pPr>
      <w:r w:rsidRPr="00AD5C05">
        <w:rPr>
          <w:rFonts w:asciiTheme="majorHAnsi" w:hAnsiTheme="majorHAnsi"/>
          <w:sz w:val="26"/>
          <w:szCs w:val="26"/>
        </w:rPr>
        <w:t>Региональная геологическая площадка;</w:t>
      </w:r>
    </w:p>
    <w:p w:rsidR="00996238" w:rsidRPr="00AD5C05" w:rsidRDefault="00996238" w:rsidP="00996238">
      <w:pPr>
        <w:spacing w:after="0"/>
        <w:ind w:firstLine="0"/>
        <w:rPr>
          <w:rFonts w:asciiTheme="majorHAnsi" w:hAnsiTheme="majorHAnsi" w:cs="Times New Roman"/>
          <w:sz w:val="26"/>
          <w:szCs w:val="26"/>
        </w:rPr>
      </w:pPr>
      <w:r w:rsidRPr="0036141C">
        <w:rPr>
          <w:rFonts w:asciiTheme="majorHAnsi" w:hAnsiTheme="majorHAnsi" w:cs="Times New Roman"/>
          <w:sz w:val="26"/>
          <w:szCs w:val="26"/>
        </w:rPr>
        <w:t xml:space="preserve">4. Лицей является </w:t>
      </w:r>
      <w:r w:rsidR="00CC08AD" w:rsidRPr="0036141C">
        <w:rPr>
          <w:rFonts w:asciiTheme="majorHAnsi" w:hAnsiTheme="majorHAnsi" w:cs="Times New Roman"/>
          <w:sz w:val="26"/>
          <w:szCs w:val="26"/>
        </w:rPr>
        <w:t>СПЕЦИАЛИЗИРОВАННЫМ ЦЕНТРОМ КОМПЕТЕНЦИИ (СЦК) и базой проведения</w:t>
      </w:r>
      <w:r w:rsidRPr="0036141C">
        <w:rPr>
          <w:rFonts w:asciiTheme="majorHAnsi" w:hAnsiTheme="majorHAnsi" w:cs="Times New Roman"/>
          <w:sz w:val="26"/>
          <w:szCs w:val="26"/>
        </w:rPr>
        <w:t xml:space="preserve"> </w:t>
      </w:r>
      <w:r w:rsidR="00CC08AD" w:rsidRPr="0036141C">
        <w:rPr>
          <w:rFonts w:asciiTheme="majorHAnsi" w:hAnsiTheme="majorHAnsi" w:cs="Times New Roman"/>
          <w:sz w:val="26"/>
          <w:szCs w:val="26"/>
        </w:rPr>
        <w:t>различных этапов   Че</w:t>
      </w:r>
      <w:r w:rsidRPr="0036141C">
        <w:rPr>
          <w:rFonts w:asciiTheme="majorHAnsi" w:hAnsiTheme="majorHAnsi" w:cs="Times New Roman"/>
          <w:sz w:val="26"/>
          <w:szCs w:val="26"/>
        </w:rPr>
        <w:t xml:space="preserve">мпионата </w:t>
      </w:r>
      <w:r w:rsidR="00CC08AD" w:rsidRPr="0036141C">
        <w:rPr>
          <w:rFonts w:asciiTheme="majorHAnsi" w:hAnsiTheme="majorHAnsi" w:cs="Times New Roman"/>
          <w:sz w:val="26"/>
          <w:szCs w:val="26"/>
        </w:rPr>
        <w:t xml:space="preserve"> «МОЛОДЫЕ ПРОФЕССИОНАЛЫ»</w:t>
      </w:r>
      <w:r w:rsidRPr="0036141C">
        <w:rPr>
          <w:rFonts w:asciiTheme="majorHAnsi" w:hAnsiTheme="majorHAnsi" w:cs="Times New Roman"/>
          <w:sz w:val="26"/>
          <w:szCs w:val="26"/>
        </w:rPr>
        <w:t xml:space="preserve"> в компетенции «Инженерия космических систем»</w:t>
      </w:r>
      <w:r w:rsidR="00CC08AD" w:rsidRPr="0036141C">
        <w:rPr>
          <w:rFonts w:asciiTheme="majorHAnsi" w:hAnsiTheme="majorHAnsi" w:cs="Times New Roman"/>
          <w:sz w:val="26"/>
          <w:szCs w:val="26"/>
        </w:rPr>
        <w:t>, базой подготовки</w:t>
      </w:r>
      <w:r w:rsidR="005B3A7C" w:rsidRPr="0036141C">
        <w:rPr>
          <w:rFonts w:asciiTheme="majorHAnsi" w:hAnsiTheme="majorHAnsi" w:cs="Times New Roman"/>
          <w:sz w:val="26"/>
          <w:szCs w:val="26"/>
        </w:rPr>
        <w:t xml:space="preserve"> в компетенции «Электромонтаж»</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 xml:space="preserve">5. Лицей стал участником международного проекта «Одна школа – одна страна» в рамках проведения чемпионата рабочих профессий по стандартам </w:t>
      </w:r>
      <w:r w:rsidRPr="00AD5C05">
        <w:rPr>
          <w:rFonts w:asciiTheme="majorHAnsi" w:hAnsiTheme="majorHAnsi" w:cs="Times New Roman"/>
          <w:sz w:val="26"/>
          <w:szCs w:val="26"/>
          <w:lang w:val="en-US"/>
        </w:rPr>
        <w:t>World</w:t>
      </w:r>
      <w:r w:rsidRPr="00AD5C05">
        <w:rPr>
          <w:rFonts w:asciiTheme="majorHAnsi" w:hAnsiTheme="majorHAnsi" w:cs="Times New Roman"/>
          <w:sz w:val="26"/>
          <w:szCs w:val="26"/>
        </w:rPr>
        <w:t xml:space="preserve"> </w:t>
      </w:r>
      <w:r w:rsidRPr="00AD5C05">
        <w:rPr>
          <w:rFonts w:asciiTheme="majorHAnsi" w:hAnsiTheme="majorHAnsi" w:cs="Times New Roman"/>
          <w:sz w:val="26"/>
          <w:szCs w:val="26"/>
          <w:lang w:val="en-US"/>
        </w:rPr>
        <w:t>Skills</w:t>
      </w:r>
      <w:r w:rsidRPr="00AD5C05">
        <w:rPr>
          <w:rFonts w:asciiTheme="majorHAnsi" w:hAnsiTheme="majorHAnsi" w:cs="Times New Roman"/>
          <w:sz w:val="26"/>
          <w:szCs w:val="26"/>
        </w:rPr>
        <w:t>.</w:t>
      </w:r>
    </w:p>
    <w:p w:rsidR="00996238" w:rsidRPr="00AD5C05" w:rsidRDefault="0036141C" w:rsidP="00996238">
      <w:pPr>
        <w:spacing w:after="0"/>
        <w:ind w:firstLine="0"/>
        <w:rPr>
          <w:rFonts w:asciiTheme="majorHAnsi" w:hAnsiTheme="majorHAnsi" w:cs="Times New Roman"/>
          <w:sz w:val="26"/>
          <w:szCs w:val="26"/>
        </w:rPr>
      </w:pPr>
      <w:r>
        <w:rPr>
          <w:rFonts w:asciiTheme="majorHAnsi" w:hAnsiTheme="majorHAnsi" w:cs="Times New Roman"/>
          <w:sz w:val="26"/>
          <w:szCs w:val="26"/>
        </w:rPr>
        <w:t>6</w:t>
      </w:r>
      <w:r w:rsidR="00996238" w:rsidRPr="00AD5C05">
        <w:rPr>
          <w:rFonts w:asciiTheme="majorHAnsi" w:hAnsiTheme="majorHAnsi" w:cs="Times New Roman"/>
          <w:sz w:val="26"/>
          <w:szCs w:val="26"/>
        </w:rPr>
        <w:t xml:space="preserve">. Педагогам лицея присвоен статус международных, национальных и региональных 6экспертов чемпионата рабочих профессий </w:t>
      </w:r>
      <w:r w:rsidR="00996238" w:rsidRPr="00AD5C05">
        <w:rPr>
          <w:rFonts w:asciiTheme="majorHAnsi" w:hAnsiTheme="majorHAnsi" w:cs="Times New Roman"/>
          <w:sz w:val="26"/>
          <w:szCs w:val="26"/>
          <w:lang w:val="en-US"/>
        </w:rPr>
        <w:t>Junior</w:t>
      </w:r>
      <w:r w:rsidR="00996238" w:rsidRPr="00AD5C05">
        <w:rPr>
          <w:rFonts w:asciiTheme="majorHAnsi" w:hAnsiTheme="majorHAnsi" w:cs="Times New Roman"/>
          <w:sz w:val="26"/>
          <w:szCs w:val="26"/>
        </w:rPr>
        <w:t xml:space="preserve"> </w:t>
      </w:r>
      <w:r w:rsidR="00996238" w:rsidRPr="00AD5C05">
        <w:rPr>
          <w:rFonts w:asciiTheme="majorHAnsi" w:hAnsiTheme="majorHAnsi" w:cs="Times New Roman"/>
          <w:sz w:val="26"/>
          <w:szCs w:val="26"/>
          <w:lang w:val="en-US"/>
        </w:rPr>
        <w:t>Skills</w:t>
      </w:r>
      <w:r w:rsidR="00996238" w:rsidRPr="00AD5C05">
        <w:rPr>
          <w:rFonts w:asciiTheme="majorHAnsi" w:hAnsiTheme="majorHAnsi" w:cs="Times New Roman"/>
          <w:sz w:val="26"/>
          <w:szCs w:val="26"/>
        </w:rPr>
        <w:t xml:space="preserve"> в компетенциях «Инженерия космических систем» и «Электромонтаж».</w:t>
      </w:r>
    </w:p>
    <w:p w:rsidR="00996238" w:rsidRPr="00AD5C05" w:rsidRDefault="0036141C" w:rsidP="00996238">
      <w:pPr>
        <w:spacing w:after="0"/>
        <w:ind w:firstLine="0"/>
        <w:rPr>
          <w:rFonts w:asciiTheme="majorHAnsi" w:hAnsiTheme="majorHAnsi" w:cs="Times New Roman"/>
          <w:sz w:val="26"/>
          <w:szCs w:val="26"/>
        </w:rPr>
      </w:pPr>
      <w:r>
        <w:rPr>
          <w:rFonts w:asciiTheme="majorHAnsi" w:hAnsiTheme="majorHAnsi" w:cs="Times New Roman"/>
          <w:sz w:val="26"/>
          <w:szCs w:val="26"/>
        </w:rPr>
        <w:t>7</w:t>
      </w:r>
      <w:r w:rsidR="00996238" w:rsidRPr="00AD5C05">
        <w:rPr>
          <w:rFonts w:asciiTheme="majorHAnsi" w:hAnsiTheme="majorHAnsi" w:cs="Times New Roman"/>
          <w:sz w:val="26"/>
          <w:szCs w:val="26"/>
        </w:rPr>
        <w:t xml:space="preserve">. Достижения педагогов лицея отмечены дипломами победителей и призеров районного 7и городского этапов конкурса профессионального мастерства «Учитель </w:t>
      </w:r>
      <w:r w:rsidR="00996238" w:rsidRPr="00AD5C05">
        <w:rPr>
          <w:rFonts w:asciiTheme="majorHAnsi" w:hAnsiTheme="majorHAnsi" w:cs="Times New Roman"/>
          <w:sz w:val="26"/>
          <w:szCs w:val="26"/>
        </w:rPr>
        <w:lastRenderedPageBreak/>
        <w:t>года-2019» в номинациях «Педагогический дебют», «Классный руководитель года», «Воспитатель года».</w:t>
      </w:r>
    </w:p>
    <w:p w:rsidR="005B3A7C"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8. 7 выпускников лицея по итогам 11-летнего обучения получили медали Российской Федерации «За успехи в учении» и поступили на бюджетные отд</w:t>
      </w:r>
      <w:r w:rsidR="0036141C">
        <w:rPr>
          <w:rFonts w:asciiTheme="majorHAnsi" w:hAnsiTheme="majorHAnsi" w:cs="Times New Roman"/>
          <w:sz w:val="26"/>
          <w:szCs w:val="26"/>
        </w:rPr>
        <w:t>еления престижных ВУЗов России.</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9. 26 обучающихся лицея стали победителями и призерами муниципального этапа всероссийских и республиканских предметных олимпиад, 6 обучающихся – победителями и призерами регионального этапа олимпиад, 1 обучающихся в текущем году будет представлять Республику Татарстан на Всероссийской олимпиаде школьников.</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10. Достижения обучающихся лицея отмечены серьезными наградами на региональном, федеральном и международном уровнях.</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11. В лицее успешно функционирует  школа личностного развития для обучающихся «Очпочмак».</w:t>
      </w:r>
    </w:p>
    <w:p w:rsidR="00996238" w:rsidRPr="00AD5C05" w:rsidRDefault="00996238" w:rsidP="00AD5C05">
      <w:pPr>
        <w:tabs>
          <w:tab w:val="left" w:pos="851"/>
        </w:tabs>
        <w:spacing w:after="0"/>
        <w:ind w:firstLine="0"/>
        <w:rPr>
          <w:rFonts w:asciiTheme="majorHAnsi" w:hAnsiTheme="majorHAnsi" w:cs="Times New Roman"/>
          <w:sz w:val="26"/>
          <w:szCs w:val="26"/>
        </w:rPr>
      </w:pPr>
      <w:r w:rsidRPr="0036141C">
        <w:rPr>
          <w:rFonts w:asciiTheme="majorHAnsi" w:hAnsiTheme="majorHAnsi" w:cs="Times New Roman"/>
          <w:sz w:val="26"/>
          <w:szCs w:val="26"/>
        </w:rPr>
        <w:t xml:space="preserve">12. Достижения лицея были представлены на городских, республиканских и всероссийских научно-практических конференциях и семинарах работников образования: </w:t>
      </w:r>
      <w:r w:rsidRPr="0036141C">
        <w:rPr>
          <w:rFonts w:asciiTheme="majorHAnsi" w:hAnsiTheme="majorHAnsi" w:cs="Times New Roman"/>
          <w:sz w:val="26"/>
          <w:szCs w:val="26"/>
          <w:lang w:val="en-US"/>
        </w:rPr>
        <w:t>VII</w:t>
      </w:r>
      <w:r w:rsidRPr="0036141C">
        <w:rPr>
          <w:rFonts w:asciiTheme="majorHAnsi" w:hAnsiTheme="majorHAnsi" w:cs="Times New Roman"/>
          <w:sz w:val="26"/>
          <w:szCs w:val="26"/>
        </w:rPr>
        <w:t xml:space="preserve"> Всероссийская конференция «Современное образование: задачи и решения»; Городская конференция имени М.С.Устиновой; </w:t>
      </w:r>
      <w:r w:rsidRPr="0036141C">
        <w:rPr>
          <w:rFonts w:asciiTheme="majorHAnsi" w:hAnsiTheme="majorHAnsi" w:cs="Times New Roman"/>
          <w:sz w:val="26"/>
          <w:szCs w:val="26"/>
          <w:lang w:val="en-US"/>
        </w:rPr>
        <w:t>XV</w:t>
      </w:r>
      <w:r w:rsidRPr="0036141C">
        <w:rPr>
          <w:rFonts w:asciiTheme="majorHAnsi" w:hAnsiTheme="majorHAnsi" w:cs="Times New Roman"/>
          <w:sz w:val="26"/>
          <w:szCs w:val="26"/>
        </w:rPr>
        <w:t xml:space="preserve"> Республиканские педагогические чтения имени Ризаэддина Фахреддина и др.</w:t>
      </w:r>
    </w:p>
    <w:p w:rsidR="00996238" w:rsidRPr="00AD5C05" w:rsidRDefault="00996238" w:rsidP="00996238">
      <w:pPr>
        <w:spacing w:after="0"/>
        <w:ind w:firstLine="0"/>
        <w:rPr>
          <w:rFonts w:asciiTheme="majorHAnsi" w:hAnsiTheme="majorHAnsi" w:cs="Times New Roman"/>
          <w:sz w:val="26"/>
          <w:szCs w:val="26"/>
        </w:rPr>
      </w:pPr>
      <w:r w:rsidRPr="00AD5C05">
        <w:rPr>
          <w:rFonts w:asciiTheme="majorHAnsi" w:hAnsiTheme="majorHAnsi" w:cs="Times New Roman"/>
          <w:sz w:val="26"/>
          <w:szCs w:val="26"/>
        </w:rPr>
        <w:t>13. Лицей выступил организатором  ряда значимых образовательных мероприятий: Всероссийская многопрофильная инженерная олимпиада «Звезда</w:t>
      </w:r>
      <w:r w:rsidRPr="0036141C">
        <w:rPr>
          <w:rFonts w:asciiTheme="majorHAnsi" w:hAnsiTheme="majorHAnsi" w:cs="Times New Roman"/>
          <w:color w:val="000000" w:themeColor="text1"/>
          <w:sz w:val="26"/>
          <w:szCs w:val="26"/>
        </w:rPr>
        <w:t xml:space="preserve">», многочисленные </w:t>
      </w:r>
      <w:r w:rsidRPr="00AD5C05">
        <w:rPr>
          <w:rFonts w:asciiTheme="majorHAnsi" w:hAnsiTheme="majorHAnsi" w:cs="Times New Roman"/>
          <w:sz w:val="26"/>
          <w:szCs w:val="26"/>
        </w:rPr>
        <w:t>стажировки учителей Республики Татарстан в рамках курсовой подготовки.</w:t>
      </w:r>
    </w:p>
    <w:p w:rsidR="00996238" w:rsidRPr="00AD5C05" w:rsidRDefault="00996238" w:rsidP="00996238">
      <w:pPr>
        <w:widowControl w:val="0"/>
        <w:overflowPunct w:val="0"/>
        <w:autoSpaceDE w:val="0"/>
        <w:autoSpaceDN w:val="0"/>
        <w:adjustRightInd w:val="0"/>
        <w:spacing w:after="0"/>
        <w:rPr>
          <w:rFonts w:asciiTheme="majorHAnsi" w:hAnsiTheme="majorHAnsi"/>
          <w:sz w:val="26"/>
          <w:szCs w:val="26"/>
        </w:rPr>
      </w:pPr>
      <w:r w:rsidRPr="00AD5C05">
        <w:rPr>
          <w:rFonts w:asciiTheme="majorHAnsi" w:hAnsiTheme="majorHAnsi"/>
          <w:sz w:val="26"/>
          <w:szCs w:val="26"/>
        </w:rPr>
        <w:br w:type="page"/>
      </w:r>
    </w:p>
    <w:p w:rsidR="005B3A7C" w:rsidRPr="002805EC" w:rsidRDefault="005B3A7C" w:rsidP="00996238">
      <w:pPr>
        <w:pStyle w:val="1"/>
      </w:pPr>
      <w:bookmarkStart w:id="5" w:name="_Toc6497003"/>
    </w:p>
    <w:p w:rsidR="00996238" w:rsidRPr="002805EC" w:rsidRDefault="00996238" w:rsidP="00996238">
      <w:pPr>
        <w:pStyle w:val="1"/>
      </w:pPr>
      <w:bookmarkStart w:id="6" w:name="_Toc46504776"/>
      <w:r w:rsidRPr="002805EC">
        <w:t xml:space="preserve">Финансовая деятельность. </w:t>
      </w:r>
      <w:r w:rsidRPr="002805EC">
        <w:br/>
        <w:t>Основные направления расходования финансовых средств.</w:t>
      </w:r>
      <w:bookmarkEnd w:id="5"/>
      <w:bookmarkEnd w:id="6"/>
    </w:p>
    <w:p w:rsidR="005B3A7C" w:rsidRPr="00AD5C05" w:rsidRDefault="005B3A7C" w:rsidP="005B3A7C">
      <w:pPr>
        <w:ind w:firstLine="851"/>
        <w:rPr>
          <w:rFonts w:asciiTheme="majorHAnsi" w:hAnsiTheme="majorHAnsi"/>
          <w:sz w:val="26"/>
          <w:szCs w:val="26"/>
        </w:rPr>
      </w:pPr>
      <w:r w:rsidRPr="00AD5C05">
        <w:rPr>
          <w:rFonts w:asciiTheme="majorHAnsi" w:hAnsiTheme="majorHAnsi"/>
          <w:sz w:val="26"/>
          <w:szCs w:val="26"/>
        </w:rPr>
        <w:t>Финансирование лицея в 2019 году осуществлялся за счет получения субсидий на выполнение государственного задания. Более 80% средств направляется на выплату заработной платы, уплату коммунальных услуг, оставшиеся средства Лицей эффективно использует для развития образовательного процесса.</w:t>
      </w:r>
    </w:p>
    <w:p w:rsidR="005B3A7C" w:rsidRPr="002805EC" w:rsidRDefault="005B3A7C" w:rsidP="005B3A7C">
      <w:pPr>
        <w:ind w:firstLine="851"/>
        <w:rPr>
          <w:rFonts w:asciiTheme="majorHAnsi" w:hAnsiTheme="majorHAnsi"/>
          <w:szCs w:val="24"/>
        </w:rPr>
      </w:pPr>
      <w:r w:rsidRPr="002805EC">
        <w:rPr>
          <w:rFonts w:asciiTheme="majorHAnsi" w:hAnsiTheme="majorHAnsi"/>
          <w:b/>
          <w:sz w:val="28"/>
          <w:szCs w:val="28"/>
          <w:u w:val="single"/>
        </w:rPr>
        <w:t>Лицей</w:t>
      </w:r>
      <w:r w:rsidRPr="002805EC">
        <w:rPr>
          <w:rFonts w:asciiTheme="majorHAnsi" w:hAnsiTheme="majorHAnsi"/>
          <w:noProof/>
          <w:lang w:eastAsia="ru-RU"/>
        </w:rPr>
        <w:drawing>
          <wp:inline distT="0" distB="0" distL="0" distR="0" wp14:anchorId="1D4C2523" wp14:editId="0D397A1F">
            <wp:extent cx="6507805" cy="3803515"/>
            <wp:effectExtent l="0" t="0" r="7620" b="6985"/>
            <wp:docPr id="49" name="Диаграмма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3A7C" w:rsidRPr="002805EC" w:rsidRDefault="005B3A7C" w:rsidP="005B3A7C">
      <w:pPr>
        <w:jc w:val="center"/>
        <w:rPr>
          <w:rFonts w:asciiTheme="majorHAnsi" w:hAnsiTheme="majorHAnsi"/>
        </w:rPr>
      </w:pPr>
    </w:p>
    <w:p w:rsidR="005B3A7C" w:rsidRPr="002805EC" w:rsidRDefault="005B3A7C" w:rsidP="005B3A7C">
      <w:pPr>
        <w:ind w:firstLine="851"/>
        <w:rPr>
          <w:rFonts w:asciiTheme="majorHAnsi" w:hAnsiTheme="majorHAnsi"/>
          <w:b/>
          <w:sz w:val="28"/>
          <w:szCs w:val="28"/>
          <w:u w:val="single"/>
        </w:rPr>
      </w:pPr>
    </w:p>
    <w:p w:rsidR="005B3A7C" w:rsidRPr="002805EC" w:rsidRDefault="005B3A7C" w:rsidP="005B3A7C">
      <w:pPr>
        <w:ind w:firstLine="851"/>
        <w:rPr>
          <w:rFonts w:asciiTheme="majorHAnsi" w:hAnsiTheme="majorHAnsi"/>
          <w:b/>
          <w:sz w:val="28"/>
          <w:szCs w:val="28"/>
          <w:u w:val="single"/>
        </w:rPr>
      </w:pPr>
    </w:p>
    <w:p w:rsidR="005B3A7C" w:rsidRPr="002805EC" w:rsidRDefault="005B3A7C" w:rsidP="005B3A7C">
      <w:pPr>
        <w:ind w:firstLine="851"/>
        <w:rPr>
          <w:rFonts w:asciiTheme="majorHAnsi" w:hAnsiTheme="majorHAnsi"/>
          <w:b/>
          <w:sz w:val="28"/>
          <w:szCs w:val="28"/>
          <w:u w:val="single"/>
        </w:rPr>
      </w:pPr>
    </w:p>
    <w:p w:rsidR="005B3A7C" w:rsidRPr="002805EC" w:rsidRDefault="005B3A7C" w:rsidP="005B3A7C">
      <w:pPr>
        <w:ind w:firstLine="851"/>
        <w:rPr>
          <w:rFonts w:asciiTheme="majorHAnsi" w:hAnsiTheme="majorHAnsi"/>
          <w:b/>
          <w:sz w:val="28"/>
          <w:szCs w:val="28"/>
          <w:u w:val="single"/>
        </w:rPr>
      </w:pPr>
    </w:p>
    <w:p w:rsidR="00AD5C05" w:rsidRDefault="00AD5C05" w:rsidP="005B3A7C">
      <w:pPr>
        <w:ind w:firstLine="851"/>
        <w:rPr>
          <w:rFonts w:asciiTheme="majorHAnsi" w:hAnsiTheme="majorHAnsi"/>
          <w:b/>
          <w:sz w:val="28"/>
          <w:szCs w:val="28"/>
          <w:u w:val="single"/>
        </w:rPr>
      </w:pPr>
    </w:p>
    <w:p w:rsidR="005B3A7C" w:rsidRPr="002805EC" w:rsidRDefault="005B3A7C" w:rsidP="005B3A7C">
      <w:pPr>
        <w:ind w:firstLine="851"/>
        <w:rPr>
          <w:rFonts w:asciiTheme="majorHAnsi" w:hAnsiTheme="majorHAnsi"/>
          <w:b/>
          <w:sz w:val="28"/>
          <w:szCs w:val="28"/>
          <w:u w:val="single"/>
        </w:rPr>
      </w:pPr>
      <w:r w:rsidRPr="002805EC">
        <w:rPr>
          <w:rFonts w:asciiTheme="majorHAnsi" w:hAnsiTheme="majorHAnsi"/>
          <w:b/>
          <w:sz w:val="28"/>
          <w:szCs w:val="28"/>
          <w:u w:val="single"/>
        </w:rPr>
        <w:t>Дошкольное отделение</w:t>
      </w:r>
    </w:p>
    <w:p w:rsidR="005B3A7C" w:rsidRPr="002805EC" w:rsidRDefault="005B3A7C" w:rsidP="005B3A7C">
      <w:pPr>
        <w:ind w:firstLine="851"/>
        <w:rPr>
          <w:rFonts w:asciiTheme="majorHAnsi" w:hAnsiTheme="majorHAnsi"/>
          <w:b/>
          <w:sz w:val="28"/>
          <w:szCs w:val="28"/>
          <w:u w:val="single"/>
        </w:rPr>
      </w:pPr>
      <w:r w:rsidRPr="002805EC">
        <w:rPr>
          <w:rFonts w:asciiTheme="majorHAnsi" w:hAnsiTheme="majorHAnsi"/>
          <w:noProof/>
          <w:lang w:eastAsia="ru-RU"/>
        </w:rPr>
        <w:drawing>
          <wp:inline distT="0" distB="0" distL="0" distR="0" wp14:anchorId="710EB8E5" wp14:editId="5CD82DE3">
            <wp:extent cx="6264612" cy="3764605"/>
            <wp:effectExtent l="0" t="0" r="3175" b="0"/>
            <wp:docPr id="63" name="Диаграмма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B3A7C" w:rsidRPr="002805EC" w:rsidRDefault="005B3A7C" w:rsidP="005B3A7C">
      <w:pPr>
        <w:spacing w:after="0"/>
        <w:jc w:val="center"/>
        <w:rPr>
          <w:rFonts w:asciiTheme="majorHAnsi" w:hAnsiTheme="majorHAnsi"/>
          <w:b/>
          <w:sz w:val="28"/>
          <w:szCs w:val="28"/>
          <w:u w:val="single"/>
        </w:rPr>
      </w:pPr>
      <w:r w:rsidRPr="002805EC">
        <w:rPr>
          <w:rFonts w:asciiTheme="majorHAnsi" w:hAnsiTheme="majorHAnsi"/>
          <w:b/>
          <w:sz w:val="28"/>
          <w:szCs w:val="28"/>
          <w:u w:val="single"/>
        </w:rPr>
        <w:t>Информация по бюджетам</w:t>
      </w:r>
    </w:p>
    <w:p w:rsidR="005B3A7C" w:rsidRPr="002805EC" w:rsidRDefault="005B3A7C" w:rsidP="005B3A7C">
      <w:pPr>
        <w:spacing w:after="0"/>
        <w:jc w:val="center"/>
        <w:rPr>
          <w:rFonts w:asciiTheme="majorHAnsi" w:hAnsiTheme="majorHAnsi"/>
          <w:b/>
          <w:sz w:val="28"/>
          <w:szCs w:val="28"/>
          <w:u w:val="single"/>
        </w:rPr>
      </w:pPr>
      <w:r w:rsidRPr="002805EC">
        <w:rPr>
          <w:rFonts w:asciiTheme="majorHAnsi" w:hAnsiTheme="majorHAnsi"/>
          <w:b/>
          <w:sz w:val="28"/>
          <w:szCs w:val="28"/>
          <w:u w:val="single"/>
        </w:rPr>
        <w:t>за 2019 год</w:t>
      </w:r>
    </w:p>
    <w:p w:rsidR="005B3A7C" w:rsidRPr="002805EC" w:rsidRDefault="005B3A7C" w:rsidP="005B3A7C">
      <w:pPr>
        <w:jc w:val="center"/>
        <w:rPr>
          <w:rFonts w:asciiTheme="majorHAnsi" w:hAnsiTheme="majorHAnsi"/>
          <w:b/>
          <w:sz w:val="28"/>
          <w:szCs w:val="28"/>
          <w:u w:val="single"/>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2000"/>
        <w:gridCol w:w="1984"/>
        <w:gridCol w:w="1841"/>
        <w:gridCol w:w="1990"/>
      </w:tblGrid>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Наименование показателя</w:t>
            </w:r>
          </w:p>
        </w:tc>
        <w:tc>
          <w:tcPr>
            <w:tcW w:w="3984" w:type="dxa"/>
            <w:gridSpan w:val="2"/>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 xml:space="preserve">Муниципальный бюджет </w:t>
            </w:r>
          </w:p>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2019 год</w:t>
            </w:r>
          </w:p>
        </w:tc>
        <w:tc>
          <w:tcPr>
            <w:tcW w:w="3831" w:type="dxa"/>
            <w:gridSpan w:val="2"/>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Внебюджетная деятельность</w:t>
            </w:r>
          </w:p>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2019</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tcPr>
          <w:p w:rsidR="005B3A7C" w:rsidRPr="002805EC" w:rsidRDefault="005B3A7C">
            <w:pPr>
              <w:rPr>
                <w:rFonts w:asciiTheme="majorHAnsi" w:hAnsiTheme="majorHAnsi"/>
                <w:sz w:val="26"/>
                <w:szCs w:val="26"/>
              </w:rPr>
            </w:pP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Субвенции госзадания Лицей, Дркб</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Субвенции госзадания</w:t>
            </w:r>
          </w:p>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Дошкольное отделение</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Платные услуги</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center"/>
              <w:rPr>
                <w:rFonts w:asciiTheme="majorHAnsi" w:hAnsiTheme="majorHAnsi"/>
                <w:b/>
                <w:i/>
                <w:sz w:val="26"/>
                <w:szCs w:val="26"/>
                <w:u w:val="single"/>
              </w:rPr>
            </w:pPr>
            <w:r w:rsidRPr="002805EC">
              <w:rPr>
                <w:rFonts w:asciiTheme="majorHAnsi" w:hAnsiTheme="majorHAnsi"/>
                <w:b/>
                <w:i/>
                <w:sz w:val="26"/>
                <w:szCs w:val="26"/>
                <w:u w:val="single"/>
              </w:rPr>
              <w:t>Благотворительные взносы граждан</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 xml:space="preserve">Всего </w:t>
            </w:r>
            <w:r w:rsidRPr="002805EC">
              <w:rPr>
                <w:rFonts w:asciiTheme="majorHAnsi" w:hAnsiTheme="majorHAnsi"/>
                <w:b/>
                <w:sz w:val="26"/>
                <w:szCs w:val="26"/>
              </w:rPr>
              <w:lastRenderedPageBreak/>
              <w:t>поступлений</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100 948 </w:t>
            </w:r>
            <w:r w:rsidRPr="002805EC">
              <w:rPr>
                <w:rFonts w:asciiTheme="majorHAnsi" w:hAnsiTheme="majorHAnsi"/>
                <w:b/>
                <w:i/>
                <w:sz w:val="26"/>
                <w:szCs w:val="26"/>
              </w:rPr>
              <w:lastRenderedPageBreak/>
              <w:t>319,47</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45 169 6</w:t>
            </w:r>
            <w:r w:rsidRPr="002805EC">
              <w:rPr>
                <w:rFonts w:asciiTheme="majorHAnsi" w:hAnsiTheme="majorHAnsi"/>
                <w:b/>
                <w:i/>
                <w:sz w:val="26"/>
                <w:szCs w:val="26"/>
              </w:rPr>
              <w:lastRenderedPageBreak/>
              <w:t>79,32</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16 860 </w:t>
            </w:r>
            <w:r w:rsidRPr="002805EC">
              <w:rPr>
                <w:rFonts w:asciiTheme="majorHAnsi" w:hAnsiTheme="majorHAnsi"/>
                <w:b/>
                <w:i/>
                <w:sz w:val="26"/>
                <w:szCs w:val="26"/>
              </w:rPr>
              <w:lastRenderedPageBreak/>
              <w:t>291,13</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 xml:space="preserve">1 190 </w:t>
            </w:r>
            <w:r w:rsidRPr="002805EC">
              <w:rPr>
                <w:rFonts w:asciiTheme="majorHAnsi" w:hAnsiTheme="majorHAnsi"/>
                <w:b/>
                <w:i/>
                <w:sz w:val="26"/>
                <w:szCs w:val="26"/>
              </w:rPr>
              <w:lastRenderedPageBreak/>
              <w:t>563,57</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lastRenderedPageBreak/>
              <w:t xml:space="preserve">Зарплата с начислениями </w:t>
            </w:r>
            <w:r w:rsidRPr="002805EC">
              <w:rPr>
                <w:rFonts w:asciiTheme="majorHAnsi" w:hAnsiTheme="majorHAnsi"/>
                <w:b/>
                <w:sz w:val="26"/>
                <w:szCs w:val="26"/>
              </w:rPr>
              <w:t>211,213</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81 951 594,97</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29 675 508,78</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12 333 341,13</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Услуги связи </w:t>
            </w:r>
            <w:r w:rsidRPr="002805EC">
              <w:rPr>
                <w:rFonts w:asciiTheme="majorHAnsi" w:hAnsiTheme="majorHAnsi"/>
                <w:b/>
                <w:sz w:val="26"/>
                <w:szCs w:val="26"/>
              </w:rPr>
              <w:t>221</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18 000,00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23 438,40</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6 200,00 </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(3800,00 связь за 12.2018,</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2 400,00</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интернет за 12.2018)</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Коммунальные услуги </w:t>
            </w:r>
            <w:r w:rsidRPr="002805EC">
              <w:rPr>
                <w:rFonts w:asciiTheme="majorHAnsi" w:hAnsiTheme="majorHAnsi"/>
                <w:b/>
                <w:sz w:val="26"/>
                <w:szCs w:val="26"/>
              </w:rPr>
              <w:t>223</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6 065 697,26 </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2 277 816,24</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999999"/>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Приобретение основных средств 310</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219 185,70  (част.опл.комплекс </w:t>
            </w:r>
            <w:r w:rsidRPr="002805EC">
              <w:rPr>
                <w:rFonts w:asciiTheme="majorHAnsi" w:hAnsiTheme="majorHAnsi"/>
                <w:b/>
                <w:i/>
                <w:sz w:val="26"/>
                <w:szCs w:val="26"/>
                <w:lang w:val="en-US"/>
              </w:rPr>
              <w:t>Casio</w:t>
            </w:r>
            <w:r w:rsidRPr="002805EC">
              <w:rPr>
                <w:rFonts w:asciiTheme="majorHAnsi" w:hAnsiTheme="majorHAnsi"/>
                <w:b/>
                <w:i/>
                <w:sz w:val="26"/>
                <w:szCs w:val="26"/>
              </w:rPr>
              <w:t xml:space="preserve"> 142798,56,стойки рекл.для конф.60000, хоз.инвент. 16387,14)</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665 627,50 (детская мебель,)</w:t>
            </w:r>
          </w:p>
        </w:tc>
        <w:tc>
          <w:tcPr>
            <w:tcW w:w="1841" w:type="dxa"/>
            <w:tcBorders>
              <w:top w:val="single" w:sz="4" w:space="0" w:color="auto"/>
              <w:left w:val="single" w:sz="4" w:space="0" w:color="auto"/>
              <w:bottom w:val="single" w:sz="4" w:space="0" w:color="auto"/>
              <w:right w:val="single" w:sz="4" w:space="0" w:color="auto"/>
            </w:tcBorders>
            <w:shd w:val="clear" w:color="auto" w:fill="999999"/>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963 450,48</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(част.опл.комплекс </w:t>
            </w:r>
            <w:r w:rsidRPr="002805EC">
              <w:rPr>
                <w:rFonts w:asciiTheme="majorHAnsi" w:hAnsiTheme="majorHAnsi"/>
                <w:b/>
                <w:i/>
                <w:sz w:val="26"/>
                <w:szCs w:val="26"/>
                <w:lang w:val="en-US"/>
              </w:rPr>
              <w:t>Casio</w:t>
            </w:r>
            <w:r w:rsidRPr="002805EC">
              <w:rPr>
                <w:rFonts w:asciiTheme="majorHAnsi" w:hAnsiTheme="majorHAnsi"/>
                <w:b/>
                <w:i/>
                <w:sz w:val="26"/>
                <w:szCs w:val="26"/>
              </w:rPr>
              <w:t xml:space="preserve"> 2201</w:t>
            </w:r>
            <w:r w:rsidRPr="002805EC">
              <w:rPr>
                <w:rFonts w:asciiTheme="majorHAnsi" w:hAnsiTheme="majorHAnsi"/>
                <w:b/>
                <w:i/>
                <w:sz w:val="26"/>
                <w:szCs w:val="26"/>
                <w:lang w:val="tt-RU"/>
              </w:rPr>
              <w:t xml:space="preserve">,44, МФУ 2 шт.71660, Проектор 423370, кровать детская 10 </w:t>
            </w:r>
            <w:r w:rsidRPr="002805EC">
              <w:rPr>
                <w:rFonts w:asciiTheme="majorHAnsi" w:hAnsiTheme="majorHAnsi"/>
                <w:b/>
                <w:i/>
                <w:sz w:val="26"/>
                <w:szCs w:val="26"/>
                <w:lang w:val="tt-RU"/>
              </w:rPr>
              <w:lastRenderedPageBreak/>
              <w:t xml:space="preserve">шт.ДО, метла 1980, подставки для цветов уличные 72000, технолог. оборудование ДО 170958,тематич.обои для рекреаций 50000, евроконтейнеры 82500, демосистема ДО 21890,66, теповая завеса ДО32900,ведро-контейнер 1060,38 </w:t>
            </w:r>
            <w:r w:rsidRPr="002805EC">
              <w:rPr>
                <w:rFonts w:asciiTheme="majorHAnsi" w:hAnsiTheme="majorHAnsi"/>
                <w:b/>
                <w:i/>
                <w:sz w:val="26"/>
                <w:szCs w:val="26"/>
              </w:rPr>
              <w:t xml:space="preserve"> </w:t>
            </w:r>
          </w:p>
        </w:tc>
        <w:tc>
          <w:tcPr>
            <w:tcW w:w="1990" w:type="dxa"/>
            <w:tcBorders>
              <w:top w:val="single" w:sz="4" w:space="0" w:color="auto"/>
              <w:left w:val="single" w:sz="4" w:space="0" w:color="auto"/>
              <w:bottom w:val="single" w:sz="4" w:space="0" w:color="auto"/>
              <w:right w:val="single" w:sz="4" w:space="0" w:color="auto"/>
            </w:tcBorders>
            <w:shd w:val="clear" w:color="auto" w:fill="999999"/>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Работы, услуги по содержанию имущества</w:t>
            </w:r>
            <w:r w:rsidRPr="002805EC">
              <w:rPr>
                <w:rFonts w:asciiTheme="majorHAnsi" w:hAnsiTheme="majorHAnsi"/>
                <w:b/>
                <w:sz w:val="26"/>
                <w:szCs w:val="26"/>
              </w:rPr>
              <w:tab/>
              <w:t>225</w:t>
            </w:r>
            <w:r w:rsidRPr="002805EC">
              <w:rPr>
                <w:rFonts w:asciiTheme="majorHAnsi" w:hAnsiTheme="majorHAnsi"/>
                <w:b/>
                <w:sz w:val="26"/>
                <w:szCs w:val="26"/>
              </w:rPr>
              <w:tab/>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lang w:val="en-US"/>
              </w:rPr>
            </w:pPr>
            <w:r w:rsidRPr="002805EC">
              <w:rPr>
                <w:rFonts w:asciiTheme="majorHAnsi" w:hAnsiTheme="majorHAnsi"/>
                <w:b/>
                <w:i/>
                <w:sz w:val="26"/>
                <w:szCs w:val="26"/>
              </w:rPr>
              <w:t>1 </w:t>
            </w:r>
            <w:r w:rsidRPr="002805EC">
              <w:rPr>
                <w:rFonts w:asciiTheme="majorHAnsi" w:hAnsiTheme="majorHAnsi"/>
                <w:b/>
                <w:i/>
                <w:sz w:val="26"/>
                <w:szCs w:val="26"/>
                <w:lang w:val="en-US"/>
              </w:rPr>
              <w:t>257</w:t>
            </w:r>
            <w:r w:rsidRPr="002805EC">
              <w:rPr>
                <w:rFonts w:asciiTheme="majorHAnsi" w:hAnsiTheme="majorHAnsi"/>
                <w:b/>
                <w:i/>
                <w:sz w:val="26"/>
                <w:szCs w:val="26"/>
              </w:rPr>
              <w:t> 1</w:t>
            </w:r>
            <w:r w:rsidRPr="002805EC">
              <w:rPr>
                <w:rFonts w:asciiTheme="majorHAnsi" w:hAnsiTheme="majorHAnsi"/>
                <w:b/>
                <w:i/>
                <w:sz w:val="26"/>
                <w:szCs w:val="26"/>
                <w:lang w:val="en-US"/>
              </w:rPr>
              <w:t>07</w:t>
            </w:r>
            <w:r w:rsidRPr="002805EC">
              <w:rPr>
                <w:rFonts w:asciiTheme="majorHAnsi" w:hAnsiTheme="majorHAnsi"/>
                <w:b/>
                <w:i/>
                <w:sz w:val="26"/>
                <w:szCs w:val="26"/>
              </w:rPr>
              <w:t>,</w:t>
            </w:r>
            <w:r w:rsidRPr="002805EC">
              <w:rPr>
                <w:rFonts w:asciiTheme="majorHAnsi" w:hAnsiTheme="majorHAnsi"/>
                <w:b/>
                <w:i/>
                <w:sz w:val="26"/>
                <w:szCs w:val="26"/>
                <w:lang w:val="en-US"/>
              </w:rPr>
              <w:t>59</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594 154,46</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325 406,75</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Вывоз снега</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139 20</w:t>
            </w:r>
            <w:r w:rsidRPr="002805EC">
              <w:rPr>
                <w:rFonts w:asciiTheme="majorHAnsi" w:hAnsiTheme="majorHAnsi"/>
                <w:b/>
                <w:i/>
                <w:sz w:val="26"/>
                <w:szCs w:val="26"/>
              </w:rPr>
              <w:lastRenderedPageBreak/>
              <w:t>0,00</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w:t>
            </w:r>
          </w:p>
        </w:tc>
      </w:tr>
      <w:tr w:rsidR="005B3A7C" w:rsidRPr="002805EC" w:rsidTr="00A07681">
        <w:tc>
          <w:tcPr>
            <w:tcW w:w="2533" w:type="dxa"/>
            <w:vMerge w:val="restart"/>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Текущий ремонт </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251 335,80</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103 626,00</w:t>
            </w:r>
          </w:p>
        </w:tc>
        <w:tc>
          <w:tcPr>
            <w:tcW w:w="1841" w:type="dxa"/>
            <w:vMerge w:val="restart"/>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90" w:type="dxa"/>
            <w:vMerge w:val="restart"/>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vMerge/>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sz w:val="26"/>
                <w:szCs w:val="26"/>
              </w:rPr>
            </w:pP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251 485,00 (по Республиканской программе ремонта учреждений </w:t>
            </w:r>
            <w:r w:rsidRPr="002805EC">
              <w:rPr>
                <w:rFonts w:asciiTheme="majorHAnsi" w:hAnsiTheme="majorHAnsi"/>
                <w:b/>
                <w:i/>
                <w:sz w:val="26"/>
                <w:szCs w:val="26"/>
                <w:lang w:val="en-US"/>
              </w:rPr>
              <w:t>World</w:t>
            </w:r>
            <w:r w:rsidRPr="002805EC">
              <w:rPr>
                <w:rFonts w:asciiTheme="majorHAnsi" w:hAnsiTheme="majorHAnsi"/>
                <w:b/>
                <w:i/>
                <w:sz w:val="26"/>
                <w:szCs w:val="26"/>
              </w:rPr>
              <w:t xml:space="preserve"> </w:t>
            </w:r>
            <w:r w:rsidRPr="002805EC">
              <w:rPr>
                <w:rFonts w:asciiTheme="majorHAnsi" w:hAnsiTheme="majorHAnsi"/>
                <w:b/>
                <w:i/>
                <w:sz w:val="26"/>
                <w:szCs w:val="26"/>
                <w:lang w:val="en-US"/>
              </w:rPr>
              <w:t>Skills</w:t>
            </w:r>
            <w:r w:rsidRPr="002805EC">
              <w:rPr>
                <w:rFonts w:asciiTheme="majorHAnsi" w:hAnsiTheme="majorHAnsi"/>
                <w:b/>
                <w:i/>
                <w:sz w:val="26"/>
                <w:szCs w:val="26"/>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b/>
                <w:i/>
                <w:sz w:val="26"/>
                <w:szCs w:val="26"/>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b/>
                <w:i/>
                <w:sz w:val="26"/>
                <w:szCs w:val="26"/>
              </w:rPr>
            </w:pPr>
          </w:p>
        </w:tc>
        <w:tc>
          <w:tcPr>
            <w:tcW w:w="1990" w:type="dxa"/>
            <w:vMerge/>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b/>
                <w:i/>
                <w:sz w:val="26"/>
                <w:szCs w:val="26"/>
              </w:rPr>
            </w:pP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Проведение работ по восстановлению и обслуживанию коммунальных сетей (дератизация, опрессовка тепловой системы, обслуживание приборов учета тепла)</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lang w:val="en-US"/>
              </w:rPr>
            </w:pPr>
            <w:r w:rsidRPr="002805EC">
              <w:rPr>
                <w:rFonts w:asciiTheme="majorHAnsi" w:hAnsiTheme="majorHAnsi"/>
                <w:b/>
                <w:i/>
                <w:sz w:val="26"/>
                <w:szCs w:val="26"/>
                <w:lang w:val="en-US"/>
              </w:rPr>
              <w:t>441 206</w:t>
            </w:r>
            <w:r w:rsidRPr="002805EC">
              <w:rPr>
                <w:rFonts w:asciiTheme="majorHAnsi" w:hAnsiTheme="majorHAnsi"/>
                <w:b/>
                <w:i/>
                <w:sz w:val="26"/>
                <w:szCs w:val="26"/>
              </w:rPr>
              <w:t>,</w:t>
            </w:r>
            <w:r w:rsidRPr="002805EC">
              <w:rPr>
                <w:rFonts w:asciiTheme="majorHAnsi" w:hAnsiTheme="majorHAnsi"/>
                <w:b/>
                <w:i/>
                <w:sz w:val="26"/>
                <w:szCs w:val="26"/>
                <w:lang w:val="en-US"/>
              </w:rPr>
              <w:t>79</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78 921,29</w:t>
            </w:r>
          </w:p>
        </w:tc>
        <w:tc>
          <w:tcPr>
            <w:tcW w:w="1841" w:type="dxa"/>
            <w:vMerge w:val="restart"/>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186 206,75</w:t>
            </w:r>
          </w:p>
          <w:p w:rsidR="005B3A7C" w:rsidRPr="002805EC" w:rsidRDefault="005B3A7C">
            <w:pPr>
              <w:rPr>
                <w:rFonts w:asciiTheme="majorHAnsi" w:hAnsiTheme="majorHAnsi"/>
                <w:szCs w:val="24"/>
              </w:rPr>
            </w:pPr>
            <w:r w:rsidRPr="002805EC">
              <w:rPr>
                <w:rFonts w:asciiTheme="majorHAnsi" w:hAnsiTheme="majorHAnsi"/>
                <w:b/>
                <w:i/>
                <w:sz w:val="26"/>
                <w:szCs w:val="26"/>
              </w:rPr>
              <w:t>(Техн обслуж видеонабл. 75600, Ремонт техники 2 снегоуб. 30210,48, Ремонт кух обор. 5776,27, Ремонт стир.маш. 14900, Заправка картридже</w:t>
            </w:r>
            <w:r w:rsidRPr="002805EC">
              <w:rPr>
                <w:rFonts w:asciiTheme="majorHAnsi" w:hAnsiTheme="majorHAnsi"/>
                <w:b/>
                <w:i/>
                <w:sz w:val="26"/>
                <w:szCs w:val="26"/>
              </w:rPr>
              <w:lastRenderedPageBreak/>
              <w:t xml:space="preserve">й 252 шт. 40000, Ремонт смес.узла сист.отопл. 19720) </w:t>
            </w:r>
          </w:p>
        </w:tc>
        <w:tc>
          <w:tcPr>
            <w:tcW w:w="1990" w:type="dxa"/>
            <w:vMerge w:val="restart"/>
            <w:tcBorders>
              <w:top w:val="single" w:sz="4" w:space="0" w:color="auto"/>
              <w:left w:val="single" w:sz="4" w:space="0" w:color="auto"/>
              <w:bottom w:val="single" w:sz="4" w:space="0" w:color="auto"/>
              <w:right w:val="single" w:sz="4" w:space="0" w:color="auto"/>
            </w:tcBorders>
          </w:tcPr>
          <w:p w:rsidR="005B3A7C" w:rsidRPr="002805EC" w:rsidRDefault="005B3A7C">
            <w:pPr>
              <w:jc w:val="right"/>
              <w:rPr>
                <w:rFonts w:asciiTheme="majorHAnsi" w:hAnsiTheme="majorHAnsi"/>
                <w:b/>
                <w:i/>
                <w:sz w:val="26"/>
                <w:szCs w:val="26"/>
              </w:rPr>
            </w:pP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Расходы на техническое обслуживание и ремонт оборудования, заправка </w:t>
            </w:r>
            <w:r w:rsidRPr="002805EC">
              <w:rPr>
                <w:rFonts w:asciiTheme="majorHAnsi" w:hAnsiTheme="majorHAnsi"/>
                <w:sz w:val="26"/>
                <w:szCs w:val="26"/>
              </w:rPr>
              <w:lastRenderedPageBreak/>
              <w:t>картриджей (обслуживание оборудования столовой, грузового лифта, вентиляционной системы)</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313 080,00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247 480,00</w:t>
            </w: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szCs w:val="24"/>
              </w:rPr>
            </w:pPr>
          </w:p>
        </w:tc>
        <w:tc>
          <w:tcPr>
            <w:tcW w:w="1990" w:type="dxa"/>
            <w:vMerge/>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b/>
                <w:i/>
                <w:sz w:val="26"/>
                <w:szCs w:val="26"/>
              </w:rPr>
            </w:pP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Прочие работы, услуги 226</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2 686 717,20</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43 304,00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300 977,75</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1 049 440,57</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Подписка на методическую литературу, журналы</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16 000,00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25 166,95</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Обучение сотрудников</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15 400,00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8 000,00</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26 800,00</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Прочие выплаты (командировочные расходы)</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4 700,00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6 924,80</w:t>
            </w:r>
          </w:p>
          <w:p w:rsidR="005B3A7C" w:rsidRPr="002805EC" w:rsidRDefault="005B3A7C">
            <w:pPr>
              <w:jc w:val="right"/>
              <w:rPr>
                <w:rFonts w:asciiTheme="majorHAnsi" w:hAnsiTheme="majorHAnsi"/>
                <w:b/>
                <w:i/>
                <w:sz w:val="26"/>
                <w:szCs w:val="26"/>
              </w:rPr>
            </w:pP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Услуги вневедомстсвенной охраны</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1 049 440,57</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Приобретение неисключительных (пользовательских) прав на </w:t>
            </w:r>
            <w:r w:rsidRPr="002805EC">
              <w:rPr>
                <w:rFonts w:asciiTheme="majorHAnsi" w:hAnsiTheme="majorHAnsi"/>
                <w:sz w:val="26"/>
                <w:szCs w:val="26"/>
              </w:rPr>
              <w:lastRenderedPageBreak/>
              <w:t>программное обеспечение</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98 600,00 (Инф.технол.сопровож.элект.сист. прав. и </w:t>
            </w:r>
            <w:r w:rsidRPr="002805EC">
              <w:rPr>
                <w:rFonts w:asciiTheme="majorHAnsi" w:hAnsiTheme="majorHAnsi"/>
                <w:b/>
                <w:i/>
                <w:sz w:val="26"/>
                <w:szCs w:val="26"/>
              </w:rPr>
              <w:lastRenderedPageBreak/>
              <w:t>метод документации)</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Прочие работы, услуги (лабораторные исследования, оплата услуг по передаче данных по счетчикам, перепрограммирование АТС, оценка соответствия лифтов и др.)</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224 688,10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35 304,00</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150 390,80 (оценка рын.стоим.аренды помещ.1200, оценка соотв.лифта 2230, установка теплообм. И воздухонагр. 125 708,40, за прием отходов (лампы) 6252,40, пожарн. Деклар.ДО 15000)</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Cs w:val="24"/>
              </w:rPr>
            </w:pPr>
            <w:r w:rsidRPr="002805EC">
              <w:rPr>
                <w:rFonts w:asciiTheme="majorHAnsi" w:hAnsiTheme="majorHAnsi"/>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Организация питания </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 xml:space="preserve">1 162 884,60 (лагерь и 212 400,00 пит.конференции) </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Гранд (образоват. Прогр. Курсов повыш </w:t>
            </w:r>
            <w:r w:rsidRPr="002805EC">
              <w:rPr>
                <w:rFonts w:asciiTheme="majorHAnsi" w:hAnsiTheme="majorHAnsi"/>
                <w:sz w:val="26"/>
                <w:szCs w:val="26"/>
              </w:rPr>
              <w:lastRenderedPageBreak/>
              <w:t>квалиф. Сотрудников)</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1 000 000,00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Зар.плата (трудов.бригады, приш. Лагерь и страх.взносы детей в пришк.лагере)</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263 044,50</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Организация питания воспитанников</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7 666 003,45</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Налоги, пошлины и сборы 291</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8 155 307,00</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4 013 922,00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rPr>
                <w:rFonts w:asciiTheme="majorHAnsi" w:hAnsiTheme="majorHAnsi"/>
                <w:b/>
                <w:sz w:val="26"/>
                <w:szCs w:val="26"/>
              </w:rPr>
            </w:pPr>
            <w:r w:rsidRPr="002805EC">
              <w:rPr>
                <w:rFonts w:asciiTheme="majorHAnsi" w:hAnsiTheme="majorHAnsi"/>
                <w:b/>
                <w:sz w:val="26"/>
                <w:szCs w:val="26"/>
              </w:rPr>
              <w:t>Штрафы, пени и другие экономические санкции 292</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814,40</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5B3A7C" w:rsidRPr="002805EC" w:rsidRDefault="005B3A7C">
            <w:pPr>
              <w:rPr>
                <w:rFonts w:asciiTheme="majorHAnsi" w:hAnsiTheme="majorHAnsi"/>
                <w:b/>
                <w:bCs/>
                <w:iCs/>
                <w:sz w:val="26"/>
                <w:szCs w:val="26"/>
              </w:rPr>
            </w:pPr>
            <w:r w:rsidRPr="002805EC">
              <w:rPr>
                <w:rFonts w:asciiTheme="majorHAnsi" w:hAnsiTheme="majorHAnsi"/>
                <w:b/>
                <w:bCs/>
                <w:iCs/>
                <w:sz w:val="26"/>
                <w:szCs w:val="26"/>
              </w:rPr>
              <w:t>Увеличение стоимости лекарственных препаратов и материалов, применяемых в медицинских целях 341</w:t>
            </w:r>
          </w:p>
        </w:tc>
        <w:tc>
          <w:tcPr>
            <w:tcW w:w="2000" w:type="dxa"/>
            <w:tcBorders>
              <w:top w:val="single" w:sz="4" w:space="0" w:color="auto"/>
              <w:left w:val="single" w:sz="4" w:space="0" w:color="auto"/>
              <w:bottom w:val="single" w:sz="4" w:space="0" w:color="auto"/>
              <w:right w:val="single" w:sz="4" w:space="0" w:color="auto"/>
            </w:tcBorders>
            <w:shd w:val="clear" w:color="auto" w:fill="A6A6A6"/>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10 597,50</w:t>
            </w:r>
          </w:p>
          <w:p w:rsidR="005B3A7C" w:rsidRPr="002805EC" w:rsidRDefault="005B3A7C">
            <w:pPr>
              <w:jc w:val="right"/>
              <w:rPr>
                <w:rFonts w:asciiTheme="majorHAnsi" w:hAnsiTheme="majorHAnsi"/>
                <w:b/>
                <w:i/>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15 000,00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22 000,00</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5B3A7C" w:rsidRPr="002805EC" w:rsidRDefault="005B3A7C">
            <w:pPr>
              <w:rPr>
                <w:rFonts w:asciiTheme="majorHAnsi" w:hAnsiTheme="majorHAnsi"/>
                <w:b/>
                <w:bCs/>
                <w:iCs/>
                <w:sz w:val="26"/>
                <w:szCs w:val="26"/>
              </w:rPr>
            </w:pPr>
            <w:r w:rsidRPr="002805EC">
              <w:rPr>
                <w:rFonts w:asciiTheme="majorHAnsi" w:hAnsiTheme="majorHAnsi"/>
                <w:b/>
                <w:bCs/>
                <w:iCs/>
                <w:sz w:val="26"/>
                <w:szCs w:val="26"/>
              </w:rPr>
              <w:t xml:space="preserve">Увеличение стоимости мягкого </w:t>
            </w:r>
            <w:r w:rsidRPr="002805EC">
              <w:rPr>
                <w:rFonts w:asciiTheme="majorHAnsi" w:hAnsiTheme="majorHAnsi"/>
                <w:b/>
                <w:bCs/>
                <w:iCs/>
                <w:sz w:val="26"/>
                <w:szCs w:val="26"/>
              </w:rPr>
              <w:lastRenderedPageBreak/>
              <w:t>инвентаря 345</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10 920,00</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(полоте</w:t>
            </w:r>
            <w:r w:rsidRPr="002805EC">
              <w:rPr>
                <w:rFonts w:asciiTheme="majorHAnsi" w:hAnsiTheme="majorHAnsi"/>
                <w:b/>
                <w:i/>
                <w:sz w:val="26"/>
                <w:szCs w:val="26"/>
              </w:rPr>
              <w:lastRenderedPageBreak/>
              <w:t>нца махровые, рабочие халаты для лагеря)</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15 700,00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5B3A7C" w:rsidRPr="002805EC" w:rsidRDefault="005B3A7C">
            <w:pPr>
              <w:rPr>
                <w:rFonts w:asciiTheme="majorHAnsi" w:hAnsiTheme="majorHAnsi"/>
                <w:b/>
                <w:bCs/>
                <w:iCs/>
                <w:sz w:val="26"/>
                <w:szCs w:val="26"/>
              </w:rPr>
            </w:pPr>
            <w:r w:rsidRPr="002805EC">
              <w:rPr>
                <w:rFonts w:asciiTheme="majorHAnsi" w:hAnsiTheme="majorHAnsi"/>
                <w:b/>
                <w:bCs/>
                <w:iCs/>
                <w:sz w:val="26"/>
                <w:szCs w:val="26"/>
              </w:rPr>
              <w:t>Увеличение стоимости материальных запасов 346</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414 795,61</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209 904,00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523 460,92</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sz w:val="26"/>
                <w:szCs w:val="26"/>
              </w:rPr>
            </w:pPr>
            <w:r w:rsidRPr="002805EC">
              <w:rPr>
                <w:rFonts w:asciiTheme="majorHAnsi" w:hAnsiTheme="majorHAnsi"/>
                <w:sz w:val="26"/>
                <w:szCs w:val="26"/>
              </w:rPr>
              <w:t>Закупка запчастей к  оборудованию</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89 748,45 (лампы к проектору 56 970, фильтры в сист.вент. 32 778,45)</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hideMark/>
          </w:tcPr>
          <w:p w:rsidR="005B3A7C" w:rsidRPr="002805EC" w:rsidRDefault="005B3A7C">
            <w:pPr>
              <w:rPr>
                <w:rFonts w:asciiTheme="majorHAnsi" w:hAnsiTheme="majorHAnsi"/>
                <w:sz w:val="26"/>
                <w:szCs w:val="26"/>
              </w:rPr>
            </w:pPr>
            <w:r w:rsidRPr="002805EC">
              <w:rPr>
                <w:rFonts w:asciiTheme="majorHAnsi" w:hAnsiTheme="majorHAnsi"/>
                <w:sz w:val="26"/>
                <w:szCs w:val="26"/>
              </w:rPr>
              <w:t>Закупка материалов, используемых в процессе обучения спортивное оборудование, учебники)</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37 030,00 (учебные пособия для школы развития)</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vAlign w:val="bottom"/>
            <w:hideMark/>
          </w:tcPr>
          <w:p w:rsidR="005B3A7C" w:rsidRPr="002805EC" w:rsidRDefault="005B3A7C">
            <w:pPr>
              <w:rPr>
                <w:rFonts w:asciiTheme="majorHAnsi" w:hAnsiTheme="majorHAnsi"/>
                <w:sz w:val="26"/>
                <w:szCs w:val="26"/>
              </w:rPr>
            </w:pPr>
            <w:r w:rsidRPr="002805EC">
              <w:rPr>
                <w:rFonts w:asciiTheme="majorHAnsi" w:hAnsiTheme="majorHAnsi"/>
                <w:sz w:val="26"/>
                <w:szCs w:val="26"/>
              </w:rPr>
              <w:t xml:space="preserve">Приобретение канцелярских, хозяйственных товаров, расходных материалов </w:t>
            </w:r>
            <w:r w:rsidRPr="002805EC">
              <w:rPr>
                <w:rFonts w:asciiTheme="majorHAnsi" w:hAnsiTheme="majorHAnsi"/>
                <w:sz w:val="26"/>
                <w:szCs w:val="26"/>
              </w:rPr>
              <w:lastRenderedPageBreak/>
              <w:t>(чистящие, моющие средства и пр.)</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lastRenderedPageBreak/>
              <w:t>200 543,58</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101 931,06</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222 618,51</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vAlign w:val="center"/>
            <w:hideMark/>
          </w:tcPr>
          <w:p w:rsidR="005B3A7C" w:rsidRPr="002805EC" w:rsidRDefault="005B3A7C">
            <w:pPr>
              <w:rPr>
                <w:rFonts w:asciiTheme="majorHAnsi" w:hAnsiTheme="majorHAnsi"/>
                <w:sz w:val="26"/>
                <w:szCs w:val="26"/>
              </w:rPr>
            </w:pPr>
            <w:r w:rsidRPr="002805EC">
              <w:rPr>
                <w:rFonts w:asciiTheme="majorHAnsi" w:hAnsiTheme="majorHAnsi"/>
                <w:sz w:val="26"/>
                <w:szCs w:val="26"/>
              </w:rPr>
              <w:t>Прочие расходы по увеличению стоимости материальных запасов (песок, сантехника, посуда, электротовары, картриджи, бахилы)</w:t>
            </w:r>
          </w:p>
        </w:tc>
        <w:tc>
          <w:tcPr>
            <w:tcW w:w="200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214 252,03</w:t>
            </w:r>
          </w:p>
        </w:tc>
        <w:tc>
          <w:tcPr>
            <w:tcW w:w="1984"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77 273,43</w:t>
            </w:r>
          </w:p>
        </w:tc>
        <w:tc>
          <w:tcPr>
            <w:tcW w:w="1841"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174 063,96</w:t>
            </w:r>
          </w:p>
        </w:tc>
        <w:tc>
          <w:tcPr>
            <w:tcW w:w="1990" w:type="dxa"/>
            <w:tcBorders>
              <w:top w:val="single" w:sz="4" w:space="0" w:color="auto"/>
              <w:left w:val="single" w:sz="4" w:space="0" w:color="auto"/>
              <w:bottom w:val="single" w:sz="4" w:space="0" w:color="auto"/>
              <w:right w:val="single" w:sz="4" w:space="0" w:color="auto"/>
            </w:tcBorders>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w:t>
            </w:r>
          </w:p>
        </w:tc>
      </w:tr>
      <w:tr w:rsidR="005B3A7C" w:rsidRPr="002805EC" w:rsidTr="00A07681">
        <w:tc>
          <w:tcPr>
            <w:tcW w:w="253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5B3A7C" w:rsidRPr="002805EC" w:rsidRDefault="005B3A7C">
            <w:pPr>
              <w:rPr>
                <w:rFonts w:asciiTheme="majorHAnsi" w:hAnsiTheme="majorHAnsi"/>
                <w:b/>
                <w:bCs/>
                <w:iCs/>
                <w:sz w:val="26"/>
                <w:szCs w:val="26"/>
              </w:rPr>
            </w:pPr>
            <w:r w:rsidRPr="002805EC">
              <w:rPr>
                <w:rFonts w:asciiTheme="majorHAnsi" w:hAnsiTheme="majorHAnsi"/>
                <w:b/>
                <w:bCs/>
                <w:iCs/>
                <w:sz w:val="26"/>
                <w:szCs w:val="26"/>
              </w:rPr>
              <w:t>Увеличение стоимости прочих материальных запасов однократного применения 349</w:t>
            </w:r>
          </w:p>
        </w:tc>
        <w:tc>
          <w:tcPr>
            <w:tcW w:w="200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158 396,64</w:t>
            </w:r>
          </w:p>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(бланки грамоты, дипломы 40000, «Дневник добрых дел» для 1 кл. 55333,40, «Дневник юн. эколога» для н.кл.63063,24)</w:t>
            </w:r>
          </w:p>
        </w:tc>
        <w:tc>
          <w:tcPr>
            <w:tcW w:w="1984"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841"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c>
          <w:tcPr>
            <w:tcW w:w="1990" w:type="dxa"/>
            <w:tcBorders>
              <w:top w:val="single" w:sz="4" w:space="0" w:color="auto"/>
              <w:left w:val="single" w:sz="4" w:space="0" w:color="auto"/>
              <w:bottom w:val="single" w:sz="4" w:space="0" w:color="auto"/>
              <w:right w:val="single" w:sz="4" w:space="0" w:color="auto"/>
            </w:tcBorders>
            <w:shd w:val="clear" w:color="auto" w:fill="A6A6A6"/>
            <w:hideMark/>
          </w:tcPr>
          <w:p w:rsidR="005B3A7C" w:rsidRPr="002805EC" w:rsidRDefault="005B3A7C">
            <w:pPr>
              <w:jc w:val="right"/>
              <w:rPr>
                <w:rFonts w:asciiTheme="majorHAnsi" w:hAnsiTheme="majorHAnsi"/>
                <w:b/>
                <w:i/>
                <w:sz w:val="26"/>
                <w:szCs w:val="26"/>
              </w:rPr>
            </w:pPr>
            <w:r w:rsidRPr="002805EC">
              <w:rPr>
                <w:rFonts w:asciiTheme="majorHAnsi" w:hAnsiTheme="majorHAnsi"/>
                <w:b/>
                <w:i/>
                <w:sz w:val="26"/>
                <w:szCs w:val="26"/>
              </w:rPr>
              <w:t>0</w:t>
            </w:r>
          </w:p>
        </w:tc>
      </w:tr>
    </w:tbl>
    <w:p w:rsidR="005B3A7C" w:rsidRPr="002805EC" w:rsidRDefault="005B3A7C" w:rsidP="005B3A7C">
      <w:pPr>
        <w:rPr>
          <w:rFonts w:asciiTheme="majorHAnsi" w:hAnsiTheme="majorHAnsi"/>
          <w:szCs w:val="24"/>
        </w:rPr>
      </w:pPr>
    </w:p>
    <w:p w:rsidR="005B3A7C" w:rsidRPr="002805EC" w:rsidRDefault="005B3A7C" w:rsidP="005B3A7C">
      <w:pPr>
        <w:rPr>
          <w:rFonts w:asciiTheme="majorHAnsi" w:hAnsiTheme="majorHAnsi"/>
        </w:rPr>
      </w:pPr>
    </w:p>
    <w:p w:rsidR="005B3A7C" w:rsidRPr="002805EC" w:rsidRDefault="005B3A7C" w:rsidP="005B3A7C">
      <w:pPr>
        <w:rPr>
          <w:rFonts w:asciiTheme="majorHAnsi" w:hAnsiTheme="majorHAnsi"/>
          <w:sz w:val="28"/>
          <w:szCs w:val="28"/>
        </w:rPr>
      </w:pPr>
    </w:p>
    <w:p w:rsidR="005B3A7C" w:rsidRPr="002805EC" w:rsidRDefault="005B3A7C" w:rsidP="005B3A7C">
      <w:pPr>
        <w:rPr>
          <w:rFonts w:asciiTheme="majorHAnsi" w:hAnsiTheme="majorHAnsi"/>
          <w:sz w:val="28"/>
          <w:szCs w:val="28"/>
        </w:rPr>
      </w:pPr>
    </w:p>
    <w:p w:rsidR="009B2FCE" w:rsidRPr="002805EC" w:rsidRDefault="009B2FCE" w:rsidP="009B2FCE">
      <w:pPr>
        <w:ind w:firstLine="0"/>
        <w:rPr>
          <w:rFonts w:asciiTheme="majorHAnsi" w:hAnsiTheme="majorHAnsi"/>
          <w:sz w:val="28"/>
          <w:szCs w:val="28"/>
        </w:rPr>
      </w:pPr>
      <w:r w:rsidRPr="002805EC">
        <w:rPr>
          <w:rFonts w:asciiTheme="majorHAnsi" w:hAnsiTheme="majorHAnsi"/>
          <w:noProof/>
          <w:lang w:eastAsia="ru-RU"/>
        </w:rPr>
        <w:drawing>
          <wp:inline distT="0" distB="0" distL="0" distR="0" wp14:anchorId="6C6551AD" wp14:editId="05FB4F7D">
            <wp:extent cx="6705600" cy="2997312"/>
            <wp:effectExtent l="0" t="0" r="19050" b="12700"/>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B2FCE" w:rsidRPr="002805EC" w:rsidRDefault="00CE193B" w:rsidP="00CE193B">
      <w:pPr>
        <w:ind w:firstLine="0"/>
        <w:rPr>
          <w:rFonts w:asciiTheme="majorHAnsi" w:hAnsiTheme="majorHAnsi"/>
          <w:sz w:val="28"/>
          <w:szCs w:val="28"/>
        </w:rPr>
      </w:pPr>
      <w:r w:rsidRPr="002805EC">
        <w:rPr>
          <w:rFonts w:asciiTheme="majorHAnsi" w:hAnsiTheme="majorHAnsi"/>
          <w:noProof/>
          <w:lang w:eastAsia="ru-RU"/>
        </w:rPr>
        <w:drawing>
          <wp:inline distT="0" distB="0" distL="0" distR="0" wp14:anchorId="152528A2" wp14:editId="4D94877F">
            <wp:extent cx="6705600" cy="3352800"/>
            <wp:effectExtent l="0" t="0" r="19050" b="19050"/>
            <wp:docPr id="288" name="Диаграмма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W w:w="10065" w:type="dxa"/>
        <w:tblInd w:w="108" w:type="dxa"/>
        <w:tblLayout w:type="fixed"/>
        <w:tblLook w:val="04A0" w:firstRow="1" w:lastRow="0" w:firstColumn="1" w:lastColumn="0" w:noHBand="0" w:noVBand="1"/>
      </w:tblPr>
      <w:tblGrid>
        <w:gridCol w:w="1276"/>
        <w:gridCol w:w="2929"/>
        <w:gridCol w:w="2930"/>
        <w:gridCol w:w="2930"/>
      </w:tblGrid>
      <w:tr w:rsidR="00616C4C" w:rsidRPr="002805EC" w:rsidTr="00616C4C">
        <w:trPr>
          <w:trHeight w:val="6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616C4C">
            <w:pPr>
              <w:spacing w:after="0" w:line="240" w:lineRule="auto"/>
              <w:ind w:left="-40" w:firstLine="40"/>
              <w:rPr>
                <w:rFonts w:asciiTheme="majorHAnsi" w:eastAsia="Times New Roman" w:hAnsiTheme="majorHAnsi" w:cs="Times New Roman"/>
                <w:b/>
                <w:color w:val="000000"/>
                <w:lang w:eastAsia="ru-RU"/>
              </w:rPr>
            </w:pPr>
          </w:p>
        </w:tc>
        <w:tc>
          <w:tcPr>
            <w:tcW w:w="2929" w:type="dxa"/>
            <w:tcBorders>
              <w:top w:val="single" w:sz="4" w:space="0" w:color="auto"/>
              <w:left w:val="single" w:sz="4" w:space="0" w:color="auto"/>
              <w:bottom w:val="single" w:sz="4" w:space="0" w:color="auto"/>
              <w:right w:val="single" w:sz="4" w:space="0" w:color="auto"/>
            </w:tcBorders>
            <w:shd w:val="clear" w:color="auto" w:fill="auto"/>
            <w:hideMark/>
          </w:tcPr>
          <w:p w:rsidR="00616C4C" w:rsidRPr="002805EC" w:rsidRDefault="00616C4C" w:rsidP="002805EC">
            <w:pPr>
              <w:spacing w:after="0" w:line="240" w:lineRule="auto"/>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Доход от оказания платных услуг, млн.руб.</w:t>
            </w:r>
          </w:p>
        </w:tc>
        <w:tc>
          <w:tcPr>
            <w:tcW w:w="2930" w:type="dxa"/>
            <w:tcBorders>
              <w:top w:val="single" w:sz="4" w:space="0" w:color="auto"/>
              <w:left w:val="single" w:sz="4" w:space="0" w:color="auto"/>
              <w:bottom w:val="single" w:sz="4" w:space="0" w:color="auto"/>
              <w:right w:val="single" w:sz="4" w:space="0" w:color="auto"/>
            </w:tcBorders>
            <w:shd w:val="clear" w:color="auto" w:fill="auto"/>
            <w:hideMark/>
          </w:tcPr>
          <w:p w:rsidR="00616C4C" w:rsidRPr="002805EC" w:rsidRDefault="00616C4C" w:rsidP="002805EC">
            <w:pPr>
              <w:spacing w:after="0" w:line="240" w:lineRule="auto"/>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Расход на обеспечения                         деятельности учреждения, млн.руб.</w:t>
            </w:r>
          </w:p>
        </w:tc>
        <w:tc>
          <w:tcPr>
            <w:tcW w:w="2930" w:type="dxa"/>
            <w:tcBorders>
              <w:top w:val="single" w:sz="4" w:space="0" w:color="auto"/>
              <w:left w:val="single" w:sz="4" w:space="0" w:color="auto"/>
              <w:bottom w:val="single" w:sz="4" w:space="0" w:color="auto"/>
              <w:right w:val="single" w:sz="4" w:space="0" w:color="auto"/>
            </w:tcBorders>
            <w:shd w:val="clear" w:color="auto" w:fill="auto"/>
            <w:hideMark/>
          </w:tcPr>
          <w:p w:rsidR="00616C4C" w:rsidRPr="002805EC" w:rsidRDefault="00616C4C" w:rsidP="002805EC">
            <w:pPr>
              <w:spacing w:after="0" w:line="240" w:lineRule="auto"/>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Благотворительные взносы, млн.руб.</w:t>
            </w:r>
          </w:p>
        </w:tc>
      </w:tr>
      <w:tr w:rsidR="00616C4C" w:rsidRPr="002805EC" w:rsidTr="00616C4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616C4C">
            <w:pPr>
              <w:spacing w:after="0" w:line="240" w:lineRule="auto"/>
              <w:ind w:firstLine="34"/>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2015 г.</w:t>
            </w:r>
          </w:p>
        </w:tc>
        <w:tc>
          <w:tcPr>
            <w:tcW w:w="2929"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3,51</w:t>
            </w:r>
          </w:p>
        </w:tc>
        <w:tc>
          <w:tcPr>
            <w:tcW w:w="2930"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0,925</w:t>
            </w:r>
          </w:p>
        </w:tc>
        <w:tc>
          <w:tcPr>
            <w:tcW w:w="2930"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0</w:t>
            </w:r>
          </w:p>
        </w:tc>
      </w:tr>
      <w:tr w:rsidR="00616C4C" w:rsidRPr="002805EC" w:rsidTr="00616C4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616C4C">
            <w:pPr>
              <w:spacing w:after="0" w:line="240" w:lineRule="auto"/>
              <w:ind w:firstLine="34"/>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2016 г.</w:t>
            </w:r>
          </w:p>
        </w:tc>
        <w:tc>
          <w:tcPr>
            <w:tcW w:w="2929"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9,172</w:t>
            </w:r>
          </w:p>
        </w:tc>
        <w:tc>
          <w:tcPr>
            <w:tcW w:w="2930"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3,139</w:t>
            </w:r>
          </w:p>
        </w:tc>
        <w:tc>
          <w:tcPr>
            <w:tcW w:w="2930"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0,902</w:t>
            </w:r>
          </w:p>
        </w:tc>
      </w:tr>
      <w:tr w:rsidR="00616C4C" w:rsidRPr="002805EC" w:rsidTr="00616C4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616C4C">
            <w:pPr>
              <w:spacing w:after="0" w:line="240" w:lineRule="auto"/>
              <w:ind w:firstLine="34"/>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2017 г.</w:t>
            </w:r>
          </w:p>
        </w:tc>
        <w:tc>
          <w:tcPr>
            <w:tcW w:w="2929"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13,307</w:t>
            </w:r>
          </w:p>
        </w:tc>
        <w:tc>
          <w:tcPr>
            <w:tcW w:w="2930"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4,78</w:t>
            </w:r>
          </w:p>
        </w:tc>
        <w:tc>
          <w:tcPr>
            <w:tcW w:w="2930"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1,949</w:t>
            </w:r>
          </w:p>
        </w:tc>
      </w:tr>
      <w:tr w:rsidR="00616C4C" w:rsidRPr="002805EC" w:rsidTr="00616C4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616C4C">
            <w:pPr>
              <w:spacing w:after="0" w:line="240" w:lineRule="auto"/>
              <w:ind w:firstLine="34"/>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lastRenderedPageBreak/>
              <w:t>2018 г.</w:t>
            </w:r>
          </w:p>
        </w:tc>
        <w:tc>
          <w:tcPr>
            <w:tcW w:w="2929"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17,56</w:t>
            </w:r>
          </w:p>
        </w:tc>
        <w:tc>
          <w:tcPr>
            <w:tcW w:w="2930" w:type="dxa"/>
            <w:tcBorders>
              <w:top w:val="nil"/>
              <w:left w:val="nil"/>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4,953</w:t>
            </w:r>
          </w:p>
        </w:tc>
        <w:tc>
          <w:tcPr>
            <w:tcW w:w="2930"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1,792</w:t>
            </w:r>
          </w:p>
        </w:tc>
      </w:tr>
      <w:tr w:rsidR="00616C4C" w:rsidRPr="002805EC" w:rsidTr="00616C4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616C4C">
            <w:pPr>
              <w:spacing w:after="0" w:line="240" w:lineRule="auto"/>
              <w:ind w:firstLine="34"/>
              <w:rPr>
                <w:rFonts w:asciiTheme="majorHAnsi" w:eastAsia="Times New Roman" w:hAnsiTheme="majorHAnsi" w:cs="Times New Roman"/>
                <w:b/>
                <w:color w:val="000000"/>
                <w:lang w:eastAsia="ru-RU"/>
              </w:rPr>
            </w:pPr>
            <w:r w:rsidRPr="002805EC">
              <w:rPr>
                <w:rFonts w:asciiTheme="majorHAnsi" w:eastAsia="Times New Roman" w:hAnsiTheme="majorHAnsi" w:cs="Times New Roman"/>
                <w:b/>
                <w:color w:val="000000"/>
                <w:lang w:eastAsia="ru-RU"/>
              </w:rPr>
              <w:t>2019 г.</w:t>
            </w:r>
          </w:p>
        </w:tc>
        <w:tc>
          <w:tcPr>
            <w:tcW w:w="2929"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16,86</w:t>
            </w:r>
          </w:p>
        </w:tc>
        <w:tc>
          <w:tcPr>
            <w:tcW w:w="2930"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2,12</w:t>
            </w:r>
          </w:p>
        </w:tc>
        <w:tc>
          <w:tcPr>
            <w:tcW w:w="2930" w:type="dxa"/>
            <w:tcBorders>
              <w:top w:val="single" w:sz="4" w:space="0" w:color="auto"/>
              <w:left w:val="single" w:sz="4" w:space="0" w:color="auto"/>
              <w:bottom w:val="single" w:sz="4" w:space="0" w:color="auto"/>
              <w:right w:val="single" w:sz="4" w:space="0" w:color="auto"/>
            </w:tcBorders>
            <w:shd w:val="clear" w:color="auto" w:fill="auto"/>
            <w:noWrap/>
            <w:hideMark/>
          </w:tcPr>
          <w:p w:rsidR="00616C4C" w:rsidRPr="002805EC" w:rsidRDefault="00616C4C" w:rsidP="002805EC">
            <w:pPr>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color w:val="000000"/>
                <w:lang w:eastAsia="ru-RU"/>
              </w:rPr>
              <w:t>1,191</w:t>
            </w:r>
          </w:p>
        </w:tc>
      </w:tr>
    </w:tbl>
    <w:p w:rsidR="00616C4C" w:rsidRPr="002805EC" w:rsidRDefault="00616C4C" w:rsidP="00CE193B">
      <w:pPr>
        <w:ind w:firstLine="0"/>
        <w:rPr>
          <w:rFonts w:asciiTheme="majorHAnsi" w:hAnsiTheme="majorHAnsi"/>
          <w:sz w:val="28"/>
          <w:szCs w:val="28"/>
        </w:rPr>
      </w:pPr>
    </w:p>
    <w:p w:rsidR="005B3A7C" w:rsidRPr="002805EC" w:rsidRDefault="005B3A7C" w:rsidP="005B3A7C">
      <w:pPr>
        <w:rPr>
          <w:rFonts w:asciiTheme="majorHAnsi" w:hAnsiTheme="majorHAnsi"/>
          <w:sz w:val="28"/>
          <w:szCs w:val="28"/>
        </w:rPr>
      </w:pPr>
      <w:r w:rsidRPr="002805EC">
        <w:rPr>
          <w:rFonts w:asciiTheme="majorHAnsi" w:hAnsiTheme="majorHAnsi"/>
          <w:sz w:val="28"/>
          <w:szCs w:val="28"/>
        </w:rPr>
        <w:t>Также, при поддержке администрации района на территории Лицея выложили асфальтовую дорожку, в рамках подготовки к 75-летию Победы высажены большие елки.</w:t>
      </w:r>
    </w:p>
    <w:p w:rsidR="005B3A7C" w:rsidRPr="002805EC" w:rsidRDefault="005B3A7C" w:rsidP="005B3A7C">
      <w:pPr>
        <w:rPr>
          <w:rFonts w:asciiTheme="majorHAnsi" w:hAnsiTheme="majorHAnsi"/>
        </w:rPr>
      </w:pPr>
    </w:p>
    <w:p w:rsidR="005B3A7C" w:rsidRPr="002805EC" w:rsidRDefault="005B3A7C" w:rsidP="001D17E6">
      <w:pPr>
        <w:spacing w:after="0"/>
        <w:ind w:firstLine="708"/>
        <w:rPr>
          <w:rFonts w:asciiTheme="majorHAnsi" w:hAnsiTheme="majorHAnsi" w:cs="Times New Roman"/>
          <w:szCs w:val="24"/>
        </w:rPr>
      </w:pPr>
    </w:p>
    <w:p w:rsidR="00A41044" w:rsidRPr="002805EC" w:rsidRDefault="00A41044" w:rsidP="000E11B5">
      <w:pPr>
        <w:spacing w:after="0"/>
        <w:ind w:firstLine="0"/>
        <w:rPr>
          <w:rFonts w:asciiTheme="majorHAnsi" w:hAnsiTheme="majorHAnsi" w:cs="Times New Roman"/>
          <w:szCs w:val="24"/>
        </w:rPr>
      </w:pPr>
    </w:p>
    <w:p w:rsidR="00996238" w:rsidRPr="002805EC" w:rsidRDefault="00791A0E" w:rsidP="005B3A7C">
      <w:pPr>
        <w:spacing w:after="0"/>
        <w:ind w:firstLine="0"/>
        <w:rPr>
          <w:rFonts w:asciiTheme="majorHAnsi" w:hAnsiTheme="majorHAnsi" w:cs="Times New Roman"/>
          <w:szCs w:val="24"/>
        </w:rPr>
      </w:pPr>
      <w:r w:rsidRPr="002805EC">
        <w:rPr>
          <w:rFonts w:asciiTheme="majorHAnsi" w:hAnsiTheme="majorHAnsi" w:cs="Times New Roman"/>
          <w:szCs w:val="24"/>
        </w:rPr>
        <w:tab/>
      </w:r>
    </w:p>
    <w:p w:rsidR="00996238" w:rsidRPr="002805EC" w:rsidRDefault="00996238" w:rsidP="00996238">
      <w:pPr>
        <w:rPr>
          <w:rFonts w:asciiTheme="majorHAnsi" w:hAnsiTheme="majorHAnsi"/>
        </w:rPr>
      </w:pPr>
    </w:p>
    <w:p w:rsidR="00996238" w:rsidRPr="002805EC" w:rsidRDefault="00996238" w:rsidP="00996238">
      <w:pPr>
        <w:rPr>
          <w:rFonts w:asciiTheme="majorHAnsi" w:hAnsiTheme="majorHAnsi"/>
        </w:rPr>
      </w:pPr>
    </w:p>
    <w:p w:rsidR="008F6F34" w:rsidRPr="002805EC" w:rsidRDefault="008F6F34" w:rsidP="00996238">
      <w:pPr>
        <w:pStyle w:val="1"/>
      </w:pPr>
      <w:bookmarkStart w:id="7" w:name="_Toc6497004"/>
      <w:r w:rsidRPr="002805EC">
        <w:br w:type="page"/>
      </w:r>
    </w:p>
    <w:p w:rsidR="00A07681" w:rsidRPr="002805EC" w:rsidRDefault="00A07681" w:rsidP="00A07681">
      <w:pPr>
        <w:pStyle w:val="1"/>
        <w:jc w:val="both"/>
      </w:pPr>
    </w:p>
    <w:p w:rsidR="00996238" w:rsidRPr="002805EC" w:rsidRDefault="00996238" w:rsidP="00A07681">
      <w:pPr>
        <w:pStyle w:val="1"/>
      </w:pPr>
      <w:bookmarkStart w:id="8" w:name="_Toc46504777"/>
      <w:r w:rsidRPr="002805EC">
        <w:t>Кадровый состав</w:t>
      </w:r>
      <w:bookmarkEnd w:id="7"/>
      <w:bookmarkEnd w:id="8"/>
    </w:p>
    <w:p w:rsidR="00F67FED" w:rsidRPr="00AD5C05" w:rsidRDefault="00F67FED" w:rsidP="00F67FED">
      <w:pPr>
        <w:ind w:left="5103" w:firstLine="0"/>
        <w:rPr>
          <w:rFonts w:asciiTheme="majorHAnsi" w:hAnsiTheme="majorHAnsi" w:cs="Times New Roman"/>
          <w:i/>
          <w:sz w:val="26"/>
          <w:szCs w:val="26"/>
        </w:rPr>
      </w:pPr>
      <w:r w:rsidRPr="00AD5C05">
        <w:rPr>
          <w:rFonts w:asciiTheme="majorHAnsi" w:hAnsiTheme="majorHAnsi" w:cs="Times New Roman"/>
          <w:i/>
          <w:sz w:val="26"/>
          <w:szCs w:val="26"/>
        </w:rPr>
        <w:t>Учитель работает над самой ответственной задачей - он формирует человека. Педагог - это инженер человеческих душ.</w:t>
      </w:r>
    </w:p>
    <w:p w:rsidR="00F67FED" w:rsidRPr="00AD5C05" w:rsidRDefault="00AD5C05" w:rsidP="00F67FED">
      <w:pPr>
        <w:ind w:left="5103" w:firstLine="0"/>
        <w:rPr>
          <w:rFonts w:asciiTheme="majorHAnsi" w:hAnsiTheme="majorHAnsi" w:cs="Times New Roman"/>
          <w:i/>
          <w:sz w:val="26"/>
          <w:szCs w:val="26"/>
        </w:rPr>
      </w:pPr>
      <w:r>
        <w:rPr>
          <w:rFonts w:asciiTheme="majorHAnsi" w:hAnsiTheme="majorHAnsi" w:cs="Times New Roman"/>
          <w:i/>
          <w:sz w:val="26"/>
          <w:szCs w:val="26"/>
        </w:rPr>
        <w:t xml:space="preserve">                                      </w:t>
      </w:r>
      <w:r w:rsidR="00F67FED" w:rsidRPr="00AD5C05">
        <w:rPr>
          <w:rFonts w:asciiTheme="majorHAnsi" w:hAnsiTheme="majorHAnsi" w:cs="Times New Roman"/>
          <w:i/>
          <w:sz w:val="26"/>
          <w:szCs w:val="26"/>
        </w:rPr>
        <w:t>Михаил Иванович Калинин.</w:t>
      </w:r>
      <w:bookmarkStart w:id="9" w:name="_dx_frag_StartFragment"/>
      <w:bookmarkEnd w:id="9"/>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К педагогу современной школы предъявляются особые требования. Только инновационный подход к преподаванию дает возможность подготовить выпускника к максимальной самореализации, ориентированной на умение не воспроизводить известное, а создавать принципиально новое. </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На сегодняшний день укомплектованность педагогическими кадрами в лицее составляет 100%. При этом следует отметить, что средняя учебная нагрузка учителя составляет 20,2 часа в неделю. Лицей располагает высококвалифицированными кадрами, обеспечивающими образование на различных уровнях обучения в соответствии с требованиями Федерального закона и статуса школы. </w:t>
      </w:r>
    </w:p>
    <w:p w:rsidR="00F67FED"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Численность педагогического коллектива на сегодняшний день составляет 129 человек. 119 педагогов (92,2%) имеют высшее образование. Образовательный процесс осуществляется учителями-профессионалами, имеющими следующие звания: Почетный работник всеобщего образования Российской Федерации (3), Отличник народного просвещения (1), имеют Почетную грамоту Министерства образования и науки Российской Федерации (3), Кандидат социологических  наук (1), имеют Почетную грамоту Министерства образования и науки Республики Татарстан (7), награждены нагрудным знаком «За заслуги в образовании» (7). </w:t>
      </w:r>
    </w:p>
    <w:p w:rsidR="0036141C" w:rsidRDefault="0036141C" w:rsidP="00F67FED">
      <w:pPr>
        <w:spacing w:after="0"/>
        <w:ind w:firstLine="708"/>
        <w:rPr>
          <w:rFonts w:asciiTheme="majorHAnsi" w:hAnsiTheme="majorHAnsi" w:cs="Times New Roman"/>
          <w:sz w:val="28"/>
          <w:szCs w:val="28"/>
        </w:rPr>
      </w:pPr>
    </w:p>
    <w:p w:rsidR="0036141C" w:rsidRPr="002805EC" w:rsidRDefault="0036141C" w:rsidP="00F67FED">
      <w:pPr>
        <w:spacing w:after="0"/>
        <w:ind w:firstLine="708"/>
        <w:rPr>
          <w:rFonts w:asciiTheme="majorHAnsi" w:hAnsiTheme="majorHAnsi" w:cs="Times New Roman"/>
          <w:sz w:val="28"/>
          <w:szCs w:val="28"/>
        </w:rPr>
      </w:pPr>
    </w:p>
    <w:p w:rsidR="00A07681" w:rsidRPr="002805EC" w:rsidRDefault="00F67FED" w:rsidP="0036141C">
      <w:pPr>
        <w:spacing w:after="0"/>
        <w:ind w:firstLine="708"/>
        <w:rPr>
          <w:rFonts w:asciiTheme="majorHAnsi" w:hAnsiTheme="majorHAnsi" w:cs="Times New Roman"/>
          <w:sz w:val="28"/>
          <w:szCs w:val="28"/>
        </w:rPr>
      </w:pPr>
      <w:r w:rsidRPr="002805EC">
        <w:rPr>
          <w:rFonts w:asciiTheme="majorHAnsi" w:hAnsiTheme="majorHAnsi" w:cs="Times New Roman"/>
          <w:sz w:val="28"/>
          <w:szCs w:val="28"/>
        </w:rPr>
        <w:t>Педагоги лицея участвуют и побеждают в грантах различного уровня: грант «Приоритетный национальный проект «Образование» (1), грант профессионального роста учителя (2), грант «Наш новый</w:t>
      </w:r>
      <w:r w:rsidR="0036141C">
        <w:rPr>
          <w:rFonts w:asciiTheme="majorHAnsi" w:hAnsiTheme="majorHAnsi" w:cs="Times New Roman"/>
          <w:sz w:val="28"/>
          <w:szCs w:val="28"/>
        </w:rPr>
        <w:t xml:space="preserve"> учитель» (2).</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В лицее работают педагоги, являющиеся экспертами по проверке ГИА, члены конфликтных комиссий, а также </w:t>
      </w:r>
      <w:r w:rsidR="00A07681" w:rsidRPr="002805EC">
        <w:rPr>
          <w:rFonts w:asciiTheme="majorHAnsi" w:hAnsiTheme="majorHAnsi" w:cs="Times New Roman"/>
          <w:sz w:val="28"/>
          <w:szCs w:val="28"/>
        </w:rPr>
        <w:t>региональные</w:t>
      </w:r>
      <w:r w:rsidRPr="002805EC">
        <w:rPr>
          <w:rFonts w:asciiTheme="majorHAnsi" w:hAnsiTheme="majorHAnsi" w:cs="Times New Roman"/>
          <w:sz w:val="28"/>
          <w:szCs w:val="28"/>
        </w:rPr>
        <w:t xml:space="preserve"> эксперт</w:t>
      </w:r>
      <w:r w:rsidR="00A07681" w:rsidRPr="002805EC">
        <w:rPr>
          <w:rFonts w:asciiTheme="majorHAnsi" w:hAnsiTheme="majorHAnsi" w:cs="Times New Roman"/>
          <w:sz w:val="28"/>
          <w:szCs w:val="28"/>
        </w:rPr>
        <w:t>ы</w:t>
      </w:r>
      <w:r w:rsidRPr="002805EC">
        <w:rPr>
          <w:rFonts w:asciiTheme="majorHAnsi" w:hAnsiTheme="majorHAnsi" w:cs="Times New Roman"/>
          <w:sz w:val="28"/>
          <w:szCs w:val="28"/>
        </w:rPr>
        <w:t xml:space="preserve"> </w:t>
      </w:r>
      <w:r w:rsidR="00A07681" w:rsidRPr="002805EC">
        <w:rPr>
          <w:rFonts w:asciiTheme="majorHAnsi" w:hAnsiTheme="majorHAnsi" w:cs="Times New Roman"/>
          <w:sz w:val="28"/>
          <w:szCs w:val="28"/>
        </w:rPr>
        <w:t xml:space="preserve">Чемпионата «Молодые профессионалы» по стандартам </w:t>
      </w:r>
      <w:r w:rsidR="00A07681" w:rsidRPr="002805EC">
        <w:rPr>
          <w:rFonts w:asciiTheme="majorHAnsi" w:hAnsiTheme="majorHAnsi" w:cs="Times New Roman"/>
          <w:sz w:val="28"/>
          <w:szCs w:val="28"/>
          <w:lang w:val="en-US"/>
        </w:rPr>
        <w:t>World</w:t>
      </w:r>
      <w:r w:rsidR="00A07681" w:rsidRPr="002805EC">
        <w:rPr>
          <w:rFonts w:asciiTheme="majorHAnsi" w:hAnsiTheme="majorHAnsi" w:cs="Times New Roman"/>
          <w:sz w:val="28"/>
          <w:szCs w:val="28"/>
        </w:rPr>
        <w:t xml:space="preserve"> Skills  в компетенциях</w:t>
      </w:r>
      <w:r w:rsidRPr="002805EC">
        <w:rPr>
          <w:rFonts w:asciiTheme="majorHAnsi" w:hAnsiTheme="majorHAnsi" w:cs="Times New Roman"/>
          <w:sz w:val="28"/>
          <w:szCs w:val="28"/>
        </w:rPr>
        <w:t xml:space="preserve"> «Инженерия космических систем» и «Электромонтаж».</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Педагоги лицея стремятся к повышению своего мастерства. Мощным рычагом в профессиональном росте выступает квалификационная аттестация. 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условием обеспечения социальной защищенности и включает в себя комплексную оценку уровня квалификации и продуктивности педагогической деятельности учителя. Из года в год процент педагогов, имеющих высшую и первую квалификационные категории увеличивается, что свидетельствует о повышении профессионализма наших сотрудников. Квалификационный уровень педагогов лицея представлен в таблице. </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Таблица 3</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Квалификационный уровень педагогов Лицея</w:t>
      </w:r>
    </w:p>
    <w:tbl>
      <w:tblPr>
        <w:tblStyle w:val="ad"/>
        <w:tblW w:w="0" w:type="auto"/>
        <w:jc w:val="center"/>
        <w:tblLook w:val="04A0" w:firstRow="1" w:lastRow="0" w:firstColumn="1" w:lastColumn="0" w:noHBand="0" w:noVBand="1"/>
      </w:tblPr>
      <w:tblGrid>
        <w:gridCol w:w="4503"/>
        <w:gridCol w:w="1701"/>
        <w:gridCol w:w="1666"/>
        <w:gridCol w:w="1666"/>
      </w:tblGrid>
      <w:tr w:rsidR="00F67FED" w:rsidRPr="002805EC" w:rsidTr="00F67FED">
        <w:trPr>
          <w:jc w:val="center"/>
        </w:trPr>
        <w:tc>
          <w:tcPr>
            <w:tcW w:w="4503" w:type="dxa"/>
          </w:tcPr>
          <w:p w:rsidR="00F67FED" w:rsidRPr="002805EC" w:rsidRDefault="00F67FED" w:rsidP="00F67FED">
            <w:pPr>
              <w:spacing w:after="0"/>
              <w:ind w:firstLine="0"/>
              <w:rPr>
                <w:rFonts w:asciiTheme="majorHAnsi" w:hAnsiTheme="majorHAnsi" w:cs="Times New Roman"/>
                <w:sz w:val="28"/>
                <w:szCs w:val="28"/>
              </w:rPr>
            </w:pPr>
            <w:r w:rsidRPr="002805EC">
              <w:rPr>
                <w:rFonts w:asciiTheme="majorHAnsi" w:hAnsiTheme="majorHAnsi" w:cs="Times New Roman"/>
                <w:sz w:val="28"/>
                <w:szCs w:val="28"/>
              </w:rPr>
              <w:t>Категория</w:t>
            </w:r>
          </w:p>
        </w:tc>
        <w:tc>
          <w:tcPr>
            <w:tcW w:w="1701" w:type="dxa"/>
          </w:tcPr>
          <w:p w:rsidR="00F67FED" w:rsidRPr="002805EC" w:rsidRDefault="00F67FED" w:rsidP="00F67FED">
            <w:pPr>
              <w:spacing w:after="0"/>
              <w:ind w:firstLine="0"/>
              <w:jc w:val="center"/>
              <w:rPr>
                <w:rFonts w:asciiTheme="majorHAnsi" w:hAnsiTheme="majorHAnsi" w:cs="Times New Roman"/>
                <w:sz w:val="28"/>
                <w:szCs w:val="28"/>
              </w:rPr>
            </w:pPr>
            <w:r w:rsidRPr="002805EC">
              <w:rPr>
                <w:rFonts w:asciiTheme="majorHAnsi" w:hAnsiTheme="majorHAnsi" w:cs="Times New Roman"/>
                <w:sz w:val="28"/>
                <w:szCs w:val="28"/>
              </w:rPr>
              <w:t>2017-2018 уч.год</w:t>
            </w:r>
          </w:p>
        </w:tc>
        <w:tc>
          <w:tcPr>
            <w:tcW w:w="1666" w:type="dxa"/>
          </w:tcPr>
          <w:p w:rsidR="00F67FED" w:rsidRPr="002805EC" w:rsidRDefault="00F67FED" w:rsidP="00F67FED">
            <w:pPr>
              <w:spacing w:after="0"/>
              <w:ind w:firstLine="0"/>
              <w:jc w:val="center"/>
              <w:rPr>
                <w:rFonts w:asciiTheme="majorHAnsi" w:hAnsiTheme="majorHAnsi" w:cs="Times New Roman"/>
                <w:sz w:val="28"/>
                <w:szCs w:val="28"/>
              </w:rPr>
            </w:pPr>
            <w:r w:rsidRPr="002805EC">
              <w:rPr>
                <w:rFonts w:asciiTheme="majorHAnsi" w:hAnsiTheme="majorHAnsi" w:cs="Times New Roman"/>
                <w:sz w:val="28"/>
                <w:szCs w:val="28"/>
              </w:rPr>
              <w:t>2018-2019 уч.год</w:t>
            </w:r>
          </w:p>
        </w:tc>
        <w:tc>
          <w:tcPr>
            <w:tcW w:w="1666" w:type="dxa"/>
          </w:tcPr>
          <w:p w:rsidR="00F67FED" w:rsidRPr="002805EC" w:rsidRDefault="00F67FED" w:rsidP="00F67FED">
            <w:pPr>
              <w:spacing w:after="0"/>
              <w:ind w:firstLine="0"/>
              <w:jc w:val="center"/>
              <w:rPr>
                <w:rFonts w:asciiTheme="majorHAnsi" w:hAnsiTheme="majorHAnsi" w:cs="Times New Roman"/>
                <w:sz w:val="28"/>
                <w:szCs w:val="28"/>
              </w:rPr>
            </w:pPr>
            <w:r w:rsidRPr="002805EC">
              <w:rPr>
                <w:rFonts w:asciiTheme="majorHAnsi" w:hAnsiTheme="majorHAnsi" w:cs="Times New Roman"/>
                <w:sz w:val="28"/>
                <w:szCs w:val="28"/>
              </w:rPr>
              <w:t>2019-2020 уч.год</w:t>
            </w:r>
          </w:p>
        </w:tc>
      </w:tr>
      <w:tr w:rsidR="00F67FED" w:rsidRPr="002805EC" w:rsidTr="00F67FED">
        <w:trPr>
          <w:jc w:val="center"/>
        </w:trPr>
        <w:tc>
          <w:tcPr>
            <w:tcW w:w="4503" w:type="dxa"/>
          </w:tcPr>
          <w:p w:rsidR="00F67FED" w:rsidRPr="002805EC" w:rsidRDefault="00F67FED" w:rsidP="00616C4C">
            <w:pPr>
              <w:spacing w:after="0" w:line="240" w:lineRule="auto"/>
              <w:ind w:firstLine="0"/>
              <w:rPr>
                <w:rFonts w:asciiTheme="majorHAnsi" w:hAnsiTheme="majorHAnsi" w:cs="Times New Roman"/>
                <w:sz w:val="28"/>
                <w:szCs w:val="28"/>
              </w:rPr>
            </w:pPr>
            <w:r w:rsidRPr="002805EC">
              <w:rPr>
                <w:rFonts w:asciiTheme="majorHAnsi" w:hAnsiTheme="majorHAnsi" w:cs="Times New Roman"/>
                <w:sz w:val="28"/>
                <w:szCs w:val="28"/>
              </w:rPr>
              <w:t>Высшая категория</w:t>
            </w:r>
          </w:p>
        </w:tc>
        <w:tc>
          <w:tcPr>
            <w:tcW w:w="1701"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26</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33</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27</w:t>
            </w:r>
          </w:p>
        </w:tc>
      </w:tr>
      <w:tr w:rsidR="00F67FED" w:rsidRPr="002805EC" w:rsidTr="00F67FED">
        <w:trPr>
          <w:jc w:val="center"/>
        </w:trPr>
        <w:tc>
          <w:tcPr>
            <w:tcW w:w="4503" w:type="dxa"/>
          </w:tcPr>
          <w:p w:rsidR="00F67FED" w:rsidRPr="002805EC" w:rsidRDefault="00F67FED" w:rsidP="00616C4C">
            <w:pPr>
              <w:spacing w:after="0" w:line="240" w:lineRule="auto"/>
              <w:ind w:firstLine="0"/>
              <w:rPr>
                <w:rFonts w:asciiTheme="majorHAnsi" w:hAnsiTheme="majorHAnsi" w:cs="Times New Roman"/>
                <w:sz w:val="28"/>
                <w:szCs w:val="28"/>
              </w:rPr>
            </w:pPr>
            <w:r w:rsidRPr="002805EC">
              <w:rPr>
                <w:rFonts w:asciiTheme="majorHAnsi" w:hAnsiTheme="majorHAnsi" w:cs="Times New Roman"/>
                <w:sz w:val="28"/>
                <w:szCs w:val="28"/>
              </w:rPr>
              <w:t>Первая категория</w:t>
            </w:r>
          </w:p>
        </w:tc>
        <w:tc>
          <w:tcPr>
            <w:tcW w:w="1701"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48</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49</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51</w:t>
            </w:r>
          </w:p>
        </w:tc>
      </w:tr>
      <w:tr w:rsidR="00F67FED" w:rsidRPr="002805EC" w:rsidTr="00F67FED">
        <w:trPr>
          <w:jc w:val="center"/>
        </w:trPr>
        <w:tc>
          <w:tcPr>
            <w:tcW w:w="4503" w:type="dxa"/>
          </w:tcPr>
          <w:p w:rsidR="00F67FED" w:rsidRPr="002805EC" w:rsidRDefault="00F67FED" w:rsidP="00616C4C">
            <w:pPr>
              <w:spacing w:after="0" w:line="240" w:lineRule="auto"/>
              <w:ind w:firstLine="0"/>
              <w:rPr>
                <w:rFonts w:asciiTheme="majorHAnsi" w:hAnsiTheme="majorHAnsi" w:cs="Times New Roman"/>
                <w:sz w:val="28"/>
                <w:szCs w:val="28"/>
              </w:rPr>
            </w:pPr>
            <w:r w:rsidRPr="002805EC">
              <w:rPr>
                <w:rFonts w:asciiTheme="majorHAnsi" w:hAnsiTheme="majorHAnsi" w:cs="Times New Roman"/>
                <w:sz w:val="28"/>
                <w:szCs w:val="28"/>
              </w:rPr>
              <w:t>Соответствие занимаемой должности</w:t>
            </w:r>
          </w:p>
        </w:tc>
        <w:tc>
          <w:tcPr>
            <w:tcW w:w="1701"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44</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37</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23</w:t>
            </w:r>
          </w:p>
        </w:tc>
      </w:tr>
      <w:tr w:rsidR="00F67FED" w:rsidRPr="002805EC" w:rsidTr="00F67FED">
        <w:trPr>
          <w:jc w:val="center"/>
        </w:trPr>
        <w:tc>
          <w:tcPr>
            <w:tcW w:w="4503" w:type="dxa"/>
          </w:tcPr>
          <w:p w:rsidR="00F67FED" w:rsidRPr="002805EC" w:rsidRDefault="00F67FED" w:rsidP="00616C4C">
            <w:pPr>
              <w:spacing w:after="0" w:line="240" w:lineRule="auto"/>
              <w:ind w:firstLine="0"/>
              <w:rPr>
                <w:rFonts w:asciiTheme="majorHAnsi" w:hAnsiTheme="majorHAnsi" w:cs="Times New Roman"/>
                <w:sz w:val="28"/>
                <w:szCs w:val="28"/>
              </w:rPr>
            </w:pPr>
            <w:r w:rsidRPr="002805EC">
              <w:rPr>
                <w:rFonts w:asciiTheme="majorHAnsi" w:hAnsiTheme="majorHAnsi" w:cs="Times New Roman"/>
                <w:sz w:val="28"/>
                <w:szCs w:val="28"/>
              </w:rPr>
              <w:t>Не имеют категорию</w:t>
            </w:r>
          </w:p>
        </w:tc>
        <w:tc>
          <w:tcPr>
            <w:tcW w:w="1701"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10</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6</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28</w:t>
            </w:r>
          </w:p>
        </w:tc>
      </w:tr>
      <w:tr w:rsidR="00F67FED" w:rsidRPr="002805EC" w:rsidTr="00F67FED">
        <w:trPr>
          <w:jc w:val="center"/>
        </w:trPr>
        <w:tc>
          <w:tcPr>
            <w:tcW w:w="4503" w:type="dxa"/>
          </w:tcPr>
          <w:p w:rsidR="00F67FED" w:rsidRPr="002805EC" w:rsidRDefault="00F67FED" w:rsidP="00616C4C">
            <w:pPr>
              <w:spacing w:after="0" w:line="240" w:lineRule="auto"/>
              <w:ind w:firstLine="0"/>
              <w:rPr>
                <w:rFonts w:asciiTheme="majorHAnsi" w:hAnsiTheme="majorHAnsi" w:cs="Times New Roman"/>
                <w:sz w:val="28"/>
                <w:szCs w:val="28"/>
              </w:rPr>
            </w:pPr>
            <w:r w:rsidRPr="002805EC">
              <w:rPr>
                <w:rFonts w:asciiTheme="majorHAnsi" w:hAnsiTheme="majorHAnsi" w:cs="Times New Roman"/>
                <w:sz w:val="28"/>
                <w:szCs w:val="28"/>
              </w:rPr>
              <w:t>Итого</w:t>
            </w:r>
          </w:p>
        </w:tc>
        <w:tc>
          <w:tcPr>
            <w:tcW w:w="1701"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128</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125</w:t>
            </w:r>
          </w:p>
        </w:tc>
        <w:tc>
          <w:tcPr>
            <w:tcW w:w="1666" w:type="dxa"/>
          </w:tcPr>
          <w:p w:rsidR="00F67FED" w:rsidRPr="002805EC" w:rsidRDefault="00F67FED" w:rsidP="00F67FED">
            <w:pPr>
              <w:spacing w:after="0"/>
              <w:rPr>
                <w:rFonts w:asciiTheme="majorHAnsi" w:hAnsiTheme="majorHAnsi" w:cs="Times New Roman"/>
                <w:sz w:val="28"/>
                <w:szCs w:val="28"/>
              </w:rPr>
            </w:pPr>
            <w:r w:rsidRPr="002805EC">
              <w:rPr>
                <w:rFonts w:asciiTheme="majorHAnsi" w:hAnsiTheme="majorHAnsi" w:cs="Times New Roman"/>
                <w:sz w:val="28"/>
                <w:szCs w:val="28"/>
              </w:rPr>
              <w:t>129</w:t>
            </w:r>
          </w:p>
        </w:tc>
      </w:tr>
    </w:tbl>
    <w:p w:rsidR="00F67FED" w:rsidRDefault="00F67FED" w:rsidP="00F67FED">
      <w:pPr>
        <w:spacing w:after="0"/>
        <w:rPr>
          <w:rFonts w:asciiTheme="majorHAnsi" w:hAnsiTheme="majorHAnsi" w:cs="Times New Roman"/>
          <w:sz w:val="28"/>
          <w:szCs w:val="28"/>
        </w:rPr>
      </w:pPr>
    </w:p>
    <w:p w:rsidR="0036141C" w:rsidRPr="002805EC" w:rsidRDefault="0036141C" w:rsidP="00F67FED">
      <w:pPr>
        <w:spacing w:after="0"/>
        <w:rPr>
          <w:rFonts w:asciiTheme="majorHAnsi" w:hAnsiTheme="majorHAnsi" w:cs="Times New Roman"/>
          <w:sz w:val="28"/>
          <w:szCs w:val="28"/>
        </w:rPr>
      </w:pPr>
    </w:p>
    <w:p w:rsidR="00A07681" w:rsidRPr="002805EC" w:rsidRDefault="00F67FED" w:rsidP="0036141C">
      <w:pPr>
        <w:spacing w:after="0"/>
        <w:ind w:firstLine="560"/>
        <w:rPr>
          <w:rFonts w:asciiTheme="majorHAnsi" w:hAnsiTheme="majorHAnsi" w:cs="Times New Roman"/>
          <w:sz w:val="28"/>
          <w:szCs w:val="28"/>
        </w:rPr>
      </w:pPr>
      <w:r w:rsidRPr="002805EC">
        <w:rPr>
          <w:rFonts w:asciiTheme="majorHAnsi" w:hAnsiTheme="majorHAnsi" w:cs="Times New Roman"/>
          <w:sz w:val="28"/>
          <w:szCs w:val="28"/>
        </w:rPr>
        <w:t>Как говорил французский писатель Жозеф Жубер:</w:t>
      </w:r>
      <w:r w:rsidRPr="002805EC">
        <w:rPr>
          <w:rFonts w:asciiTheme="majorHAnsi" w:hAnsiTheme="majorHAnsi" w:cs="Times New Roman"/>
          <w:b/>
          <w:sz w:val="28"/>
          <w:szCs w:val="28"/>
        </w:rPr>
        <w:t xml:space="preserve"> </w:t>
      </w:r>
      <w:r w:rsidRPr="002805EC">
        <w:rPr>
          <w:rFonts w:asciiTheme="majorHAnsi" w:hAnsiTheme="majorHAnsi" w:cs="Times New Roman"/>
          <w:b/>
          <w:color w:val="000000" w:themeColor="text1"/>
          <w:sz w:val="28"/>
          <w:szCs w:val="28"/>
        </w:rPr>
        <w:t>«</w:t>
      </w:r>
      <w:r w:rsidRPr="002805EC">
        <w:rPr>
          <w:rFonts w:asciiTheme="majorHAnsi" w:hAnsiTheme="majorHAnsi" w:cs="Times New Roman"/>
          <w:color w:val="000000" w:themeColor="text1"/>
          <w:sz w:val="28"/>
          <w:szCs w:val="28"/>
          <w:shd w:val="clear" w:color="auto" w:fill="FFFFFF"/>
        </w:rPr>
        <w:t>Обучать — значит вдвойне  учиться».</w:t>
      </w:r>
      <w:r w:rsidRPr="002805EC">
        <w:rPr>
          <w:rFonts w:asciiTheme="majorHAnsi" w:hAnsiTheme="majorHAnsi" w:cs="Times New Roman"/>
          <w:color w:val="000080"/>
          <w:sz w:val="28"/>
          <w:szCs w:val="28"/>
          <w:shd w:val="clear" w:color="auto" w:fill="FFFFFF"/>
        </w:rPr>
        <w:t xml:space="preserve"> </w:t>
      </w:r>
      <w:r w:rsidRPr="002805EC">
        <w:rPr>
          <w:rFonts w:asciiTheme="majorHAnsi" w:hAnsiTheme="majorHAnsi" w:cs="Times New Roman"/>
          <w:sz w:val="28"/>
          <w:szCs w:val="28"/>
        </w:rPr>
        <w:t xml:space="preserve">Поэтому основной задачей лицея по работе с педагогическими кадрами является создание условий для совершенствования профессиональных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компетенций педагогов лицея в рамках реализации обучающей и развивающей функции учителя.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В связи с введением с 1 января 2020 года нового Профстандарта педагога было проанализировано соответствие педагогов требованиям Профстандарта, согласно занимаемым должностям. В результате анализа было установлено, что требованиям не соответствуют два педагога (1,55%) : учитель английского языка и учитель родного языка и литературы. Специальность по диплому о высшем образовании учителя английского языка: "Переводчик в сфере профессиональной коммуникации"; специальность по диплому о высшем образовании учителя родного языка и литературы: "Учитель татарского языка и литературы, английского языка". Данными педагогами была пройдена профессиональная переподготовка  по программам: "Образование и педагогика: теории обучения и воспитания" и  "Русский язык и литература: теория и методика обучения в ОО" соответственно.</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b/>
          <w:sz w:val="28"/>
          <w:szCs w:val="28"/>
        </w:rPr>
        <w:t xml:space="preserve"> </w:t>
      </w:r>
      <w:r w:rsidRPr="002805EC">
        <w:rPr>
          <w:rFonts w:asciiTheme="majorHAnsi" w:hAnsiTheme="majorHAnsi" w:cs="Times New Roman"/>
          <w:sz w:val="28"/>
          <w:szCs w:val="28"/>
        </w:rPr>
        <w:t>Введение в действие с 1 января 2020 года нового профессионального стандарта педагога предполагает освоение и применение психолого-педагогических технологий (в том числе инклюзивных), необходимых для адресной работы с различным контингентом учащихся:</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 одаренные дети,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 социально уязвимые дети,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-дети, попавшие в трудные жизненные ситуации,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дети-мигранты,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 дети-сироты,</w:t>
      </w:r>
    </w:p>
    <w:p w:rsidR="00F67FED"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дети с особыми образовательными потребностями (аутисты, дети с синдромом дефицита внимания и гиперактивностью и др.), </w:t>
      </w:r>
    </w:p>
    <w:p w:rsidR="0036141C" w:rsidRPr="002805EC" w:rsidRDefault="0036141C" w:rsidP="00F67FED">
      <w:pPr>
        <w:spacing w:after="0"/>
        <w:ind w:firstLine="560"/>
        <w:rPr>
          <w:rFonts w:asciiTheme="majorHAnsi" w:hAnsiTheme="majorHAnsi" w:cs="Times New Roman"/>
          <w:sz w:val="28"/>
          <w:szCs w:val="28"/>
        </w:rPr>
      </w:pP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дети с ограниченными возможностями здоровья,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дети с девиациями поведения,  </w:t>
      </w:r>
    </w:p>
    <w:p w:rsidR="00A07681" w:rsidRPr="002805EC" w:rsidRDefault="0036141C" w:rsidP="0036141C">
      <w:pPr>
        <w:spacing w:after="0"/>
        <w:ind w:firstLine="560"/>
        <w:rPr>
          <w:rFonts w:asciiTheme="majorHAnsi" w:hAnsiTheme="majorHAnsi" w:cs="Times New Roman"/>
          <w:sz w:val="28"/>
          <w:szCs w:val="28"/>
        </w:rPr>
      </w:pPr>
      <w:r>
        <w:rPr>
          <w:rFonts w:asciiTheme="majorHAnsi" w:hAnsiTheme="majorHAnsi" w:cs="Times New Roman"/>
          <w:sz w:val="28"/>
          <w:szCs w:val="28"/>
        </w:rPr>
        <w:t xml:space="preserve">- дети с зависимостью.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Поэтому особо внимание уделяется формированию и развитию профессиональных компетенций педагогов. В декабре 2019 года весь педагогический коллектив прошел обучение по теме: "Инклюзивное образование обучающихся с ограниченными возможностями здоровья в условиях реализации ФГОС».</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Для реализации методических мероприятий, направленных на повышение учительского роста в лицее продолжает работать модель наставничества педагогических работников. Цель наставничества – повышение компетенций педагогических работников лицея.  Модель наставничества носит вариативный характер с учетом потребностей педагогов. </w:t>
      </w:r>
    </w:p>
    <w:p w:rsidR="00F67FED" w:rsidRPr="002805EC" w:rsidRDefault="00F67FED" w:rsidP="00F67FED">
      <w:pPr>
        <w:ind w:firstLine="0"/>
        <w:rPr>
          <w:rFonts w:asciiTheme="majorHAnsi" w:hAnsiTheme="majorHAnsi" w:cs="Times New Roman"/>
          <w:sz w:val="28"/>
          <w:szCs w:val="28"/>
        </w:rPr>
      </w:pPr>
      <w:r w:rsidRPr="002805EC">
        <w:rPr>
          <w:rFonts w:asciiTheme="majorHAnsi" w:hAnsiTheme="majorHAnsi" w:cs="Times New Roman"/>
          <w:noProof/>
          <w:sz w:val="28"/>
          <w:szCs w:val="28"/>
          <w:lang w:eastAsia="ru-RU"/>
        </w:rPr>
        <w:drawing>
          <wp:inline distT="0" distB="0" distL="0" distR="0" wp14:anchorId="561EF943" wp14:editId="7D4D6F47">
            <wp:extent cx="4886325" cy="3882390"/>
            <wp:effectExtent l="0" t="0" r="0" b="0"/>
            <wp:docPr id="9227"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a:stretch>
                      <a:fillRect/>
                    </a:stretch>
                  </pic:blipFill>
                  <pic:spPr>
                    <a:xfrm>
                      <a:off x="0" y="0"/>
                      <a:ext cx="4886325" cy="3882390"/>
                    </a:xfrm>
                    <a:prstGeom prst="rect">
                      <a:avLst/>
                    </a:prstGeom>
                    <a:noFill/>
                  </pic:spPr>
                </pic:pic>
              </a:graphicData>
            </a:graphic>
          </wp:inline>
        </w:drawing>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Рисунок 8. Модель наставничества педагогических работников лицея.</w:t>
      </w:r>
    </w:p>
    <w:p w:rsidR="00F67FED" w:rsidRDefault="00F67FED" w:rsidP="00F67FED">
      <w:pPr>
        <w:spacing w:after="0"/>
        <w:rPr>
          <w:rFonts w:asciiTheme="majorHAnsi" w:hAnsiTheme="majorHAnsi" w:cs="Times New Roman"/>
          <w:sz w:val="28"/>
          <w:szCs w:val="28"/>
        </w:rPr>
      </w:pPr>
    </w:p>
    <w:p w:rsidR="0036141C" w:rsidRPr="002805EC" w:rsidRDefault="0036141C" w:rsidP="00F67FED">
      <w:pPr>
        <w:spacing w:after="0"/>
        <w:rPr>
          <w:rFonts w:asciiTheme="majorHAnsi" w:hAnsiTheme="majorHAnsi" w:cs="Times New Roman"/>
          <w:sz w:val="28"/>
          <w:szCs w:val="28"/>
        </w:rPr>
      </w:pPr>
    </w:p>
    <w:p w:rsidR="00A07681" w:rsidRPr="002805EC" w:rsidRDefault="00F67FED" w:rsidP="0036141C">
      <w:pPr>
        <w:spacing w:after="0"/>
        <w:ind w:firstLine="708"/>
        <w:rPr>
          <w:rFonts w:asciiTheme="majorHAnsi" w:hAnsiTheme="majorHAnsi" w:cs="Times New Roman"/>
          <w:sz w:val="28"/>
          <w:szCs w:val="28"/>
        </w:rPr>
      </w:pPr>
      <w:r w:rsidRPr="002805EC">
        <w:rPr>
          <w:rFonts w:asciiTheme="majorHAnsi" w:hAnsiTheme="majorHAnsi" w:cs="Times New Roman"/>
          <w:sz w:val="28"/>
          <w:szCs w:val="28"/>
        </w:rPr>
        <w:t>Выделено 4 основные формы сопровождения педагогов: коучинг, менторство, тьюторство, баддинг. Мероприятия, проведенные в лицее в рамках системы повышения профессиональной компет</w:t>
      </w:r>
      <w:r w:rsidR="0036141C">
        <w:rPr>
          <w:rFonts w:asciiTheme="majorHAnsi" w:hAnsiTheme="majorHAnsi" w:cs="Times New Roman"/>
          <w:sz w:val="28"/>
          <w:szCs w:val="28"/>
        </w:rPr>
        <w:t>ентности педагогических кадров:</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-участие в проекте международной организации </w:t>
      </w:r>
      <w:r w:rsidRPr="002805EC">
        <w:rPr>
          <w:rFonts w:asciiTheme="majorHAnsi" w:hAnsiTheme="majorHAnsi" w:cs="Times New Roman"/>
          <w:sz w:val="28"/>
          <w:szCs w:val="28"/>
          <w:lang w:val="en-US"/>
        </w:rPr>
        <w:t>WorldSkills</w:t>
      </w:r>
      <w:r w:rsidRPr="002805EC">
        <w:rPr>
          <w:rFonts w:asciiTheme="majorHAnsi" w:hAnsiTheme="majorHAnsi" w:cs="Times New Roman"/>
          <w:sz w:val="28"/>
          <w:szCs w:val="28"/>
        </w:rPr>
        <w:t xml:space="preserve"> «Одна школа - одна страна;</w:t>
      </w:r>
    </w:p>
    <w:p w:rsidR="00F67FED" w:rsidRPr="002805EC" w:rsidRDefault="00F67FED" w:rsidP="00F67FED">
      <w:pPr>
        <w:spacing w:after="0"/>
        <w:ind w:firstLine="708"/>
        <w:jc w:val="right"/>
        <w:rPr>
          <w:rFonts w:asciiTheme="majorHAnsi" w:hAnsiTheme="majorHAnsi" w:cs="Times New Roman"/>
          <w:sz w:val="28"/>
          <w:szCs w:val="28"/>
        </w:rPr>
      </w:pPr>
      <w:r w:rsidRPr="002805EC">
        <w:rPr>
          <w:rFonts w:asciiTheme="majorHAnsi" w:hAnsiTheme="majorHAnsi" w:cs="Times New Roman"/>
          <w:snapToGrid w:val="0"/>
          <w:color w:val="000000"/>
          <w:w w:val="0"/>
          <w:sz w:val="28"/>
          <w:szCs w:val="28"/>
          <w:u w:color="000000"/>
          <w:bdr w:val="none" w:sz="0" w:space="0" w:color="000000"/>
          <w:shd w:val="clear" w:color="000000" w:fill="000000"/>
          <w:lang w:eastAsia="x-none" w:bidi="x-none"/>
        </w:rPr>
        <w:t xml:space="preserve">            </w:t>
      </w:r>
      <w:r w:rsidRPr="002805EC">
        <w:rPr>
          <w:rFonts w:asciiTheme="majorHAnsi" w:hAnsiTheme="majorHAnsi" w:cs="Times New Roman"/>
          <w:noProof/>
          <w:sz w:val="28"/>
          <w:szCs w:val="28"/>
          <w:lang w:eastAsia="ru-RU"/>
        </w:rPr>
        <w:drawing>
          <wp:inline distT="0" distB="0" distL="0" distR="0" wp14:anchorId="1EB3053C" wp14:editId="54DC8DD0">
            <wp:extent cx="3010982" cy="1974715"/>
            <wp:effectExtent l="0" t="0" r="0" b="6985"/>
            <wp:docPr id="9228" name="Рисунок 9228" descr="C:\Users\Admin\Desktop\САПАРОВА\2019-2020\22.08.19 Лицей 35\22.08.19 Лицей 35\DSC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ПАРОВА\2019-2020\22.08.19 Лицей 35\22.08.19 Лицей 35\DSC_07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7211" cy="1978800"/>
                    </a:xfrm>
                    <a:prstGeom prst="rect">
                      <a:avLst/>
                    </a:prstGeom>
                    <a:noFill/>
                    <a:ln>
                      <a:noFill/>
                    </a:ln>
                  </pic:spPr>
                </pic:pic>
              </a:graphicData>
            </a:graphic>
          </wp:inline>
        </w:drawing>
      </w:r>
    </w:p>
    <w:p w:rsidR="00F67FED" w:rsidRPr="002805EC" w:rsidRDefault="00F67FED" w:rsidP="00F67FED">
      <w:pPr>
        <w:spacing w:after="0"/>
        <w:ind w:firstLine="567"/>
        <w:rPr>
          <w:rFonts w:asciiTheme="majorHAnsi" w:hAnsiTheme="majorHAnsi" w:cs="Times New Roman"/>
          <w:sz w:val="28"/>
          <w:szCs w:val="28"/>
        </w:rPr>
      </w:pPr>
      <w:r w:rsidRPr="002805EC">
        <w:rPr>
          <w:rFonts w:asciiTheme="majorHAnsi" w:hAnsiTheme="majorHAnsi" w:cs="Times New Roman"/>
          <w:sz w:val="28"/>
          <w:szCs w:val="28"/>
        </w:rPr>
        <w:t>- реализация внутрикорпоративного проекта «Педагогический дуэт»;</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 xml:space="preserve">- Cеминар-практикум в дошкольном отделении Лицея </w:t>
      </w:r>
      <w:r w:rsidRPr="002805EC">
        <w:rPr>
          <w:rFonts w:asciiTheme="majorHAnsi" w:hAnsiTheme="majorHAnsi" w:cs="Times New Roman"/>
          <w:color w:val="000000"/>
          <w:sz w:val="28"/>
          <w:szCs w:val="28"/>
        </w:rPr>
        <w:t>«Формирование управленческой компетенции как фактор успешности профессиональной деятельности современного педагога» (</w:t>
      </w:r>
      <w:r w:rsidRPr="002805EC">
        <w:rPr>
          <w:rFonts w:asciiTheme="majorHAnsi" w:hAnsiTheme="majorHAnsi" w:cs="Times New Roman"/>
          <w:sz w:val="28"/>
          <w:szCs w:val="28"/>
        </w:rPr>
        <w:t>содержательный сегмент-таксономия Б.Блума);</w:t>
      </w:r>
    </w:p>
    <w:p w:rsidR="00F67FED" w:rsidRPr="002805EC" w:rsidRDefault="00F67FED" w:rsidP="00F67FED">
      <w:pPr>
        <w:pStyle w:val="ab"/>
        <w:spacing w:line="360" w:lineRule="auto"/>
        <w:ind w:left="0" w:firstLine="560"/>
        <w:rPr>
          <w:rFonts w:asciiTheme="majorHAnsi" w:hAnsiTheme="majorHAnsi"/>
          <w:szCs w:val="28"/>
        </w:rPr>
      </w:pPr>
      <w:r w:rsidRPr="002805EC">
        <w:rPr>
          <w:rFonts w:asciiTheme="majorHAnsi" w:hAnsiTheme="majorHAnsi"/>
          <w:szCs w:val="28"/>
        </w:rPr>
        <w:t>- Цикл мероприятий по теме «Современный урок»;</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Такая система работы с педагогами  дает возможность лицею на сегодняшний день участвовать в реализации 7 инновационных проектов муниципального, регионального и федерального уровней. (</w:t>
      </w:r>
      <w:hyperlink w:anchor="_Основные_события_года," w:history="1">
        <w:r w:rsidRPr="002805EC">
          <w:rPr>
            <w:rStyle w:val="aa"/>
            <w:rFonts w:asciiTheme="majorHAnsi" w:hAnsiTheme="majorHAnsi" w:cs="Times New Roman"/>
            <w:sz w:val="28"/>
            <w:szCs w:val="28"/>
          </w:rPr>
          <w:t>см.список инновационных проектов</w:t>
        </w:r>
      </w:hyperlink>
      <w:r w:rsidRPr="002805EC">
        <w:rPr>
          <w:rFonts w:asciiTheme="majorHAnsi" w:hAnsiTheme="majorHAnsi" w:cs="Times New Roman"/>
          <w:sz w:val="28"/>
          <w:szCs w:val="28"/>
        </w:rPr>
        <w:t xml:space="preserve">). </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Приобретение лицеем статуса Республиканской инновационной площадки создает условия для моральной и материальной поддержки педагогов лицея, обобщения и распространения передового педагогического опыта и повышения квалификации. Продолжается работа площадки по теме: «Разработка и апробация учебно-методического комплекса, направленного на формирование дивергентного инженерного мышления обучающихся».  </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lastRenderedPageBreak/>
        <w:t xml:space="preserve">Профессиональная деятельность наших педагогов ежегодно получает широкое общественное признание. Лучшее подтверждение этому – многочисленные награды и победы в профессиональных конкурсах. В 2019-2020 году педагоги лицея приняли участие в  </w:t>
      </w:r>
      <w:r w:rsidRPr="002805EC">
        <w:rPr>
          <w:rFonts w:asciiTheme="majorHAnsi" w:hAnsiTheme="majorHAnsi" w:cs="Times New Roman"/>
          <w:b/>
          <w:sz w:val="28"/>
          <w:szCs w:val="28"/>
        </w:rPr>
        <w:t xml:space="preserve">41 </w:t>
      </w:r>
      <w:r w:rsidRPr="002805EC">
        <w:rPr>
          <w:rFonts w:asciiTheme="majorHAnsi" w:hAnsiTheme="majorHAnsi" w:cs="Times New Roman"/>
          <w:sz w:val="28"/>
          <w:szCs w:val="28"/>
        </w:rPr>
        <w:t>профессиональных конкурсах и конференциях. Хочется отметить наиболее яркие победы:</w:t>
      </w:r>
    </w:p>
    <w:p w:rsidR="00F67FED" w:rsidRPr="002805EC" w:rsidRDefault="00F67FED" w:rsidP="00F67FED">
      <w:pPr>
        <w:spacing w:after="0"/>
        <w:ind w:left="567" w:hanging="141"/>
        <w:rPr>
          <w:rFonts w:asciiTheme="majorHAnsi" w:hAnsiTheme="majorHAnsi" w:cs="Times New Roman"/>
          <w:sz w:val="28"/>
          <w:szCs w:val="28"/>
        </w:rPr>
      </w:pPr>
      <w:r w:rsidRPr="002805EC">
        <w:rPr>
          <w:rFonts w:asciiTheme="majorHAnsi" w:hAnsiTheme="majorHAnsi" w:cs="Times New Roman"/>
          <w:sz w:val="28"/>
          <w:szCs w:val="28"/>
        </w:rPr>
        <w:t>-  Е.М.Ильичев – победитель в конкурсе на присуждение премии лучшим    учителям РТ за достижения в педагогической деятельности;</w:t>
      </w:r>
    </w:p>
    <w:p w:rsidR="00F67FED" w:rsidRPr="002805EC" w:rsidRDefault="00F67FED" w:rsidP="00593DE6">
      <w:pPr>
        <w:pStyle w:val="ab"/>
        <w:numPr>
          <w:ilvl w:val="0"/>
          <w:numId w:val="3"/>
        </w:numPr>
        <w:spacing w:line="360" w:lineRule="auto"/>
        <w:rPr>
          <w:rFonts w:asciiTheme="majorHAnsi" w:hAnsiTheme="majorHAnsi"/>
          <w:szCs w:val="28"/>
        </w:rPr>
      </w:pPr>
      <w:r w:rsidRPr="002805EC">
        <w:rPr>
          <w:rFonts w:asciiTheme="majorHAnsi" w:hAnsiTheme="majorHAnsi"/>
          <w:szCs w:val="28"/>
        </w:rPr>
        <w:t>В.М. Шаяхметова – победитель районного этапа конкурса «Учитель года» в номинации «Учитель родного(татарского) языка»;</w:t>
      </w:r>
    </w:p>
    <w:p w:rsidR="00F67FED" w:rsidRPr="002805EC" w:rsidRDefault="00F67FED" w:rsidP="00593DE6">
      <w:pPr>
        <w:pStyle w:val="ab"/>
        <w:numPr>
          <w:ilvl w:val="0"/>
          <w:numId w:val="3"/>
        </w:numPr>
        <w:spacing w:line="360" w:lineRule="auto"/>
        <w:rPr>
          <w:rFonts w:asciiTheme="majorHAnsi" w:hAnsiTheme="majorHAnsi"/>
          <w:szCs w:val="28"/>
        </w:rPr>
      </w:pPr>
      <w:r w:rsidRPr="002805EC">
        <w:rPr>
          <w:rFonts w:asciiTheme="majorHAnsi" w:hAnsiTheme="majorHAnsi"/>
          <w:szCs w:val="28"/>
        </w:rPr>
        <w:t>М.Б.Мельникова -2 место в федеральном педагогическом конкурсе «Педагогическая кладовая».</w:t>
      </w:r>
    </w:p>
    <w:p w:rsidR="00F67FED" w:rsidRPr="002805EC" w:rsidRDefault="00F67FED" w:rsidP="00F67FED">
      <w:pPr>
        <w:spacing w:after="0"/>
        <w:ind w:firstLine="708"/>
        <w:rPr>
          <w:rFonts w:asciiTheme="majorHAnsi" w:hAnsiTheme="majorHAnsi" w:cs="Times New Roman"/>
          <w:sz w:val="28"/>
          <w:szCs w:val="28"/>
        </w:rPr>
      </w:pPr>
      <w:r w:rsidRPr="002805EC">
        <w:rPr>
          <w:rFonts w:asciiTheme="majorHAnsi" w:hAnsiTheme="majorHAnsi" w:cs="Times New Roman"/>
          <w:sz w:val="28"/>
          <w:szCs w:val="28"/>
        </w:rPr>
        <w:t xml:space="preserve">Педагоги лицея не только аккумулируют опыт своей профессиональной деятельности, но и активно делятся им с педагогическим сообществом Казани, Татарстана и России. Так, в 2020 году в стенах лицея мы принимали Всероссийскую акцию «Здоровый образ жизни – путь к успеху», провели Всемирную образовательную акцию «Татарча диктант», Всероссийский экологический диктант, первый открытый экологический урок по новому пособию «Зеленый Татарстан» . </w:t>
      </w:r>
    </w:p>
    <w:p w:rsidR="00F67FED" w:rsidRPr="002805EC" w:rsidRDefault="00F67FED" w:rsidP="00F67FED">
      <w:pPr>
        <w:spacing w:after="0"/>
        <w:ind w:firstLine="710"/>
        <w:rPr>
          <w:rFonts w:asciiTheme="majorHAnsi" w:hAnsiTheme="majorHAnsi" w:cs="Times New Roman"/>
          <w:color w:val="000000"/>
          <w:sz w:val="28"/>
          <w:szCs w:val="28"/>
        </w:rPr>
      </w:pPr>
      <w:r w:rsidRPr="002805EC">
        <w:rPr>
          <w:rFonts w:asciiTheme="majorHAnsi" w:hAnsiTheme="majorHAnsi" w:cs="Times New Roman"/>
          <w:sz w:val="28"/>
          <w:szCs w:val="28"/>
        </w:rPr>
        <w:t xml:space="preserve">В 2019 году лицей выиграл конкурс на соискание гранта "Успешная Школа". В рамках реализации данного гранта весь педагогический коллектив прошел обучение по </w:t>
      </w:r>
      <w:r w:rsidRPr="002805EC">
        <w:rPr>
          <w:rFonts w:asciiTheme="majorHAnsi" w:hAnsiTheme="majorHAnsi" w:cs="Times New Roman"/>
          <w:color w:val="000000"/>
          <w:sz w:val="28"/>
          <w:szCs w:val="28"/>
        </w:rPr>
        <w:t>образовательной программе курсов повышения квалификации по темам:</w:t>
      </w:r>
    </w:p>
    <w:p w:rsidR="00F67FED" w:rsidRPr="002805EC" w:rsidRDefault="00F67FED" w:rsidP="00F67FED">
      <w:pPr>
        <w:spacing w:after="0"/>
        <w:ind w:firstLine="560"/>
        <w:rPr>
          <w:rFonts w:asciiTheme="majorHAnsi" w:hAnsiTheme="majorHAnsi" w:cs="Times New Roman"/>
          <w:color w:val="000000"/>
          <w:sz w:val="28"/>
          <w:szCs w:val="28"/>
        </w:rPr>
      </w:pPr>
      <w:r w:rsidRPr="002805EC">
        <w:rPr>
          <w:rFonts w:asciiTheme="majorHAnsi" w:hAnsiTheme="majorHAnsi" w:cs="Times New Roman"/>
          <w:color w:val="000000"/>
          <w:sz w:val="28"/>
          <w:szCs w:val="28"/>
        </w:rPr>
        <w:t>-«Профессиональный стандарт педагогического работника как инструмент, задающий новые требования к содержанию, качеству и результатам подготовки обучающихся»;</w:t>
      </w:r>
    </w:p>
    <w:p w:rsidR="00F67FED" w:rsidRPr="002805EC" w:rsidRDefault="00F67FED" w:rsidP="00F67FED">
      <w:pPr>
        <w:spacing w:after="0"/>
        <w:ind w:firstLine="560"/>
        <w:rPr>
          <w:rFonts w:asciiTheme="majorHAnsi" w:hAnsiTheme="majorHAnsi" w:cs="Times New Roman"/>
          <w:color w:val="000000"/>
          <w:sz w:val="28"/>
          <w:szCs w:val="28"/>
        </w:rPr>
      </w:pPr>
      <w:r w:rsidRPr="002805EC">
        <w:rPr>
          <w:rFonts w:asciiTheme="majorHAnsi" w:hAnsiTheme="majorHAnsi" w:cs="Times New Roman"/>
          <w:color w:val="000000"/>
          <w:sz w:val="28"/>
          <w:szCs w:val="28"/>
        </w:rPr>
        <w:t>- «Межпредметные технологии формирования и развития инженерного мышления обучающихся в рамках реализации общеобразовательных и общеразвивающих программ»;</w:t>
      </w:r>
    </w:p>
    <w:p w:rsidR="00F67FED" w:rsidRPr="002805EC" w:rsidRDefault="00F67FED" w:rsidP="00F67FED">
      <w:pPr>
        <w:spacing w:after="0"/>
        <w:ind w:firstLine="560"/>
        <w:rPr>
          <w:rFonts w:asciiTheme="majorHAnsi" w:hAnsiTheme="majorHAnsi" w:cs="Times New Roman"/>
          <w:color w:val="000000"/>
          <w:sz w:val="28"/>
          <w:szCs w:val="28"/>
        </w:rPr>
      </w:pPr>
      <w:r w:rsidRPr="002805EC">
        <w:rPr>
          <w:rFonts w:asciiTheme="majorHAnsi" w:hAnsiTheme="majorHAnsi" w:cs="Times New Roman"/>
          <w:color w:val="000000"/>
          <w:sz w:val="28"/>
          <w:szCs w:val="28"/>
        </w:rPr>
        <w:t>- «Проектно-исследовательская деятельность и техническое мышление, как</w:t>
      </w:r>
    </w:p>
    <w:p w:rsidR="00F67FED" w:rsidRPr="002805EC" w:rsidRDefault="00F67FED" w:rsidP="00F67FED">
      <w:pPr>
        <w:shd w:val="clear" w:color="auto" w:fill="FFFFFF"/>
        <w:spacing w:after="0"/>
        <w:ind w:firstLine="0"/>
        <w:rPr>
          <w:rFonts w:asciiTheme="majorHAnsi" w:hAnsiTheme="majorHAnsi" w:cs="Times New Roman"/>
          <w:color w:val="000000"/>
          <w:sz w:val="28"/>
          <w:szCs w:val="28"/>
        </w:rPr>
      </w:pPr>
      <w:r w:rsidRPr="002805EC">
        <w:rPr>
          <w:rFonts w:asciiTheme="majorHAnsi" w:hAnsiTheme="majorHAnsi" w:cs="Times New Roman"/>
          <w:color w:val="000000"/>
          <w:sz w:val="28"/>
          <w:szCs w:val="28"/>
        </w:rPr>
        <w:lastRenderedPageBreak/>
        <w:t>средство развития детей дошкольного возраста».</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В ноябре 2019 года было проведено диагностическое тестирование педагогического коллектива на определение управленческого стиля PAEI. Цель данного тестирования: формирование представления о конкурентоспособности  и готовности педагогического коллектива лицея к изменениям. Доктор Адизес считает, что управление на любом уровне, будь то команда, отдел, компания, семья или даже страна, можно описать четырьмя основными функциями. По его мнению, если в организации представлены все четыре этих роли, она будет успешна как в краткосрочной, так и в долгосрочной перспективе.</w:t>
      </w:r>
    </w:p>
    <w:p w:rsidR="00F67FED" w:rsidRPr="002805EC" w:rsidRDefault="00F67FED" w:rsidP="00F67FED">
      <w:pPr>
        <w:spacing w:after="0"/>
        <w:ind w:firstLine="560"/>
        <w:jc w:val="left"/>
        <w:rPr>
          <w:rFonts w:asciiTheme="majorHAnsi" w:hAnsiTheme="majorHAnsi" w:cs="Times New Roman"/>
          <w:sz w:val="28"/>
          <w:szCs w:val="28"/>
        </w:rPr>
      </w:pPr>
      <w:r w:rsidRPr="002805EC">
        <w:rPr>
          <w:rFonts w:asciiTheme="majorHAnsi" w:hAnsiTheme="majorHAnsi" w:cs="Times New Roman"/>
          <w:sz w:val="28"/>
          <w:szCs w:val="28"/>
        </w:rPr>
        <w:t xml:space="preserve">Результаты тестирования:  </w:t>
      </w:r>
      <w:r w:rsidRPr="002805EC">
        <w:rPr>
          <w:rFonts w:asciiTheme="majorHAnsi" w:hAnsiTheme="majorHAnsi" w:cs="Times New Roman"/>
          <w:noProof/>
          <w:sz w:val="28"/>
          <w:szCs w:val="28"/>
          <w:lang w:eastAsia="ru-RU"/>
        </w:rPr>
        <w:drawing>
          <wp:inline distT="0" distB="0" distL="0" distR="0" wp14:anchorId="2C393530" wp14:editId="29BA3700">
            <wp:extent cx="5867400" cy="3343275"/>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67FED" w:rsidRPr="002805EC" w:rsidRDefault="00F67FED" w:rsidP="00F67FED">
      <w:pPr>
        <w:spacing w:after="0"/>
        <w:ind w:firstLine="560"/>
        <w:rPr>
          <w:rFonts w:asciiTheme="majorHAnsi" w:hAnsiTheme="majorHAnsi" w:cs="Times New Roman"/>
          <w:sz w:val="28"/>
          <w:szCs w:val="28"/>
        </w:rPr>
      </w:pP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По результатам тестирования были сделаны следующие выводы:</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1.</w:t>
      </w:r>
      <w:r w:rsidRPr="002805EC">
        <w:rPr>
          <w:rFonts w:asciiTheme="majorHAnsi" w:hAnsiTheme="majorHAnsi" w:cs="Times New Roman"/>
          <w:sz w:val="28"/>
          <w:szCs w:val="28"/>
        </w:rPr>
        <w:tab/>
        <w:t>В педагогическом коллективе доминирует 2 основных типа сотрудников, характеризующихся высоким уровнем производительности и интеграции;</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2.</w:t>
      </w:r>
      <w:r w:rsidRPr="002805EC">
        <w:rPr>
          <w:rFonts w:asciiTheme="majorHAnsi" w:hAnsiTheme="majorHAnsi" w:cs="Times New Roman"/>
          <w:sz w:val="28"/>
          <w:szCs w:val="28"/>
        </w:rPr>
        <w:tab/>
        <w:t xml:space="preserve">В педагогическом коллективе слабо развита функция предпринимательства. </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lastRenderedPageBreak/>
        <w:t>Проанализировав полученные результаты, можно с уверенностью сказать о том, что коллектив Лицея-сбалансированная управленческая команда, состоящая из взаимодополняющих сотрудников.</w:t>
      </w:r>
    </w:p>
    <w:p w:rsidR="00F67FED" w:rsidRPr="002805EC" w:rsidRDefault="00F67FED" w:rsidP="00F67FED">
      <w:pPr>
        <w:spacing w:after="0"/>
        <w:ind w:firstLine="560"/>
        <w:rPr>
          <w:rFonts w:asciiTheme="majorHAnsi" w:hAnsiTheme="majorHAnsi" w:cs="Times New Roman"/>
          <w:sz w:val="28"/>
          <w:szCs w:val="28"/>
        </w:rPr>
      </w:pPr>
      <w:r w:rsidRPr="002805EC">
        <w:rPr>
          <w:rFonts w:asciiTheme="majorHAnsi" w:hAnsiTheme="majorHAnsi" w:cs="Times New Roman"/>
          <w:sz w:val="28"/>
          <w:szCs w:val="28"/>
        </w:rPr>
        <w:t>Педагогический коллектив лицея, не смотря на свою многочисленность - это единая сплоченная команда, которая работает над достижением общей цели всей образовательной организации. В декабре 2019 года в лицее прошло заседание педагогического совета по теме «Освоение и применение психолого-педагогических технологий, необходимых для адресной работы с различными контингентами обучающихся в условиях введения нового стандарта педагога». На педсовете учителя и администрация лицея совместными усилиями определили приоритетные направления развития нашей образовательной организации на ближайшие 5 лет. Вынесенные решения служат основной для проектирования новой программы развития лицея – той путеводной звезды, которая поможет нам достичь новых высот, одержать новые победы, стать лучше, чем мы есть. Откроет возможности для новых профессиональных перспектив.</w:t>
      </w:r>
    </w:p>
    <w:p w:rsidR="00F67FED" w:rsidRDefault="00F67FED"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Default="00AE4533" w:rsidP="00F67FED">
      <w:pPr>
        <w:ind w:firstLine="0"/>
        <w:rPr>
          <w:rFonts w:asciiTheme="majorHAnsi" w:hAnsiTheme="majorHAnsi"/>
          <w:sz w:val="28"/>
          <w:szCs w:val="28"/>
        </w:rPr>
      </w:pPr>
    </w:p>
    <w:p w:rsidR="00AE4533" w:rsidRPr="002805EC" w:rsidRDefault="00AE4533" w:rsidP="00F67FED">
      <w:pPr>
        <w:ind w:firstLine="0"/>
        <w:rPr>
          <w:rFonts w:asciiTheme="majorHAnsi" w:hAnsiTheme="majorHAnsi"/>
          <w:sz w:val="28"/>
          <w:szCs w:val="28"/>
        </w:rPr>
      </w:pPr>
    </w:p>
    <w:p w:rsidR="00996238" w:rsidRPr="002805EC" w:rsidRDefault="00996238" w:rsidP="00996238">
      <w:pPr>
        <w:pStyle w:val="1"/>
      </w:pPr>
      <w:bookmarkStart w:id="10" w:name="_Toc6497005"/>
      <w:bookmarkStart w:id="11" w:name="_Toc46504778"/>
      <w:r w:rsidRPr="002805EC">
        <w:t>Учебно-методическое и программное обеспечение. Информатизация образования</w:t>
      </w:r>
      <w:bookmarkEnd w:id="10"/>
      <w:bookmarkEnd w:id="11"/>
    </w:p>
    <w:p w:rsidR="00FC2F5C" w:rsidRPr="002805EC" w:rsidRDefault="00FC2F5C" w:rsidP="00FC2F5C">
      <w:pPr>
        <w:rPr>
          <w:rFonts w:asciiTheme="majorHAnsi" w:hAnsiTheme="majorHAnsi"/>
        </w:rPr>
      </w:pPr>
    </w:p>
    <w:p w:rsidR="00FC2F5C" w:rsidRPr="002805EC" w:rsidRDefault="00FC2F5C" w:rsidP="00FC2F5C">
      <w:pPr>
        <w:spacing w:after="0"/>
        <w:jc w:val="right"/>
        <w:rPr>
          <w:rFonts w:asciiTheme="majorHAnsi" w:hAnsiTheme="majorHAnsi"/>
          <w:i/>
          <w:szCs w:val="24"/>
        </w:rPr>
      </w:pPr>
    </w:p>
    <w:p w:rsidR="00FC2F5C" w:rsidRPr="0036141C" w:rsidRDefault="00FC2F5C" w:rsidP="00FC2F5C">
      <w:pPr>
        <w:spacing w:after="0"/>
        <w:jc w:val="right"/>
        <w:rPr>
          <w:rFonts w:asciiTheme="majorHAnsi" w:hAnsiTheme="majorHAnsi"/>
          <w:i/>
          <w:sz w:val="28"/>
          <w:szCs w:val="28"/>
        </w:rPr>
      </w:pPr>
      <w:r w:rsidRPr="0036141C">
        <w:rPr>
          <w:rFonts w:asciiTheme="majorHAnsi" w:hAnsiTheme="majorHAnsi"/>
          <w:i/>
          <w:sz w:val="28"/>
          <w:szCs w:val="28"/>
        </w:rPr>
        <w:t xml:space="preserve">Информация </w:t>
      </w:r>
      <w:r w:rsidRPr="0036141C">
        <w:rPr>
          <w:rFonts w:asciiTheme="majorHAnsi" w:hAnsiTheme="majorHAnsi"/>
          <w:i/>
          <w:sz w:val="28"/>
          <w:szCs w:val="28"/>
        </w:rPr>
        <w:noBreakHyphen/>
        <w:t xml:space="preserve"> кислород современного мира </w:t>
      </w:r>
    </w:p>
    <w:p w:rsidR="00FC2F5C" w:rsidRPr="0036141C" w:rsidRDefault="00FC2F5C" w:rsidP="00FC2F5C">
      <w:pPr>
        <w:spacing w:after="0"/>
        <w:jc w:val="right"/>
        <w:rPr>
          <w:rFonts w:asciiTheme="majorHAnsi" w:hAnsiTheme="majorHAnsi"/>
          <w:i/>
          <w:sz w:val="28"/>
          <w:szCs w:val="28"/>
        </w:rPr>
      </w:pPr>
      <w:r w:rsidRPr="0036141C">
        <w:rPr>
          <w:rFonts w:asciiTheme="majorHAnsi" w:hAnsiTheme="majorHAnsi"/>
          <w:i/>
          <w:sz w:val="28"/>
          <w:szCs w:val="28"/>
        </w:rPr>
        <w:t xml:space="preserve">Р. Рейган </w:t>
      </w:r>
    </w:p>
    <w:p w:rsidR="00FC2F5C" w:rsidRPr="0036141C" w:rsidRDefault="00FC2F5C" w:rsidP="00FC2F5C">
      <w:pPr>
        <w:tabs>
          <w:tab w:val="left" w:pos="426"/>
        </w:tabs>
        <w:spacing w:after="0"/>
        <w:rPr>
          <w:rFonts w:asciiTheme="majorHAnsi" w:hAnsiTheme="majorHAnsi" w:cs="Times New Roman"/>
          <w:b/>
          <w:i/>
          <w:sz w:val="28"/>
          <w:szCs w:val="28"/>
        </w:rPr>
      </w:pPr>
      <w:r w:rsidRPr="0036141C">
        <w:rPr>
          <w:rFonts w:asciiTheme="majorHAnsi" w:hAnsiTheme="majorHAnsi"/>
          <w:b/>
          <w:i/>
          <w:sz w:val="28"/>
          <w:szCs w:val="28"/>
        </w:rPr>
        <w:t>Учебно-методическое и программное обеспечение</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3793"/>
      </w:tblGrid>
      <w:tr w:rsidR="00FC2F5C" w:rsidRPr="0036141C" w:rsidTr="007E066F">
        <w:tc>
          <w:tcPr>
            <w:tcW w:w="9571" w:type="dxa"/>
            <w:gridSpan w:val="2"/>
          </w:tcPr>
          <w:p w:rsidR="00FC2F5C" w:rsidRPr="0036141C" w:rsidRDefault="00FC2F5C" w:rsidP="007E066F">
            <w:pPr>
              <w:ind w:firstLine="567"/>
              <w:rPr>
                <w:rFonts w:asciiTheme="majorHAnsi" w:hAnsiTheme="majorHAnsi" w:cs="Times New Roman"/>
                <w:sz w:val="28"/>
                <w:szCs w:val="28"/>
              </w:rPr>
            </w:pPr>
            <w:r w:rsidRPr="0036141C">
              <w:rPr>
                <w:rFonts w:asciiTheme="majorHAnsi" w:hAnsiTheme="majorHAnsi" w:cs="Times New Roman"/>
                <w:sz w:val="28"/>
                <w:szCs w:val="28"/>
              </w:rPr>
              <w:t xml:space="preserve">Важную роль в обеспечении образовательного процесса учебно-методическими пособиями играет библиотечно-информационный центр. </w:t>
            </w:r>
          </w:p>
        </w:tc>
      </w:tr>
      <w:tr w:rsidR="00FC2F5C" w:rsidRPr="0036141C" w:rsidTr="007E066F">
        <w:tc>
          <w:tcPr>
            <w:tcW w:w="5778" w:type="dxa"/>
          </w:tcPr>
          <w:p w:rsidR="00FC2F5C" w:rsidRPr="0036141C" w:rsidRDefault="00FC2F5C" w:rsidP="007E066F">
            <w:pPr>
              <w:ind w:firstLine="567"/>
              <w:rPr>
                <w:rFonts w:asciiTheme="majorHAnsi" w:hAnsiTheme="majorHAnsi" w:cs="Times New Roman"/>
                <w:sz w:val="28"/>
                <w:szCs w:val="28"/>
              </w:rPr>
            </w:pPr>
            <w:r w:rsidRPr="0036141C">
              <w:rPr>
                <w:rFonts w:asciiTheme="majorHAnsi" w:hAnsiTheme="majorHAnsi" w:cs="Times New Roman"/>
                <w:sz w:val="28"/>
                <w:szCs w:val="28"/>
              </w:rPr>
              <w:t>Библиотечно-информационный центр является структурным подразделением образовательного учреждения и ресурсным центром лицея № 35, участвующим в учебно-воспитательном процессе в целях обеспечения права участников образовательных отношений на бесплатное пользование библиотечно-информационными ресурсами.</w:t>
            </w:r>
          </w:p>
        </w:tc>
        <w:tc>
          <w:tcPr>
            <w:tcW w:w="3793" w:type="dxa"/>
          </w:tcPr>
          <w:p w:rsidR="00FC2F5C" w:rsidRPr="0036141C" w:rsidRDefault="00FC2F5C" w:rsidP="007E066F">
            <w:pPr>
              <w:rPr>
                <w:rFonts w:asciiTheme="majorHAnsi" w:hAnsiTheme="majorHAnsi" w:cs="Times New Roman"/>
                <w:noProof/>
                <w:sz w:val="28"/>
                <w:szCs w:val="28"/>
              </w:rPr>
            </w:pPr>
            <w:r w:rsidRPr="0036141C">
              <w:rPr>
                <w:rFonts w:asciiTheme="majorHAnsi" w:hAnsiTheme="majorHAnsi" w:cs="Times New Roman"/>
                <w:noProof/>
                <w:sz w:val="28"/>
                <w:szCs w:val="28"/>
                <w:lang w:eastAsia="ru-RU"/>
              </w:rPr>
              <w:drawing>
                <wp:inline distT="0" distB="0" distL="0" distR="0" wp14:anchorId="67DCB631" wp14:editId="194662AD">
                  <wp:extent cx="2793423" cy="1902585"/>
                  <wp:effectExtent l="19050" t="0" r="6927"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l="54668" t="48233" r="27454" b="30129"/>
                          <a:stretch>
                            <a:fillRect/>
                          </a:stretch>
                        </pic:blipFill>
                        <pic:spPr bwMode="auto">
                          <a:xfrm>
                            <a:off x="0" y="0"/>
                            <a:ext cx="2793423" cy="1902585"/>
                          </a:xfrm>
                          <a:prstGeom prst="rect">
                            <a:avLst/>
                          </a:prstGeom>
                          <a:noFill/>
                          <a:ln w="9525">
                            <a:noFill/>
                            <a:miter lim="800000"/>
                            <a:headEnd/>
                            <a:tailEnd/>
                          </a:ln>
                        </pic:spPr>
                      </pic:pic>
                    </a:graphicData>
                  </a:graphic>
                </wp:inline>
              </w:drawing>
            </w:r>
          </w:p>
        </w:tc>
      </w:tr>
    </w:tbl>
    <w:p w:rsidR="00FC2F5C" w:rsidRPr="0036141C" w:rsidRDefault="00FC2F5C" w:rsidP="00FC2F5C">
      <w:pPr>
        <w:spacing w:after="0"/>
        <w:ind w:firstLine="567"/>
        <w:rPr>
          <w:rFonts w:asciiTheme="majorHAnsi" w:hAnsiTheme="majorHAnsi"/>
          <w:sz w:val="28"/>
          <w:szCs w:val="28"/>
        </w:rPr>
      </w:pPr>
      <w:r w:rsidRPr="0036141C">
        <w:rPr>
          <w:rFonts w:asciiTheme="majorHAnsi" w:hAnsiTheme="majorHAnsi" w:cs="Times New Roman"/>
          <w:sz w:val="28"/>
          <w:szCs w:val="28"/>
        </w:rPr>
        <w:t xml:space="preserve">Материально-техническая база библиотеки соответствует организации современного библиотечного урока по санитарным правилам и требованиям безопасности. </w:t>
      </w:r>
    </w:p>
    <w:p w:rsidR="00FC2F5C" w:rsidRPr="0036141C" w:rsidRDefault="00FC2F5C" w:rsidP="00FC2F5C">
      <w:pPr>
        <w:spacing w:after="0"/>
        <w:ind w:firstLine="567"/>
        <w:rPr>
          <w:rFonts w:asciiTheme="majorHAnsi" w:hAnsiTheme="majorHAnsi"/>
          <w:sz w:val="28"/>
          <w:szCs w:val="28"/>
        </w:rPr>
      </w:pPr>
      <w:r w:rsidRPr="0036141C">
        <w:rPr>
          <w:rFonts w:asciiTheme="majorHAnsi" w:hAnsiTheme="majorHAnsi" w:cs="Times New Roman"/>
          <w:sz w:val="28"/>
          <w:szCs w:val="28"/>
        </w:rPr>
        <w:t xml:space="preserve">На 01.01.2020 года общий документальный фонд библиотеки составляет 310033 экземпляра: из них </w:t>
      </w:r>
    </w:p>
    <w:p w:rsidR="00FC2F5C" w:rsidRPr="0036141C" w:rsidRDefault="00FC2F5C" w:rsidP="00FC2F5C">
      <w:pPr>
        <w:pStyle w:val="ab"/>
        <w:numPr>
          <w:ilvl w:val="0"/>
          <w:numId w:val="19"/>
        </w:numPr>
        <w:tabs>
          <w:tab w:val="left" w:pos="1134"/>
        </w:tabs>
        <w:spacing w:line="360" w:lineRule="auto"/>
        <w:ind w:left="2" w:firstLineChars="236" w:firstLine="661"/>
        <w:rPr>
          <w:rFonts w:asciiTheme="majorHAnsi" w:hAnsiTheme="majorHAnsi"/>
          <w:szCs w:val="28"/>
        </w:rPr>
      </w:pPr>
      <w:r w:rsidRPr="0036141C">
        <w:rPr>
          <w:rFonts w:asciiTheme="majorHAnsi" w:hAnsiTheme="majorHAnsi"/>
          <w:szCs w:val="28"/>
        </w:rPr>
        <w:t>Учебники – 25221;</w:t>
      </w:r>
    </w:p>
    <w:p w:rsidR="00FC2F5C" w:rsidRPr="0036141C" w:rsidRDefault="00FC2F5C" w:rsidP="00FC2F5C">
      <w:pPr>
        <w:pStyle w:val="ab"/>
        <w:numPr>
          <w:ilvl w:val="0"/>
          <w:numId w:val="19"/>
        </w:numPr>
        <w:tabs>
          <w:tab w:val="left" w:pos="1134"/>
        </w:tabs>
        <w:spacing w:line="360" w:lineRule="auto"/>
        <w:ind w:left="2" w:firstLineChars="236" w:firstLine="661"/>
        <w:rPr>
          <w:rFonts w:asciiTheme="majorHAnsi" w:hAnsiTheme="majorHAnsi"/>
          <w:szCs w:val="28"/>
        </w:rPr>
      </w:pPr>
      <w:r w:rsidRPr="0036141C">
        <w:rPr>
          <w:rFonts w:asciiTheme="majorHAnsi" w:hAnsiTheme="majorHAnsi"/>
          <w:szCs w:val="28"/>
        </w:rPr>
        <w:t xml:space="preserve">Учебные пособия –2071; </w:t>
      </w:r>
    </w:p>
    <w:p w:rsidR="00FC2F5C" w:rsidRPr="0036141C" w:rsidRDefault="00FC2F5C" w:rsidP="00FC2F5C">
      <w:pPr>
        <w:pStyle w:val="ab"/>
        <w:numPr>
          <w:ilvl w:val="0"/>
          <w:numId w:val="19"/>
        </w:numPr>
        <w:tabs>
          <w:tab w:val="left" w:pos="1134"/>
        </w:tabs>
        <w:spacing w:line="360" w:lineRule="auto"/>
        <w:ind w:left="2" w:firstLineChars="236" w:firstLine="661"/>
        <w:rPr>
          <w:rFonts w:asciiTheme="majorHAnsi" w:hAnsiTheme="majorHAnsi"/>
          <w:szCs w:val="28"/>
        </w:rPr>
      </w:pPr>
      <w:r w:rsidRPr="0036141C">
        <w:rPr>
          <w:rFonts w:asciiTheme="majorHAnsi" w:hAnsiTheme="majorHAnsi"/>
          <w:szCs w:val="28"/>
        </w:rPr>
        <w:lastRenderedPageBreak/>
        <w:t>Книги, состоящие на инвентарном учете – 563 экземпляра, включая:</w:t>
      </w:r>
    </w:p>
    <w:p w:rsidR="00FC2F5C" w:rsidRPr="0036141C" w:rsidRDefault="00FC2F5C" w:rsidP="00FC2F5C">
      <w:pPr>
        <w:numPr>
          <w:ilvl w:val="0"/>
          <w:numId w:val="18"/>
        </w:numPr>
        <w:tabs>
          <w:tab w:val="left" w:pos="1134"/>
        </w:tabs>
        <w:spacing w:after="0"/>
        <w:ind w:left="2" w:firstLineChars="236" w:firstLine="661"/>
        <w:rPr>
          <w:rFonts w:asciiTheme="majorHAnsi" w:hAnsiTheme="majorHAnsi" w:cs="Times New Roman"/>
          <w:sz w:val="28"/>
          <w:szCs w:val="28"/>
        </w:rPr>
      </w:pPr>
      <w:r w:rsidRPr="0036141C">
        <w:rPr>
          <w:rFonts w:asciiTheme="majorHAnsi" w:hAnsiTheme="majorHAnsi" w:cs="Times New Roman"/>
          <w:sz w:val="28"/>
          <w:szCs w:val="28"/>
        </w:rPr>
        <w:t>художественная литература: 56;</w:t>
      </w:r>
      <w:r w:rsidRPr="0036141C">
        <w:rPr>
          <w:rFonts w:asciiTheme="majorHAnsi" w:hAnsiTheme="majorHAnsi" w:cs="Times New Roman"/>
          <w:sz w:val="28"/>
          <w:szCs w:val="28"/>
          <w:shd w:val="clear" w:color="auto" w:fill="FFFFFF"/>
        </w:rPr>
        <w:t xml:space="preserve"> </w:t>
      </w:r>
    </w:p>
    <w:p w:rsidR="00FC2F5C" w:rsidRPr="0036141C" w:rsidRDefault="00FC2F5C" w:rsidP="00FC2F5C">
      <w:pPr>
        <w:numPr>
          <w:ilvl w:val="0"/>
          <w:numId w:val="18"/>
        </w:numPr>
        <w:tabs>
          <w:tab w:val="left" w:pos="1134"/>
        </w:tabs>
        <w:spacing w:after="0"/>
        <w:ind w:left="2" w:firstLineChars="236" w:firstLine="661"/>
        <w:rPr>
          <w:rFonts w:asciiTheme="majorHAnsi" w:hAnsiTheme="majorHAnsi" w:cs="Times New Roman"/>
          <w:sz w:val="28"/>
          <w:szCs w:val="28"/>
        </w:rPr>
      </w:pPr>
      <w:r w:rsidRPr="0036141C">
        <w:rPr>
          <w:rFonts w:asciiTheme="majorHAnsi" w:hAnsiTheme="majorHAnsi" w:cs="Times New Roman"/>
          <w:sz w:val="28"/>
          <w:szCs w:val="28"/>
        </w:rPr>
        <w:t>отраслевая литература: 302;</w:t>
      </w:r>
    </w:p>
    <w:p w:rsidR="00FC2F5C" w:rsidRPr="0036141C" w:rsidRDefault="00FC2F5C" w:rsidP="00FC2F5C">
      <w:pPr>
        <w:numPr>
          <w:ilvl w:val="0"/>
          <w:numId w:val="18"/>
        </w:numPr>
        <w:tabs>
          <w:tab w:val="left" w:pos="1134"/>
        </w:tabs>
        <w:spacing w:after="0"/>
        <w:ind w:left="2" w:firstLineChars="236" w:firstLine="661"/>
        <w:rPr>
          <w:rFonts w:asciiTheme="majorHAnsi" w:hAnsiTheme="majorHAnsi" w:cs="Times New Roman"/>
          <w:sz w:val="28"/>
          <w:szCs w:val="28"/>
        </w:rPr>
      </w:pPr>
      <w:r w:rsidRPr="0036141C">
        <w:rPr>
          <w:rFonts w:asciiTheme="majorHAnsi" w:hAnsiTheme="majorHAnsi" w:cs="Times New Roman"/>
          <w:sz w:val="28"/>
          <w:szCs w:val="28"/>
        </w:rPr>
        <w:t xml:space="preserve">справочная литература: 182. </w:t>
      </w:r>
    </w:p>
    <w:p w:rsidR="00FC2F5C" w:rsidRPr="0036141C" w:rsidRDefault="00FC2F5C" w:rsidP="00FC2F5C">
      <w:pPr>
        <w:pStyle w:val="ab"/>
        <w:numPr>
          <w:ilvl w:val="0"/>
          <w:numId w:val="20"/>
        </w:numPr>
        <w:tabs>
          <w:tab w:val="left" w:pos="1134"/>
        </w:tabs>
        <w:spacing w:line="360" w:lineRule="auto"/>
        <w:ind w:left="2" w:firstLineChars="236" w:firstLine="661"/>
        <w:rPr>
          <w:rFonts w:asciiTheme="majorHAnsi" w:hAnsiTheme="majorHAnsi"/>
          <w:szCs w:val="28"/>
        </w:rPr>
      </w:pPr>
      <w:r w:rsidRPr="0036141C">
        <w:rPr>
          <w:rFonts w:asciiTheme="majorHAnsi" w:hAnsiTheme="majorHAnsi"/>
          <w:szCs w:val="28"/>
        </w:rPr>
        <w:t>Аудиовизуальные документы – 23.</w:t>
      </w:r>
    </w:p>
    <w:p w:rsidR="00FC2F5C" w:rsidRPr="0036141C" w:rsidRDefault="00FC2F5C" w:rsidP="00FC2F5C">
      <w:pPr>
        <w:spacing w:after="0"/>
        <w:ind w:firstLine="708"/>
        <w:rPr>
          <w:rFonts w:asciiTheme="majorHAnsi" w:hAnsiTheme="majorHAnsi"/>
          <w:sz w:val="28"/>
          <w:szCs w:val="28"/>
        </w:rPr>
      </w:pPr>
      <w:r w:rsidRPr="0036141C">
        <w:rPr>
          <w:rFonts w:asciiTheme="majorHAnsi" w:eastAsia="Times New Roman" w:hAnsiTheme="majorHAnsi"/>
          <w:sz w:val="28"/>
          <w:szCs w:val="28"/>
        </w:rPr>
        <w:t>Фонд библиотеки соответствует</w:t>
      </w:r>
      <w:r w:rsidRPr="002805EC">
        <w:rPr>
          <w:rFonts w:asciiTheme="majorHAnsi" w:eastAsia="Times New Roman" w:hAnsiTheme="majorHAnsi"/>
          <w:szCs w:val="24"/>
        </w:rPr>
        <w:t xml:space="preserve"> </w:t>
      </w:r>
      <w:r w:rsidRPr="0036141C">
        <w:rPr>
          <w:rFonts w:asciiTheme="majorHAnsi" w:eastAsia="Times New Roman" w:hAnsiTheme="majorHAnsi"/>
          <w:sz w:val="28"/>
          <w:szCs w:val="28"/>
        </w:rPr>
        <w:t>требованиям ФГОС, учебники фонда входят в федеральный перечень, утвержденный приказом Минобрнауки от 31.03.2014 № 253.</w:t>
      </w:r>
    </w:p>
    <w:p w:rsidR="00FC2F5C" w:rsidRPr="0036141C" w:rsidRDefault="00FC2F5C" w:rsidP="00FC2F5C">
      <w:pPr>
        <w:spacing w:after="0"/>
        <w:rPr>
          <w:rFonts w:asciiTheme="majorHAnsi" w:hAnsiTheme="majorHAnsi"/>
          <w:sz w:val="28"/>
          <w:szCs w:val="28"/>
        </w:rPr>
      </w:pPr>
      <w:r w:rsidRPr="0036141C">
        <w:rPr>
          <w:rFonts w:asciiTheme="majorHAnsi" w:hAnsiTheme="majorHAnsi"/>
          <w:sz w:val="28"/>
          <w:szCs w:val="28"/>
        </w:rPr>
        <w:t>Средний уровень посещаемости библиотеки – 67 человек в день.</w:t>
      </w:r>
    </w:p>
    <w:p w:rsidR="00FC2F5C" w:rsidRPr="0036141C" w:rsidRDefault="00FC2F5C" w:rsidP="00FC2F5C">
      <w:pPr>
        <w:spacing w:after="0"/>
        <w:ind w:firstLine="567"/>
        <w:rPr>
          <w:rFonts w:asciiTheme="majorHAnsi" w:hAnsiTheme="majorHAnsi" w:cs="Times New Roman"/>
          <w:sz w:val="28"/>
          <w:szCs w:val="28"/>
        </w:rPr>
      </w:pPr>
      <w:r w:rsidRPr="0036141C">
        <w:rPr>
          <w:rFonts w:asciiTheme="majorHAnsi" w:hAnsiTheme="majorHAnsi" w:cs="Times New Roman"/>
          <w:sz w:val="28"/>
          <w:szCs w:val="28"/>
        </w:rPr>
        <w:t>Таким образом, учебно-методическое обеспечение способствует качественной организации образовательной деятельности в лицее.</w:t>
      </w:r>
    </w:p>
    <w:p w:rsidR="00FC2F5C" w:rsidRPr="0036141C" w:rsidRDefault="00FC2F5C" w:rsidP="00FC2F5C">
      <w:pPr>
        <w:pStyle w:val="af4"/>
        <w:spacing w:after="0"/>
        <w:ind w:firstLine="567"/>
        <w:rPr>
          <w:b/>
          <w:color w:val="auto"/>
          <w:sz w:val="28"/>
          <w:szCs w:val="28"/>
          <w:shd w:val="clear" w:color="auto" w:fill="FFFFFF"/>
        </w:rPr>
      </w:pPr>
    </w:p>
    <w:p w:rsidR="00FC2F5C" w:rsidRPr="0036141C" w:rsidRDefault="00FC2F5C" w:rsidP="00FC2F5C">
      <w:pPr>
        <w:pStyle w:val="af4"/>
        <w:spacing w:after="0"/>
        <w:ind w:firstLine="567"/>
        <w:rPr>
          <w:b/>
          <w:color w:val="auto"/>
          <w:sz w:val="28"/>
          <w:szCs w:val="28"/>
          <w:shd w:val="clear" w:color="auto" w:fill="FFFFFF"/>
        </w:rPr>
      </w:pPr>
      <w:r w:rsidRPr="0036141C">
        <w:rPr>
          <w:b/>
          <w:color w:val="auto"/>
          <w:sz w:val="28"/>
          <w:szCs w:val="28"/>
          <w:shd w:val="clear" w:color="auto" w:fill="FFFFFF"/>
        </w:rPr>
        <w:t>Информатизация образования</w:t>
      </w:r>
    </w:p>
    <w:p w:rsidR="00FC2F5C" w:rsidRPr="0036141C" w:rsidRDefault="00FC2F5C" w:rsidP="00FC2F5C">
      <w:pPr>
        <w:pStyle w:val="Default"/>
        <w:spacing w:line="360" w:lineRule="auto"/>
        <w:ind w:firstLine="567"/>
        <w:jc w:val="both"/>
        <w:rPr>
          <w:rFonts w:asciiTheme="majorHAnsi" w:hAnsiTheme="majorHAnsi" w:cs="Times New Roman"/>
          <w:color w:val="auto"/>
          <w:sz w:val="28"/>
          <w:szCs w:val="28"/>
        </w:rPr>
      </w:pPr>
      <w:r w:rsidRPr="0036141C">
        <w:rPr>
          <w:rFonts w:asciiTheme="majorHAnsi" w:hAnsiTheme="majorHAnsi" w:cs="Times New Roman"/>
          <w:color w:val="auto"/>
          <w:sz w:val="28"/>
          <w:szCs w:val="28"/>
        </w:rPr>
        <w:t xml:space="preserve">В образовательном процессе и управлении Лицея активно используются современные информационные технологии. </w:t>
      </w:r>
    </w:p>
    <w:p w:rsidR="00FC2F5C" w:rsidRPr="0036141C" w:rsidRDefault="00FC2F5C" w:rsidP="00FC2F5C">
      <w:pPr>
        <w:pStyle w:val="Default"/>
        <w:spacing w:line="360" w:lineRule="auto"/>
        <w:ind w:firstLine="709"/>
        <w:jc w:val="both"/>
        <w:rPr>
          <w:rFonts w:asciiTheme="majorHAnsi" w:hAnsiTheme="majorHAnsi" w:cs="Times New Roman"/>
          <w:color w:val="auto"/>
          <w:sz w:val="28"/>
          <w:szCs w:val="28"/>
        </w:rPr>
      </w:pPr>
      <w:r w:rsidRPr="0036141C">
        <w:rPr>
          <w:rFonts w:asciiTheme="majorHAnsi" w:hAnsiTheme="majorHAnsi" w:cs="Times New Roman"/>
          <w:color w:val="auto"/>
          <w:sz w:val="28"/>
          <w:szCs w:val="28"/>
        </w:rPr>
        <w:t xml:space="preserve">Школьная локальная сеть с выделенным сервером на сегодняшний день объединяет 251 компьютер (из них 131 ноутбуков). 251 компьютер подключены к глобальной сети Интернет. Ноутбуки имеют возможность выхода в Интернет через беспроводную сеть </w:t>
      </w:r>
      <w:r w:rsidRPr="0036141C">
        <w:rPr>
          <w:rFonts w:asciiTheme="majorHAnsi" w:hAnsiTheme="majorHAnsi" w:cs="Times New Roman"/>
          <w:color w:val="auto"/>
          <w:sz w:val="28"/>
          <w:szCs w:val="28"/>
          <w:lang w:val="en-US"/>
        </w:rPr>
        <w:t>WiFi</w:t>
      </w:r>
      <w:r w:rsidRPr="0036141C">
        <w:rPr>
          <w:rFonts w:asciiTheme="majorHAnsi" w:hAnsiTheme="majorHAnsi" w:cs="Times New Roman"/>
          <w:color w:val="auto"/>
          <w:sz w:val="28"/>
          <w:szCs w:val="28"/>
        </w:rPr>
        <w:t xml:space="preserve">. Для обеспечения этой возможности в Лицее оборудованы 13 точек доступа. Сервер школьной локальной сети также выполняет функции файл-сервера. Для защиты учебных компьютеров от выхода на запрещенные Минюстом РФ сайты установлена система контентной фильтрации. </w:t>
      </w:r>
    </w:p>
    <w:p w:rsidR="00FC2F5C" w:rsidRPr="0036141C" w:rsidRDefault="00FC2F5C" w:rsidP="00FC2F5C">
      <w:pPr>
        <w:pStyle w:val="Default"/>
        <w:spacing w:line="360" w:lineRule="auto"/>
        <w:ind w:firstLine="709"/>
        <w:jc w:val="both"/>
        <w:rPr>
          <w:rFonts w:asciiTheme="majorHAnsi" w:hAnsiTheme="majorHAnsi" w:cstheme="minorBidi"/>
          <w:noProof/>
          <w:color w:val="auto"/>
          <w:sz w:val="28"/>
          <w:szCs w:val="28"/>
        </w:rPr>
      </w:pPr>
      <w:r w:rsidRPr="0036141C">
        <w:rPr>
          <w:rFonts w:asciiTheme="majorHAnsi" w:hAnsiTheme="majorHAnsi" w:cs="Times New Roman"/>
          <w:color w:val="auto"/>
          <w:sz w:val="28"/>
          <w:szCs w:val="28"/>
        </w:rPr>
        <w:t>В Лицее работают 2 компьютерных класса, в которых имеется 31 рабочее место для учеников. 65 предметных кабинетов обеспечены компьютерами или ноутбуками, оборудованы интерактивной доской, проектором и документ-камерой, 26 – копировально-множительной техникой.</w:t>
      </w:r>
      <w:r w:rsidRPr="0036141C">
        <w:rPr>
          <w:rFonts w:asciiTheme="majorHAnsi" w:hAnsiTheme="majorHAnsi" w:cstheme="minorBidi"/>
          <w:noProof/>
          <w:color w:val="auto"/>
          <w:sz w:val="28"/>
          <w:szCs w:val="28"/>
        </w:rPr>
        <w:t xml:space="preserve"> </w:t>
      </w:r>
    </w:p>
    <w:p w:rsidR="00FC2F5C" w:rsidRPr="0036141C" w:rsidRDefault="00FC2F5C" w:rsidP="00FC2F5C">
      <w:pPr>
        <w:pStyle w:val="Default"/>
        <w:spacing w:line="360" w:lineRule="auto"/>
        <w:ind w:firstLine="709"/>
        <w:jc w:val="both"/>
        <w:rPr>
          <w:rFonts w:asciiTheme="majorHAnsi" w:hAnsiTheme="majorHAnsi" w:cs="Times New Roman"/>
          <w:color w:val="auto"/>
          <w:sz w:val="28"/>
          <w:szCs w:val="28"/>
        </w:rPr>
      </w:pPr>
      <w:r w:rsidRPr="0036141C">
        <w:rPr>
          <w:rFonts w:asciiTheme="majorHAnsi" w:hAnsiTheme="majorHAnsi" w:cs="Times New Roman"/>
          <w:sz w:val="28"/>
          <w:szCs w:val="28"/>
        </w:rPr>
        <w:t>В коридорах Лицея, в информационном центре установлены телевизоры (12 штук), которые используются при проведении различных мероприятий.</w:t>
      </w:r>
    </w:p>
    <w:p w:rsidR="00FC2F5C" w:rsidRPr="0036141C" w:rsidRDefault="00FC2F5C" w:rsidP="00FC2F5C">
      <w:pPr>
        <w:spacing w:after="0"/>
        <w:ind w:firstLine="708"/>
        <w:rPr>
          <w:rFonts w:asciiTheme="majorHAnsi" w:hAnsiTheme="majorHAnsi" w:cs="Times New Roman"/>
          <w:sz w:val="28"/>
          <w:szCs w:val="28"/>
        </w:rPr>
      </w:pPr>
      <w:r w:rsidRPr="0036141C">
        <w:rPr>
          <w:rFonts w:asciiTheme="majorHAnsi" w:hAnsiTheme="majorHAnsi" w:cs="Times New Roman"/>
          <w:sz w:val="28"/>
          <w:szCs w:val="28"/>
        </w:rPr>
        <w:lastRenderedPageBreak/>
        <w:t xml:space="preserve">Для работы администрации задействованы 19 компьютеров. В наличии система электронного документооборота.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5198"/>
      </w:tblGrid>
      <w:tr w:rsidR="00FC2F5C" w:rsidRPr="0036141C" w:rsidTr="007E066F">
        <w:tc>
          <w:tcPr>
            <w:tcW w:w="4609" w:type="dxa"/>
          </w:tcPr>
          <w:p w:rsidR="00FC2F5C" w:rsidRPr="0036141C" w:rsidRDefault="00FC2F5C" w:rsidP="007E066F">
            <w:pPr>
              <w:ind w:firstLine="708"/>
              <w:rPr>
                <w:rFonts w:asciiTheme="majorHAnsi" w:hAnsiTheme="majorHAnsi" w:cs="Times New Roman"/>
                <w:sz w:val="28"/>
                <w:szCs w:val="28"/>
              </w:rPr>
            </w:pPr>
            <w:r w:rsidRPr="0036141C">
              <w:rPr>
                <w:rFonts w:asciiTheme="majorHAnsi" w:hAnsiTheme="majorHAnsi" w:cs="Times New Roman"/>
                <w:sz w:val="28"/>
                <w:szCs w:val="28"/>
              </w:rPr>
              <w:t>В дошкольном отделении насчитывается 37 единиц компьютерной техники: 28 компьютеров и 9 ноутбуков. Для работы воспитанников – 20 рабочих мест в компьютерном кабинете. В детском саду также имеется 5 единиц копировальной техники.</w:t>
            </w:r>
          </w:p>
        </w:tc>
        <w:tc>
          <w:tcPr>
            <w:tcW w:w="4962" w:type="dxa"/>
          </w:tcPr>
          <w:p w:rsidR="00FC2F5C" w:rsidRPr="0036141C" w:rsidRDefault="00FC2F5C" w:rsidP="007E066F">
            <w:pPr>
              <w:rPr>
                <w:rFonts w:asciiTheme="majorHAnsi" w:hAnsiTheme="majorHAnsi" w:cs="Times New Roman"/>
                <w:sz w:val="28"/>
                <w:szCs w:val="28"/>
              </w:rPr>
            </w:pPr>
            <w:r w:rsidRPr="0036141C">
              <w:rPr>
                <w:rFonts w:asciiTheme="majorHAnsi" w:hAnsiTheme="majorHAnsi" w:cs="Times New Roman"/>
                <w:noProof/>
                <w:sz w:val="28"/>
                <w:szCs w:val="28"/>
                <w:lang w:eastAsia="ru-RU"/>
              </w:rPr>
              <w:drawing>
                <wp:inline distT="0" distB="0" distL="0" distR="0" wp14:anchorId="3C443767" wp14:editId="200E38DF">
                  <wp:extent cx="3144980" cy="1918854"/>
                  <wp:effectExtent l="1905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52406" t="25244" r="26752" b="53846"/>
                          <a:stretch>
                            <a:fillRect/>
                          </a:stretch>
                        </pic:blipFill>
                        <pic:spPr bwMode="auto">
                          <a:xfrm>
                            <a:off x="0" y="0"/>
                            <a:ext cx="3144980" cy="1918854"/>
                          </a:xfrm>
                          <a:prstGeom prst="rect">
                            <a:avLst/>
                          </a:prstGeom>
                          <a:noFill/>
                          <a:ln w="9525">
                            <a:noFill/>
                            <a:miter lim="800000"/>
                            <a:headEnd/>
                            <a:tailEnd/>
                          </a:ln>
                        </pic:spPr>
                      </pic:pic>
                    </a:graphicData>
                  </a:graphic>
                </wp:inline>
              </w:drawing>
            </w:r>
          </w:p>
        </w:tc>
      </w:tr>
    </w:tbl>
    <w:p w:rsidR="00FC2F5C" w:rsidRPr="0036141C" w:rsidRDefault="00FC2F5C" w:rsidP="00FC2F5C">
      <w:pPr>
        <w:spacing w:after="0"/>
        <w:ind w:firstLine="567"/>
        <w:rPr>
          <w:rFonts w:asciiTheme="majorHAnsi" w:hAnsiTheme="majorHAnsi" w:cs="Times New Roman"/>
          <w:sz w:val="28"/>
          <w:szCs w:val="28"/>
        </w:rPr>
      </w:pPr>
      <w:r w:rsidRPr="0036141C">
        <w:rPr>
          <w:rFonts w:asciiTheme="majorHAnsi" w:hAnsiTheme="majorHAnsi" w:cs="Times New Roman"/>
          <w:sz w:val="28"/>
          <w:szCs w:val="28"/>
        </w:rPr>
        <w:t>В отделении для обучения учащихся, находящихся на длительном лечении в ДРКБ, имеется 16 единиц компьютерной техники: 14 ноутбуков и 2 компьютера; 5 единиц копировально-множительной техники.</w:t>
      </w:r>
    </w:p>
    <w:p w:rsidR="00FC2F5C" w:rsidRDefault="00FC2F5C" w:rsidP="00FC2F5C">
      <w:pPr>
        <w:spacing w:after="0"/>
        <w:ind w:firstLine="567"/>
        <w:rPr>
          <w:rFonts w:asciiTheme="majorHAnsi" w:hAnsiTheme="majorHAnsi"/>
          <w:szCs w:val="24"/>
        </w:rPr>
      </w:pPr>
      <w:r w:rsidRPr="0036141C">
        <w:rPr>
          <w:rFonts w:asciiTheme="majorHAnsi" w:hAnsiTheme="majorHAnsi"/>
          <w:sz w:val="28"/>
          <w:szCs w:val="28"/>
        </w:rPr>
        <w:t xml:space="preserve">В современных условиях приоритетными принципами развития образования являются его открытость и доступность, что предполагает возможность получения всеми участниками образовательного пространства объективной информации о деятельности образовательной организации. Такую информацию предоставляет официальный сайт образовательного учреждения. Сайт позволяет Лицею рассказать о себе, о своих традициях, достижениях педагогов и учеников. Наличие у Лицея собственного сайта в сети Интернет предоставляет всем субъектам возможность оперативного получения информации о жизни лицея, класса, параллели, расписании занятий, о проводимых мероприятиях. Функционирует школьный сайт на едином централизованном сетевом портале сайтов образовательных организаций Республики Татарстан (https://edu.tatar.ru/priv/page782961.htm), информация на котором постоянно обновляется. Ведение электронного дневника и электронного журнала является государственной услугой Республики Татарстан, обеспечивающей оперативное, </w:t>
      </w:r>
      <w:r w:rsidRPr="0036141C">
        <w:rPr>
          <w:rFonts w:asciiTheme="majorHAnsi" w:hAnsiTheme="majorHAnsi"/>
          <w:sz w:val="28"/>
          <w:szCs w:val="28"/>
        </w:rPr>
        <w:lastRenderedPageBreak/>
        <w:t>надежное и безопасное информирование родителей и обучающихся о ходе обучения. Пользователями сервиса «Электронный дневник» являются все обучающиеся Лицея и их родители. Использование ИКТ в учебном процессе позволяет существенным образом повысить эффективность образовательного процесса, обусловливает новые методы и организационные формы учебной работы. Учитель учится практическому использования новых информационных технологий в педагогической деятельности, что способствует его всестороннему развитию, совершенствованию его педагогического мастерства, включению в творческую деятельность и научно-педагогические исследования. Компетентность педагога, его способность решать профессиональные педагогические задачи с привлечением информационных технологий становится важной составляющей его профессионализма. Таким образом, использование ИКТ не только положительно сказывается на работе учителя, но и делает процесс обучения для учащихся эмоционально насыщенным и полноценным, наглядным, интересным, разнообразным</w:t>
      </w:r>
      <w:r w:rsidRPr="002805EC">
        <w:rPr>
          <w:rFonts w:asciiTheme="majorHAnsi" w:hAnsiTheme="majorHAnsi"/>
          <w:szCs w:val="24"/>
        </w:rPr>
        <w:t>.</w:t>
      </w: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Default="00AE4533" w:rsidP="00FC2F5C">
      <w:pPr>
        <w:spacing w:after="0"/>
        <w:ind w:firstLine="567"/>
        <w:rPr>
          <w:rFonts w:asciiTheme="majorHAnsi" w:hAnsiTheme="majorHAnsi"/>
          <w:szCs w:val="24"/>
        </w:rPr>
      </w:pPr>
    </w:p>
    <w:p w:rsidR="00AE4533" w:rsidRPr="002805EC" w:rsidRDefault="00AE4533" w:rsidP="00FC2F5C">
      <w:pPr>
        <w:spacing w:after="0"/>
        <w:ind w:firstLine="567"/>
        <w:rPr>
          <w:rFonts w:asciiTheme="majorHAnsi" w:hAnsiTheme="majorHAnsi"/>
          <w:szCs w:val="24"/>
        </w:rPr>
      </w:pPr>
    </w:p>
    <w:p w:rsidR="00FC2F5C" w:rsidRPr="002805EC" w:rsidRDefault="00FC2F5C" w:rsidP="00FC2F5C">
      <w:pPr>
        <w:spacing w:after="0"/>
        <w:rPr>
          <w:rFonts w:asciiTheme="majorHAnsi" w:hAnsiTheme="majorHAnsi" w:cs="Times New Roman"/>
          <w:szCs w:val="24"/>
        </w:rPr>
      </w:pPr>
    </w:p>
    <w:p w:rsidR="007E066F" w:rsidRPr="002805EC" w:rsidRDefault="007E066F">
      <w:pPr>
        <w:pStyle w:val="1"/>
        <w:rPr>
          <w:i/>
        </w:rPr>
      </w:pPr>
      <w:bookmarkStart w:id="12" w:name="_Toc46504779"/>
      <w:bookmarkStart w:id="13" w:name="_Toc6497006"/>
      <w:r w:rsidRPr="002805EC">
        <w:rPr>
          <w:i/>
        </w:rPr>
        <w:t>Дистанционное обучение</w:t>
      </w:r>
      <w:bookmarkEnd w:id="12"/>
    </w:p>
    <w:p w:rsidR="007E066F" w:rsidRPr="0036141C" w:rsidRDefault="007E066F" w:rsidP="007E066F">
      <w:pPr>
        <w:pStyle w:val="ae"/>
        <w:shd w:val="clear" w:color="auto" w:fill="FFFFFF"/>
        <w:spacing w:before="0" w:beforeAutospacing="0" w:after="0" w:afterAutospacing="0" w:line="360" w:lineRule="auto"/>
        <w:jc w:val="right"/>
        <w:rPr>
          <w:rFonts w:asciiTheme="majorHAnsi" w:hAnsiTheme="majorHAnsi"/>
          <w:i/>
          <w:sz w:val="28"/>
          <w:szCs w:val="28"/>
          <w:shd w:val="clear" w:color="auto" w:fill="FFFFFF"/>
        </w:rPr>
      </w:pPr>
      <w:r w:rsidRPr="0036141C">
        <w:rPr>
          <w:rFonts w:asciiTheme="majorHAnsi" w:hAnsiTheme="majorHAnsi"/>
          <w:i/>
          <w:sz w:val="28"/>
          <w:szCs w:val="28"/>
          <w:shd w:val="clear" w:color="auto" w:fill="FFFFFF"/>
        </w:rPr>
        <w:t xml:space="preserve">Мы лишаем детей будущего, </w:t>
      </w:r>
    </w:p>
    <w:p w:rsidR="007E066F" w:rsidRPr="0036141C" w:rsidRDefault="007E066F" w:rsidP="007E066F">
      <w:pPr>
        <w:pStyle w:val="ae"/>
        <w:shd w:val="clear" w:color="auto" w:fill="FFFFFF"/>
        <w:spacing w:before="0" w:beforeAutospacing="0" w:after="0" w:afterAutospacing="0" w:line="360" w:lineRule="auto"/>
        <w:jc w:val="right"/>
        <w:rPr>
          <w:rFonts w:asciiTheme="majorHAnsi" w:hAnsiTheme="majorHAnsi"/>
          <w:i/>
          <w:sz w:val="28"/>
          <w:szCs w:val="28"/>
          <w:shd w:val="clear" w:color="auto" w:fill="FFFFFF"/>
        </w:rPr>
      </w:pPr>
      <w:r w:rsidRPr="0036141C">
        <w:rPr>
          <w:rFonts w:asciiTheme="majorHAnsi" w:hAnsiTheme="majorHAnsi"/>
          <w:i/>
          <w:sz w:val="28"/>
          <w:szCs w:val="28"/>
          <w:shd w:val="clear" w:color="auto" w:fill="FFFFFF"/>
        </w:rPr>
        <w:t>если продолжаем учить сегодня так, как учили этому вчера</w:t>
      </w:r>
    </w:p>
    <w:p w:rsidR="007E066F" w:rsidRPr="0036141C" w:rsidRDefault="007E066F" w:rsidP="007E066F">
      <w:pPr>
        <w:pStyle w:val="ae"/>
        <w:shd w:val="clear" w:color="auto" w:fill="FFFFFF"/>
        <w:spacing w:before="0" w:beforeAutospacing="0" w:after="0" w:afterAutospacing="0" w:line="360" w:lineRule="auto"/>
        <w:jc w:val="right"/>
        <w:rPr>
          <w:rFonts w:asciiTheme="majorHAnsi" w:hAnsiTheme="majorHAnsi"/>
          <w:i/>
          <w:sz w:val="28"/>
          <w:szCs w:val="28"/>
          <w:shd w:val="clear" w:color="auto" w:fill="FFFFFF"/>
        </w:rPr>
      </w:pPr>
      <w:r w:rsidRPr="0036141C">
        <w:rPr>
          <w:rFonts w:asciiTheme="majorHAnsi" w:hAnsiTheme="majorHAnsi"/>
          <w:i/>
          <w:sz w:val="28"/>
          <w:szCs w:val="28"/>
          <w:shd w:val="clear" w:color="auto" w:fill="FFFFFF"/>
        </w:rPr>
        <w:t>Д. Дьюи</w:t>
      </w:r>
    </w:p>
    <w:p w:rsidR="007E066F" w:rsidRPr="0036141C" w:rsidRDefault="007E066F" w:rsidP="007E066F">
      <w:pPr>
        <w:spacing w:after="0"/>
        <w:jc w:val="center"/>
        <w:rPr>
          <w:rFonts w:asciiTheme="majorHAnsi" w:hAnsiTheme="majorHAnsi"/>
          <w:b/>
          <w:sz w:val="28"/>
          <w:szCs w:val="28"/>
        </w:rPr>
      </w:pPr>
    </w:p>
    <w:p w:rsidR="007E066F" w:rsidRPr="0036141C" w:rsidRDefault="007E066F" w:rsidP="007E066F">
      <w:pPr>
        <w:pStyle w:val="ae"/>
        <w:shd w:val="clear" w:color="auto" w:fill="FFFFFF"/>
        <w:spacing w:before="0" w:beforeAutospacing="0" w:after="0" w:afterAutospacing="0" w:line="360" w:lineRule="auto"/>
        <w:ind w:firstLine="567"/>
        <w:jc w:val="both"/>
        <w:rPr>
          <w:rFonts w:asciiTheme="majorHAnsi" w:hAnsiTheme="majorHAnsi" w:cs="Arial"/>
          <w:sz w:val="28"/>
          <w:szCs w:val="28"/>
        </w:rPr>
      </w:pPr>
      <w:r w:rsidRPr="0036141C">
        <w:rPr>
          <w:rFonts w:asciiTheme="majorHAnsi" w:hAnsiTheme="majorHAnsi" w:cs="Arial"/>
          <w:sz w:val="28"/>
          <w:szCs w:val="28"/>
        </w:rPr>
        <w:t xml:space="preserve">Жизнь в информационном обществе требует от любого человека постоянно приспосабливаться к происходящим изменениям, постоянно пополнять свои знания. Развитие информационных и телекоммуникационных технологий и, в первую очередь, глобальной сети Интернет, создало общую информационную среду. Теперь для человека, который хочет получить образование, не обязательно посещать учебное заведение. Он может учиться в любое удобное время в любом месте по индивидуальному графику. Такую возможность дает новая форма получения образования </w:t>
      </w:r>
      <w:r w:rsidRPr="0036141C">
        <w:rPr>
          <w:rFonts w:asciiTheme="majorHAnsi" w:hAnsiTheme="majorHAnsi" w:cs="Arial"/>
          <w:sz w:val="28"/>
          <w:szCs w:val="28"/>
        </w:rPr>
        <w:noBreakHyphen/>
        <w:t xml:space="preserve"> дистанционное обучение. </w:t>
      </w:r>
    </w:p>
    <w:p w:rsidR="007E066F" w:rsidRPr="0036141C" w:rsidRDefault="007E066F" w:rsidP="007E066F">
      <w:pPr>
        <w:pStyle w:val="ae"/>
        <w:shd w:val="clear" w:color="auto" w:fill="FFFFFF"/>
        <w:spacing w:before="0" w:beforeAutospacing="0" w:after="0" w:afterAutospacing="0" w:line="360" w:lineRule="auto"/>
        <w:ind w:firstLine="567"/>
        <w:jc w:val="both"/>
        <w:rPr>
          <w:rFonts w:asciiTheme="majorHAnsi" w:hAnsiTheme="majorHAnsi" w:cs="Arial"/>
          <w:sz w:val="28"/>
          <w:szCs w:val="28"/>
        </w:rPr>
      </w:pPr>
      <w:r w:rsidRPr="0036141C">
        <w:rPr>
          <w:rStyle w:val="ac"/>
          <w:rFonts w:asciiTheme="majorHAnsi" w:eastAsiaTheme="majorEastAsia" w:hAnsiTheme="majorHAnsi" w:cs="Arial"/>
          <w:sz w:val="28"/>
          <w:szCs w:val="28"/>
        </w:rPr>
        <w:t xml:space="preserve">Дистанционное обучение </w:t>
      </w:r>
      <w:r w:rsidRPr="0036141C">
        <w:rPr>
          <w:rStyle w:val="ac"/>
          <w:rFonts w:asciiTheme="majorHAnsi" w:eastAsiaTheme="majorEastAsia" w:hAnsiTheme="majorHAnsi" w:cs="Arial"/>
          <w:sz w:val="28"/>
          <w:szCs w:val="28"/>
        </w:rPr>
        <w:noBreakHyphen/>
      </w:r>
      <w:r w:rsidRPr="0036141C">
        <w:rPr>
          <w:rFonts w:asciiTheme="majorHAnsi" w:hAnsiTheme="majorHAnsi" w:cs="Arial"/>
          <w:sz w:val="28"/>
          <w:szCs w:val="28"/>
        </w:rPr>
        <w:t xml:space="preserve">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преподавателем и обучающимся. </w:t>
      </w:r>
    </w:p>
    <w:p w:rsidR="007E066F" w:rsidRPr="0036141C" w:rsidRDefault="007E066F" w:rsidP="007E066F">
      <w:pPr>
        <w:pStyle w:val="ae"/>
        <w:shd w:val="clear" w:color="auto" w:fill="FFFFFF"/>
        <w:spacing w:before="0" w:beforeAutospacing="0" w:after="0" w:afterAutospacing="0" w:line="360" w:lineRule="auto"/>
        <w:ind w:firstLine="567"/>
        <w:jc w:val="both"/>
        <w:rPr>
          <w:rFonts w:asciiTheme="majorHAnsi" w:hAnsiTheme="majorHAnsi"/>
          <w:sz w:val="28"/>
          <w:szCs w:val="28"/>
        </w:rPr>
      </w:pPr>
      <w:r w:rsidRPr="0036141C">
        <w:rPr>
          <w:rFonts w:asciiTheme="majorHAnsi" w:hAnsiTheme="majorHAnsi"/>
          <w:sz w:val="28"/>
          <w:szCs w:val="28"/>
        </w:rPr>
        <w:t xml:space="preserve">В марте 2020 года в связи со сложившейся эпидемиологической ситуацией в стране Министерством Просвещения РФ было рекомендовано организовать дистанционное обучение. Наш лицей, как и многие образовательные учреждения Республики Татарстан, в </w:t>
      </w:r>
      <w:r w:rsidRPr="0036141C">
        <w:rPr>
          <w:rFonts w:asciiTheme="majorHAnsi" w:hAnsiTheme="majorHAnsi"/>
          <w:sz w:val="28"/>
          <w:szCs w:val="28"/>
          <w:lang w:val="en-US"/>
        </w:rPr>
        <w:t>IV</w:t>
      </w:r>
      <w:r w:rsidRPr="0036141C">
        <w:rPr>
          <w:rFonts w:asciiTheme="majorHAnsi" w:hAnsiTheme="majorHAnsi"/>
          <w:sz w:val="28"/>
          <w:szCs w:val="28"/>
        </w:rPr>
        <w:t xml:space="preserve"> четверти 2020 года организовал учебный процесс в информационно-образовательной среде, позволяющей обеспечить взаимодействие обучающихся и их родителей с учителем опосредованно (на расстоянии), в том числе с применением электронного обучения и дистанционных образовательных технологий. Однако, дистанционный формат </w:t>
      </w:r>
      <w:r w:rsidRPr="0036141C">
        <w:rPr>
          <w:rFonts w:asciiTheme="majorHAnsi" w:hAnsiTheme="majorHAnsi"/>
          <w:sz w:val="28"/>
          <w:szCs w:val="28"/>
        </w:rPr>
        <w:lastRenderedPageBreak/>
        <w:t>обучения, как и любой новый формат, это эксперимент, и требует гибкого подхода.</w:t>
      </w:r>
    </w:p>
    <w:p w:rsidR="007E066F" w:rsidRPr="0036141C" w:rsidRDefault="007E066F" w:rsidP="007E066F">
      <w:pPr>
        <w:pStyle w:val="ae"/>
        <w:shd w:val="clear" w:color="auto" w:fill="FFFFFF"/>
        <w:tabs>
          <w:tab w:val="left" w:pos="851"/>
          <w:tab w:val="left" w:pos="993"/>
        </w:tabs>
        <w:spacing w:before="0" w:beforeAutospacing="0" w:after="0" w:afterAutospacing="0" w:line="360" w:lineRule="auto"/>
        <w:ind w:firstLine="567"/>
        <w:jc w:val="both"/>
        <w:rPr>
          <w:rFonts w:asciiTheme="majorHAnsi" w:hAnsiTheme="majorHAnsi"/>
          <w:sz w:val="28"/>
          <w:szCs w:val="28"/>
        </w:rPr>
      </w:pPr>
      <w:r w:rsidRPr="0036141C">
        <w:rPr>
          <w:rFonts w:asciiTheme="majorHAnsi" w:hAnsiTheme="majorHAnsi"/>
          <w:sz w:val="28"/>
          <w:szCs w:val="28"/>
        </w:rPr>
        <w:t>В первую очередь, был проведен мониторинг ситуации:</w:t>
      </w:r>
    </w:p>
    <w:p w:rsidR="007E066F" w:rsidRPr="002805EC" w:rsidRDefault="007E066F" w:rsidP="007E066F">
      <w:pPr>
        <w:pStyle w:val="ab"/>
        <w:numPr>
          <w:ilvl w:val="0"/>
          <w:numId w:val="32"/>
        </w:numPr>
        <w:tabs>
          <w:tab w:val="left" w:pos="851"/>
          <w:tab w:val="left" w:pos="993"/>
        </w:tabs>
        <w:autoSpaceDE w:val="0"/>
        <w:autoSpaceDN w:val="0"/>
        <w:adjustRightInd w:val="0"/>
        <w:spacing w:after="210" w:line="360" w:lineRule="auto"/>
        <w:ind w:left="0" w:firstLine="567"/>
        <w:jc w:val="left"/>
        <w:rPr>
          <w:rFonts w:asciiTheme="majorHAnsi" w:hAnsiTheme="majorHAnsi" w:cs="Calibri"/>
          <w:szCs w:val="24"/>
        </w:rPr>
      </w:pPr>
      <w:r w:rsidRPr="002805EC">
        <w:rPr>
          <w:rFonts w:asciiTheme="majorHAnsi" w:hAnsiTheme="majorHAnsi" w:cs="Calibri"/>
          <w:szCs w:val="24"/>
        </w:rPr>
        <w:t>Как ученики и учителя готовы к дистанционному обучению?</w:t>
      </w:r>
    </w:p>
    <w:p w:rsidR="007E066F" w:rsidRPr="002805EC" w:rsidRDefault="007E066F" w:rsidP="007E066F">
      <w:pPr>
        <w:pStyle w:val="ab"/>
        <w:numPr>
          <w:ilvl w:val="0"/>
          <w:numId w:val="32"/>
        </w:numPr>
        <w:tabs>
          <w:tab w:val="left" w:pos="851"/>
          <w:tab w:val="left" w:pos="993"/>
        </w:tabs>
        <w:autoSpaceDE w:val="0"/>
        <w:autoSpaceDN w:val="0"/>
        <w:adjustRightInd w:val="0"/>
        <w:spacing w:after="210" w:line="360" w:lineRule="auto"/>
        <w:ind w:left="0" w:firstLine="567"/>
        <w:jc w:val="left"/>
        <w:rPr>
          <w:rFonts w:asciiTheme="majorHAnsi" w:hAnsiTheme="majorHAnsi" w:cs="Calibri"/>
          <w:szCs w:val="24"/>
        </w:rPr>
      </w:pPr>
      <w:r w:rsidRPr="002805EC">
        <w:rPr>
          <w:rFonts w:asciiTheme="majorHAnsi" w:hAnsiTheme="majorHAnsi" w:cs="Calibri"/>
          <w:szCs w:val="24"/>
        </w:rPr>
        <w:t>Есть ли устройства? Есть ли доступ в интернет? Доступны ли необходимые приложения?</w:t>
      </w:r>
    </w:p>
    <w:p w:rsidR="007E066F" w:rsidRPr="002805EC" w:rsidRDefault="007E066F" w:rsidP="007E066F">
      <w:pPr>
        <w:pStyle w:val="ab"/>
        <w:numPr>
          <w:ilvl w:val="0"/>
          <w:numId w:val="32"/>
        </w:numPr>
        <w:tabs>
          <w:tab w:val="left" w:pos="851"/>
          <w:tab w:val="left" w:pos="993"/>
        </w:tabs>
        <w:autoSpaceDE w:val="0"/>
        <w:autoSpaceDN w:val="0"/>
        <w:adjustRightInd w:val="0"/>
        <w:spacing w:after="210" w:line="360" w:lineRule="auto"/>
        <w:ind w:left="0" w:firstLine="567"/>
        <w:jc w:val="left"/>
        <w:rPr>
          <w:rFonts w:asciiTheme="majorHAnsi" w:hAnsiTheme="majorHAnsi" w:cs="Calibri"/>
          <w:szCs w:val="24"/>
        </w:rPr>
      </w:pPr>
      <w:r w:rsidRPr="002805EC">
        <w:rPr>
          <w:rFonts w:asciiTheme="majorHAnsi" w:hAnsiTheme="majorHAnsi" w:cs="Calibri"/>
          <w:szCs w:val="24"/>
        </w:rPr>
        <w:t xml:space="preserve">Подготовка памяток по установке и использованию приложений. </w:t>
      </w:r>
    </w:p>
    <w:p w:rsidR="007E066F" w:rsidRPr="002805EC" w:rsidRDefault="007E066F" w:rsidP="007E066F">
      <w:pPr>
        <w:pStyle w:val="ab"/>
        <w:numPr>
          <w:ilvl w:val="0"/>
          <w:numId w:val="32"/>
        </w:numPr>
        <w:tabs>
          <w:tab w:val="left" w:pos="851"/>
          <w:tab w:val="left" w:pos="993"/>
        </w:tabs>
        <w:autoSpaceDE w:val="0"/>
        <w:autoSpaceDN w:val="0"/>
        <w:adjustRightInd w:val="0"/>
        <w:spacing w:after="210" w:line="360" w:lineRule="auto"/>
        <w:ind w:left="0" w:firstLine="567"/>
        <w:jc w:val="left"/>
        <w:rPr>
          <w:rFonts w:asciiTheme="majorHAnsi" w:hAnsiTheme="majorHAnsi" w:cs="Calibri"/>
          <w:szCs w:val="24"/>
        </w:rPr>
      </w:pPr>
      <w:r w:rsidRPr="002805EC">
        <w:rPr>
          <w:rFonts w:asciiTheme="majorHAnsi" w:hAnsiTheme="majorHAnsi" w:cs="Calibri"/>
          <w:szCs w:val="24"/>
        </w:rPr>
        <w:t>Нахождение точек опоры в коллективе и среди родителей.</w:t>
      </w:r>
    </w:p>
    <w:p w:rsidR="007E066F" w:rsidRPr="002805EC" w:rsidRDefault="007E066F" w:rsidP="007E066F">
      <w:pPr>
        <w:pStyle w:val="ab"/>
        <w:numPr>
          <w:ilvl w:val="0"/>
          <w:numId w:val="32"/>
        </w:numPr>
        <w:tabs>
          <w:tab w:val="left" w:pos="851"/>
          <w:tab w:val="left" w:pos="993"/>
        </w:tabs>
        <w:autoSpaceDE w:val="0"/>
        <w:autoSpaceDN w:val="0"/>
        <w:adjustRightInd w:val="0"/>
        <w:spacing w:line="360" w:lineRule="auto"/>
        <w:ind w:left="0" w:firstLine="567"/>
        <w:rPr>
          <w:rFonts w:asciiTheme="majorHAnsi" w:hAnsiTheme="majorHAnsi" w:cs="Calibri"/>
          <w:szCs w:val="24"/>
        </w:rPr>
      </w:pPr>
      <w:r w:rsidRPr="002805EC">
        <w:rPr>
          <w:rFonts w:asciiTheme="majorHAnsi" w:hAnsiTheme="majorHAnsi" w:cs="Calibri"/>
          <w:szCs w:val="24"/>
        </w:rPr>
        <w:t>Принятие решений, что делать с теми, у кого нет устройств или доступа в интернет.</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Столь стремительный переход образовательных организаций на дистанционную форму обучения остро ставил вопросы о том, способны ли сейчас цифровые технологии предложить адекватные инструменты, ресурсы и сервисы для организации удобной и продуктивной работы в цифровой среде и обеспечить в ней реализацию полноценного образовательного процесса.</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Ни родители, ни учителя, ни ученики сегодня не готовы к дистанционному обучению как к единственному формату образовательного процесса. Конечно, в последние десятилетия происходит эволюционное проникновение цифровых технологий в школу через множество цифровых образовательных решений, сервисов и платформ. При этом подавляющее большинство решений ориентируются не на переосмысление процесса обучения и взаимодействия его участников, а на создание просто удобных инструментов для использования в рамках существующей классно-урочной системы. Однако надо признать, что в процессе быстрого перехода на дистанционные форматы большой проблемой стал дефицит интерактивных учебных материалов, интересных заданий с обратной связью и дефицит опыта и инструментов коллективной работы в цифровой среде. Проблемой стало и просто недостаточное знакомство учителей с такими инструментами. </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lastRenderedPageBreak/>
        <w:t>Наш лицей, в первую очередь, думал про качественную организацию обучения школьников в дистанционном формате, и поэтому перед нашими педагогами стал вопрос, какие цифровые ресурсы и сервисы могут быть использованы для организации образовательного процесса в режиме онлайн.</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Сегодня в мире существует огромное разнообразие инструментов, которые могут быть использованы в учебной деятельности. Педагоги лицея, постарались выявить и систематизировать те виды цифровых сервисов и инструментов, которые: </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 имеют историю использования в системе образования; </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 распространены в русскоязычном сегменте сети Интернет; </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 вокруг которых уже сложились сетевые сообщества; </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 имеют сформированные базы знаний, где каждый желающий использовать сервис сможет оперативно получить дополнительную информацию; </w:t>
      </w:r>
    </w:p>
    <w:p w:rsidR="007E066F" w:rsidRPr="0036141C" w:rsidRDefault="007E066F" w:rsidP="007E066F">
      <w:pPr>
        <w:spacing w:after="0"/>
        <w:ind w:firstLine="567"/>
        <w:rPr>
          <w:rFonts w:asciiTheme="majorHAnsi" w:hAnsiTheme="majorHAnsi"/>
          <w:sz w:val="28"/>
          <w:szCs w:val="28"/>
        </w:rPr>
      </w:pPr>
      <w:r w:rsidRPr="0036141C">
        <w:rPr>
          <w:rFonts w:asciiTheme="majorHAnsi" w:hAnsiTheme="majorHAnsi"/>
          <w:sz w:val="28"/>
          <w:szCs w:val="28"/>
        </w:rPr>
        <w:t xml:space="preserve">• имеют низкий порог входа и подходят для педагогов, не имеющих сильных ИТ-компетенций. </w:t>
      </w:r>
    </w:p>
    <w:p w:rsidR="007E066F" w:rsidRPr="0036141C" w:rsidRDefault="007E066F" w:rsidP="00AE4533">
      <w:pPr>
        <w:shd w:val="clear" w:color="auto" w:fill="FFFFFF"/>
        <w:spacing w:after="0"/>
        <w:ind w:firstLine="567"/>
        <w:rPr>
          <w:rFonts w:asciiTheme="majorHAnsi" w:hAnsiTheme="majorHAnsi"/>
          <w:noProof/>
          <w:sz w:val="28"/>
          <w:szCs w:val="28"/>
        </w:rPr>
      </w:pPr>
      <w:r w:rsidRPr="0036141C">
        <w:rPr>
          <w:rFonts w:asciiTheme="majorHAnsi" w:hAnsiTheme="majorHAnsi" w:cs="Times New Roman"/>
          <w:sz w:val="28"/>
          <w:szCs w:val="28"/>
        </w:rPr>
        <w:t xml:space="preserve">Индивидуальная и коллективная работа с документами, презентациями и таблицами была организована с помощью документов </w:t>
      </w:r>
      <w:r w:rsidRPr="0036141C">
        <w:rPr>
          <w:rFonts w:asciiTheme="majorHAnsi" w:hAnsiTheme="majorHAnsi" w:cs="Times New Roman"/>
          <w:b/>
          <w:i/>
          <w:sz w:val="28"/>
          <w:szCs w:val="28"/>
        </w:rPr>
        <w:t>Google</w:t>
      </w:r>
      <w:r w:rsidRPr="0036141C">
        <w:rPr>
          <w:rFonts w:asciiTheme="majorHAnsi" w:hAnsiTheme="majorHAnsi" w:cs="Times New Roman"/>
          <w:sz w:val="28"/>
          <w:szCs w:val="28"/>
        </w:rPr>
        <w:t xml:space="preserve"> (режим доступа: </w:t>
      </w:r>
      <w:hyperlink r:id="rId28" w:history="1">
        <w:r w:rsidRPr="0036141C">
          <w:rPr>
            <w:rStyle w:val="aa"/>
            <w:rFonts w:asciiTheme="majorHAnsi" w:hAnsiTheme="majorHAnsi" w:cs="Times New Roman"/>
            <w:sz w:val="28"/>
            <w:szCs w:val="28"/>
          </w:rPr>
          <w:t>https://docs.google.com</w:t>
        </w:r>
      </w:hyperlink>
      <w:r w:rsidRPr="0036141C">
        <w:rPr>
          <w:rFonts w:asciiTheme="majorHAnsi" w:hAnsiTheme="majorHAnsi" w:cs="Times New Roman"/>
          <w:sz w:val="28"/>
          <w:szCs w:val="28"/>
        </w:rPr>
        <w:t>). Плюсы документов Google</w:t>
      </w:r>
      <w:r w:rsidRPr="0036141C">
        <w:rPr>
          <w:rFonts w:asciiTheme="majorHAnsi" w:hAnsiTheme="majorHAnsi"/>
          <w:noProof/>
          <w:sz w:val="28"/>
          <w:szCs w:val="28"/>
        </w:rPr>
        <w:t>: бесплатный сервис, вся инфо</w:t>
      </w:r>
      <w:r w:rsidR="00AE4533">
        <w:rPr>
          <w:rFonts w:asciiTheme="majorHAnsi" w:hAnsiTheme="majorHAnsi"/>
          <w:noProof/>
          <w:sz w:val="28"/>
          <w:szCs w:val="28"/>
        </w:rPr>
        <w:t xml:space="preserve">рмация в облаке, простой обмен </w:t>
      </w:r>
      <w:r w:rsidRPr="0036141C">
        <w:rPr>
          <w:rFonts w:asciiTheme="majorHAnsi" w:hAnsiTheme="majorHAnsi"/>
          <w:noProof/>
          <w:sz w:val="28"/>
          <w:szCs w:val="28"/>
        </w:rPr>
        <w:t>файлами, коллективная работа с документами, удобная история изменений, голосовой ввод, кроссплатформенность.</w:t>
      </w:r>
    </w:p>
    <w:p w:rsidR="007E066F" w:rsidRPr="0036141C" w:rsidRDefault="007E066F" w:rsidP="007E066F">
      <w:pPr>
        <w:pStyle w:val="Default"/>
        <w:spacing w:line="360" w:lineRule="auto"/>
        <w:ind w:firstLine="567"/>
        <w:jc w:val="both"/>
        <w:rPr>
          <w:rFonts w:asciiTheme="majorHAnsi" w:hAnsiTheme="majorHAnsi" w:cs="Times New Roman"/>
          <w:sz w:val="28"/>
          <w:szCs w:val="28"/>
          <w:lang w:val="tt-RU"/>
        </w:rPr>
      </w:pPr>
      <w:r w:rsidRPr="0036141C">
        <w:rPr>
          <w:rFonts w:asciiTheme="majorHAnsi" w:hAnsiTheme="majorHAnsi" w:cs="Times New Roman"/>
          <w:sz w:val="28"/>
          <w:szCs w:val="28"/>
        </w:rPr>
        <w:t xml:space="preserve">Индивидуальная и групповая работа с использованием инструментов трансляции и видеосвязи была организована с помощью сервиса </w:t>
      </w:r>
      <w:r w:rsidRPr="0036141C">
        <w:rPr>
          <w:rFonts w:asciiTheme="majorHAnsi" w:hAnsiTheme="majorHAnsi" w:cs="Times New Roman"/>
          <w:b/>
          <w:i/>
          <w:sz w:val="28"/>
          <w:szCs w:val="28"/>
        </w:rPr>
        <w:t>Zoom</w:t>
      </w:r>
      <w:r w:rsidRPr="0036141C">
        <w:rPr>
          <w:rFonts w:asciiTheme="majorHAnsi" w:hAnsiTheme="majorHAnsi" w:cs="Times New Roman"/>
          <w:sz w:val="28"/>
          <w:szCs w:val="28"/>
        </w:rPr>
        <w:t xml:space="preserve"> (режим доступа: https://zoom.us/) </w:t>
      </w:r>
      <w:r w:rsidRPr="0036141C">
        <w:rPr>
          <w:rFonts w:asciiTheme="majorHAnsi" w:hAnsiTheme="majorHAnsi" w:cs="Times New Roman"/>
          <w:sz w:val="28"/>
          <w:szCs w:val="28"/>
        </w:rPr>
        <w:noBreakHyphen/>
        <w:t xml:space="preserve"> облачная платформа для видеоконференций, веб-конференций, вебинаров. Возможности </w:t>
      </w:r>
      <w:r w:rsidRPr="0036141C">
        <w:rPr>
          <w:rFonts w:asciiTheme="majorHAnsi" w:hAnsiTheme="majorHAnsi" w:cs="Times New Roman"/>
          <w:sz w:val="28"/>
          <w:szCs w:val="28"/>
          <w:lang w:val="en-US"/>
        </w:rPr>
        <w:t>Zoom</w:t>
      </w:r>
      <w:r w:rsidRPr="0036141C">
        <w:rPr>
          <w:rFonts w:asciiTheme="majorHAnsi" w:hAnsiTheme="majorHAnsi" w:cs="Times New Roman"/>
          <w:sz w:val="28"/>
          <w:szCs w:val="28"/>
          <w:lang w:val="tt-RU"/>
        </w:rPr>
        <w:t xml:space="preserve">: </w:t>
      </w:r>
      <w:r w:rsidRPr="0036141C">
        <w:rPr>
          <w:rFonts w:asciiTheme="majorHAnsi" w:hAnsiTheme="majorHAnsi" w:cs="Times New Roman"/>
          <w:sz w:val="28"/>
          <w:szCs w:val="28"/>
        </w:rPr>
        <w:t>совместное использование экрана;</w:t>
      </w:r>
      <w:r w:rsidRPr="0036141C">
        <w:rPr>
          <w:rFonts w:asciiTheme="majorHAnsi" w:hAnsiTheme="majorHAnsi" w:cs="Times New Roman"/>
          <w:sz w:val="28"/>
          <w:szCs w:val="28"/>
          <w:lang w:val="tt-RU"/>
        </w:rPr>
        <w:t xml:space="preserve"> п</w:t>
      </w:r>
      <w:r w:rsidRPr="0036141C">
        <w:rPr>
          <w:rFonts w:asciiTheme="majorHAnsi" w:hAnsiTheme="majorHAnsi" w:cs="Times New Roman"/>
          <w:sz w:val="28"/>
          <w:szCs w:val="28"/>
        </w:rPr>
        <w:t>роведение интерактивных вебинаров;</w:t>
      </w:r>
      <w:r w:rsidRPr="0036141C">
        <w:rPr>
          <w:rFonts w:asciiTheme="majorHAnsi" w:hAnsiTheme="majorHAnsi" w:cs="Times New Roman"/>
          <w:sz w:val="28"/>
          <w:szCs w:val="28"/>
          <w:lang w:val="tt-RU"/>
        </w:rPr>
        <w:t xml:space="preserve"> к</w:t>
      </w:r>
      <w:r w:rsidRPr="0036141C">
        <w:rPr>
          <w:rFonts w:asciiTheme="majorHAnsi" w:hAnsiTheme="majorHAnsi" w:cs="Times New Roman"/>
          <w:sz w:val="28"/>
          <w:szCs w:val="28"/>
        </w:rPr>
        <w:t>омнаты для совместной работы;</w:t>
      </w:r>
      <w:r w:rsidRPr="0036141C">
        <w:rPr>
          <w:rFonts w:asciiTheme="majorHAnsi" w:hAnsiTheme="majorHAnsi" w:cs="Times New Roman"/>
          <w:sz w:val="28"/>
          <w:szCs w:val="28"/>
          <w:lang w:val="tt-RU"/>
        </w:rPr>
        <w:t xml:space="preserve"> р</w:t>
      </w:r>
      <w:r w:rsidRPr="0036141C">
        <w:rPr>
          <w:rFonts w:asciiTheme="majorHAnsi" w:hAnsiTheme="majorHAnsi" w:cs="Times New Roman"/>
          <w:sz w:val="28"/>
          <w:szCs w:val="28"/>
        </w:rPr>
        <w:t>асш</w:t>
      </w:r>
      <w:r w:rsidRPr="0036141C">
        <w:rPr>
          <w:rFonts w:asciiTheme="majorHAnsi" w:hAnsiTheme="majorHAnsi" w:cs="Times New Roman"/>
          <w:sz w:val="28"/>
          <w:szCs w:val="28"/>
          <w:lang w:val="tt-RU"/>
        </w:rPr>
        <w:t>и</w:t>
      </w:r>
      <w:r w:rsidRPr="0036141C">
        <w:rPr>
          <w:rFonts w:asciiTheme="majorHAnsi" w:hAnsiTheme="majorHAnsi" w:cs="Times New Roman"/>
          <w:sz w:val="28"/>
          <w:szCs w:val="28"/>
        </w:rPr>
        <w:t>р</w:t>
      </w:r>
      <w:r w:rsidRPr="0036141C">
        <w:rPr>
          <w:rFonts w:asciiTheme="majorHAnsi" w:hAnsiTheme="majorHAnsi" w:cs="Times New Roman"/>
          <w:sz w:val="28"/>
          <w:szCs w:val="28"/>
          <w:lang w:val="tt-RU"/>
        </w:rPr>
        <w:t>е</w:t>
      </w:r>
      <w:r w:rsidRPr="0036141C">
        <w:rPr>
          <w:rFonts w:asciiTheme="majorHAnsi" w:hAnsiTheme="majorHAnsi" w:cs="Times New Roman"/>
          <w:sz w:val="28"/>
          <w:szCs w:val="28"/>
        </w:rPr>
        <w:t xml:space="preserve">ние экрана; </w:t>
      </w:r>
      <w:r w:rsidRPr="0036141C">
        <w:rPr>
          <w:rFonts w:asciiTheme="majorHAnsi" w:hAnsiTheme="majorHAnsi" w:cs="Times New Roman"/>
          <w:sz w:val="28"/>
          <w:szCs w:val="28"/>
          <w:lang w:val="tt-RU"/>
        </w:rPr>
        <w:t>д</w:t>
      </w:r>
      <w:r w:rsidRPr="0036141C">
        <w:rPr>
          <w:rFonts w:asciiTheme="majorHAnsi" w:hAnsiTheme="majorHAnsi" w:cs="Times New Roman"/>
          <w:sz w:val="28"/>
          <w:szCs w:val="28"/>
        </w:rPr>
        <w:t xml:space="preserve">оска для рисования; </w:t>
      </w:r>
      <w:r w:rsidRPr="0036141C">
        <w:rPr>
          <w:rFonts w:asciiTheme="majorHAnsi" w:hAnsiTheme="majorHAnsi" w:cs="Times New Roman"/>
          <w:sz w:val="28"/>
          <w:szCs w:val="28"/>
          <w:lang w:val="tt-RU"/>
        </w:rPr>
        <w:t>р</w:t>
      </w:r>
      <w:r w:rsidRPr="0036141C">
        <w:rPr>
          <w:rFonts w:asciiTheme="majorHAnsi" w:hAnsiTheme="majorHAnsi" w:cs="Times New Roman"/>
          <w:sz w:val="28"/>
          <w:szCs w:val="28"/>
        </w:rPr>
        <w:t xml:space="preserve">абота с Google диском; </w:t>
      </w:r>
      <w:r w:rsidRPr="0036141C">
        <w:rPr>
          <w:rFonts w:asciiTheme="majorHAnsi" w:hAnsiTheme="majorHAnsi" w:cs="Times New Roman"/>
          <w:sz w:val="28"/>
          <w:szCs w:val="28"/>
          <w:lang w:val="tt-RU"/>
        </w:rPr>
        <w:t>г</w:t>
      </w:r>
      <w:r w:rsidRPr="0036141C">
        <w:rPr>
          <w:rFonts w:asciiTheme="majorHAnsi" w:hAnsiTheme="majorHAnsi" w:cs="Times New Roman"/>
          <w:sz w:val="28"/>
          <w:szCs w:val="28"/>
        </w:rPr>
        <w:t>рупповые чаты для обмена текстом, изображениями и аудио</w:t>
      </w:r>
      <w:r w:rsidRPr="0036141C">
        <w:rPr>
          <w:rFonts w:asciiTheme="majorHAnsi" w:hAnsiTheme="majorHAnsi" w:cs="Times New Roman"/>
          <w:sz w:val="28"/>
          <w:szCs w:val="28"/>
          <w:lang w:val="tt-RU"/>
        </w:rPr>
        <w:t>; в</w:t>
      </w:r>
      <w:r w:rsidRPr="0036141C">
        <w:rPr>
          <w:rFonts w:asciiTheme="majorHAnsi" w:hAnsiTheme="majorHAnsi" w:cs="Times New Roman"/>
          <w:sz w:val="28"/>
          <w:szCs w:val="28"/>
        </w:rPr>
        <w:t>идеозапись встреч</w:t>
      </w:r>
      <w:r w:rsidRPr="0036141C">
        <w:rPr>
          <w:rFonts w:asciiTheme="majorHAnsi" w:hAnsiTheme="majorHAnsi" w:cs="Times New Roman"/>
          <w:sz w:val="28"/>
          <w:szCs w:val="28"/>
          <w:lang w:val="tt-RU"/>
        </w:rPr>
        <w:t>; сессионные залы.</w:t>
      </w:r>
    </w:p>
    <w:p w:rsidR="007E066F" w:rsidRPr="0036141C" w:rsidRDefault="007E066F" w:rsidP="007E066F">
      <w:pPr>
        <w:shd w:val="clear" w:color="auto" w:fill="FFFFFF"/>
        <w:spacing w:after="0"/>
        <w:ind w:firstLine="567"/>
        <w:rPr>
          <w:rFonts w:asciiTheme="majorHAnsi" w:hAnsiTheme="majorHAnsi" w:cs="Times New Roman"/>
          <w:sz w:val="28"/>
          <w:szCs w:val="28"/>
        </w:rPr>
      </w:pPr>
      <w:r w:rsidRPr="0036141C">
        <w:rPr>
          <w:rFonts w:asciiTheme="majorHAnsi" w:hAnsiTheme="majorHAnsi" w:cs="Times New Roman"/>
          <w:sz w:val="28"/>
          <w:szCs w:val="28"/>
        </w:rPr>
        <w:lastRenderedPageBreak/>
        <w:t xml:space="preserve">Для организации дополнительного образования была использована </w:t>
      </w:r>
      <w:r w:rsidRPr="0036141C">
        <w:rPr>
          <w:rFonts w:asciiTheme="majorHAnsi" w:hAnsiTheme="majorHAnsi" w:cs="Times New Roman"/>
          <w:b/>
          <w:i/>
          <w:sz w:val="28"/>
          <w:szCs w:val="28"/>
          <w:lang w:val="en-US"/>
        </w:rPr>
        <w:t>Moodle</w:t>
      </w:r>
      <w:r w:rsidRPr="0036141C">
        <w:rPr>
          <w:rFonts w:asciiTheme="majorHAnsi" w:hAnsiTheme="majorHAnsi" w:cs="Times New Roman"/>
          <w:b/>
          <w:i/>
          <w:sz w:val="28"/>
          <w:szCs w:val="28"/>
        </w:rPr>
        <w:t>-платформа</w:t>
      </w:r>
      <w:r w:rsidRPr="0036141C">
        <w:rPr>
          <w:rFonts w:asciiTheme="majorHAnsi" w:hAnsiTheme="majorHAnsi" w:cs="Times New Roman"/>
          <w:sz w:val="28"/>
          <w:szCs w:val="28"/>
        </w:rPr>
        <w:t xml:space="preserve"> (в переводе с английского первая аббревиатура learning managment system </w:t>
      </w:r>
      <w:r w:rsidRPr="0036141C">
        <w:rPr>
          <w:rFonts w:asciiTheme="majorHAnsi" w:hAnsiTheme="majorHAnsi" w:cs="Times New Roman"/>
          <w:sz w:val="28"/>
          <w:szCs w:val="28"/>
        </w:rPr>
        <w:noBreakHyphen/>
        <w:t xml:space="preserve"> система управления обучением и вторая модульная объектно ориентированная динамическая учебная среда). Система дистанционного обучения (СДО) Moodle является современной, прогрессивной, постоянно развивающейся средой, которая разработана под концепцию активного учения, предполагает активное взаимодействие всех участников учебного процесса. Среда Moodle является пакетом программного обеспечения для создания учебных материалов дистанционного обучения и web-сайтов. Имеет простой и эффективный web-интерфейс. Дизайн имеет модульную структуру и легко модифицируется. Подключаемые языковые пакеты позволяют добиться полной локализации. Обучающиеся могут редактировать свои учетные записи, добавлять фотографии и изменять многочисленные личные данные и реквизиты. Поддерживаются различные структуры учебных материалов. Каждый учебный материал может быть дополнительно защищен с помощью кодового слова. Все оценки могут быть собраны на одной странице (либо в виде файла).</w:t>
      </w:r>
    </w:p>
    <w:p w:rsidR="007E066F" w:rsidRPr="00AE4533" w:rsidRDefault="007E066F" w:rsidP="00AE4533">
      <w:pPr>
        <w:shd w:val="clear" w:color="auto" w:fill="FFFFFF"/>
        <w:spacing w:after="0"/>
        <w:ind w:firstLine="567"/>
        <w:rPr>
          <w:rFonts w:asciiTheme="majorHAnsi" w:hAnsiTheme="majorHAnsi" w:cs="Times New Roman"/>
          <w:sz w:val="28"/>
          <w:szCs w:val="28"/>
        </w:rPr>
      </w:pPr>
      <w:r w:rsidRPr="0036141C">
        <w:rPr>
          <w:rFonts w:asciiTheme="majorHAnsi" w:hAnsiTheme="majorHAnsi" w:cs="Times New Roman"/>
          <w:sz w:val="28"/>
          <w:szCs w:val="28"/>
        </w:rPr>
        <w:t>Также педагогами нашего лицея использовались и другие сервисы, и инструменты, позволяющие реализовать эффективное взаимодействие и организацию деятельности учителей и учен</w:t>
      </w:r>
      <w:r w:rsidR="00AE4533">
        <w:rPr>
          <w:rFonts w:asciiTheme="majorHAnsi" w:hAnsiTheme="majorHAnsi" w:cs="Times New Roman"/>
          <w:sz w:val="28"/>
          <w:szCs w:val="28"/>
        </w:rPr>
        <w:t>иков в цифровой среде.</w:t>
      </w:r>
    </w:p>
    <w:p w:rsidR="007E066F" w:rsidRPr="002805EC" w:rsidRDefault="007E066F" w:rsidP="007E066F">
      <w:pPr>
        <w:shd w:val="clear" w:color="auto" w:fill="FFFFFF"/>
        <w:spacing w:after="0"/>
        <w:ind w:firstLine="567"/>
        <w:rPr>
          <w:rFonts w:asciiTheme="majorHAnsi" w:hAnsiTheme="majorHAnsi" w:cs="Times New Roman"/>
          <w:szCs w:val="24"/>
        </w:rPr>
      </w:pPr>
    </w:p>
    <w:tbl>
      <w:tblPr>
        <w:tblStyle w:val="ad"/>
        <w:tblW w:w="9356" w:type="dxa"/>
        <w:tblInd w:w="108" w:type="dxa"/>
        <w:tblLayout w:type="fixed"/>
        <w:tblLook w:val="04A0" w:firstRow="1" w:lastRow="0" w:firstColumn="1" w:lastColumn="0" w:noHBand="0" w:noVBand="1"/>
      </w:tblPr>
      <w:tblGrid>
        <w:gridCol w:w="993"/>
        <w:gridCol w:w="2409"/>
        <w:gridCol w:w="2127"/>
        <w:gridCol w:w="2126"/>
        <w:gridCol w:w="1701"/>
      </w:tblGrid>
      <w:tr w:rsidR="007E066F" w:rsidRPr="002805EC" w:rsidTr="007E066F">
        <w:tc>
          <w:tcPr>
            <w:tcW w:w="993" w:type="dxa"/>
          </w:tcPr>
          <w:p w:rsidR="007E066F" w:rsidRPr="002805EC" w:rsidRDefault="007E066F" w:rsidP="007E066F">
            <w:pPr>
              <w:rPr>
                <w:rFonts w:asciiTheme="majorHAnsi" w:hAnsiTheme="majorHAnsi"/>
                <w:b/>
                <w:sz w:val="20"/>
                <w:szCs w:val="20"/>
              </w:rPr>
            </w:pPr>
            <w:r w:rsidRPr="002805EC">
              <w:rPr>
                <w:rFonts w:asciiTheme="majorHAnsi" w:hAnsiTheme="majorHAnsi"/>
                <w:b/>
                <w:sz w:val="20"/>
                <w:szCs w:val="20"/>
              </w:rPr>
              <w:t>Классы</w:t>
            </w:r>
          </w:p>
        </w:tc>
        <w:tc>
          <w:tcPr>
            <w:tcW w:w="2409" w:type="dxa"/>
          </w:tcPr>
          <w:p w:rsidR="007E066F" w:rsidRPr="002805EC" w:rsidRDefault="007E066F" w:rsidP="007E066F">
            <w:pPr>
              <w:rPr>
                <w:rFonts w:asciiTheme="majorHAnsi" w:hAnsiTheme="majorHAnsi"/>
                <w:b/>
                <w:sz w:val="20"/>
                <w:szCs w:val="20"/>
              </w:rPr>
            </w:pPr>
            <w:r w:rsidRPr="002805EC">
              <w:rPr>
                <w:rFonts w:asciiTheme="majorHAnsi" w:hAnsiTheme="majorHAnsi"/>
                <w:b/>
                <w:sz w:val="20"/>
                <w:szCs w:val="20"/>
              </w:rPr>
              <w:t xml:space="preserve">Платформы </w:t>
            </w:r>
          </w:p>
        </w:tc>
        <w:tc>
          <w:tcPr>
            <w:tcW w:w="2127" w:type="dxa"/>
          </w:tcPr>
          <w:p w:rsidR="007E066F" w:rsidRPr="002805EC" w:rsidRDefault="007E066F" w:rsidP="007E066F">
            <w:pPr>
              <w:rPr>
                <w:rFonts w:asciiTheme="majorHAnsi" w:hAnsiTheme="majorHAnsi"/>
                <w:b/>
                <w:sz w:val="20"/>
                <w:szCs w:val="20"/>
              </w:rPr>
            </w:pPr>
            <w:r w:rsidRPr="002805EC">
              <w:rPr>
                <w:rFonts w:asciiTheme="majorHAnsi" w:hAnsiTheme="majorHAnsi"/>
                <w:b/>
                <w:sz w:val="20"/>
                <w:szCs w:val="20"/>
              </w:rPr>
              <w:t xml:space="preserve">Ресурсы </w:t>
            </w:r>
          </w:p>
        </w:tc>
        <w:tc>
          <w:tcPr>
            <w:tcW w:w="2126" w:type="dxa"/>
          </w:tcPr>
          <w:p w:rsidR="007E066F" w:rsidRPr="002805EC" w:rsidRDefault="007E066F" w:rsidP="007E066F">
            <w:pPr>
              <w:rPr>
                <w:rFonts w:asciiTheme="majorHAnsi" w:hAnsiTheme="majorHAnsi"/>
                <w:b/>
                <w:sz w:val="20"/>
                <w:szCs w:val="20"/>
              </w:rPr>
            </w:pPr>
            <w:r w:rsidRPr="002805EC">
              <w:rPr>
                <w:rFonts w:asciiTheme="majorHAnsi" w:hAnsiTheme="majorHAnsi"/>
                <w:b/>
                <w:sz w:val="20"/>
                <w:szCs w:val="20"/>
              </w:rPr>
              <w:t>Сервисы</w:t>
            </w:r>
          </w:p>
        </w:tc>
        <w:tc>
          <w:tcPr>
            <w:tcW w:w="1701" w:type="dxa"/>
          </w:tcPr>
          <w:p w:rsidR="007E066F" w:rsidRPr="002805EC" w:rsidRDefault="007E066F" w:rsidP="007E066F">
            <w:pPr>
              <w:rPr>
                <w:rFonts w:asciiTheme="majorHAnsi" w:hAnsiTheme="majorHAnsi"/>
                <w:b/>
                <w:sz w:val="20"/>
                <w:szCs w:val="20"/>
              </w:rPr>
            </w:pPr>
            <w:r w:rsidRPr="002805EC">
              <w:rPr>
                <w:rFonts w:asciiTheme="majorHAnsi" w:hAnsiTheme="majorHAnsi"/>
                <w:b/>
                <w:sz w:val="20"/>
                <w:szCs w:val="20"/>
              </w:rPr>
              <w:t xml:space="preserve">Мессенджеры </w:t>
            </w:r>
          </w:p>
        </w:tc>
      </w:tr>
      <w:tr w:rsidR="007E066F" w:rsidRPr="002805EC" w:rsidTr="007E066F">
        <w:tc>
          <w:tcPr>
            <w:tcW w:w="993" w:type="dxa"/>
          </w:tcPr>
          <w:p w:rsidR="007E066F" w:rsidRPr="002805EC" w:rsidRDefault="007E066F" w:rsidP="007E066F">
            <w:pPr>
              <w:rPr>
                <w:rFonts w:asciiTheme="majorHAnsi" w:hAnsiTheme="majorHAnsi"/>
                <w:b/>
                <w:sz w:val="20"/>
                <w:szCs w:val="20"/>
              </w:rPr>
            </w:pPr>
            <w:r w:rsidRPr="002805EC">
              <w:rPr>
                <w:rFonts w:asciiTheme="majorHAnsi" w:hAnsiTheme="majorHAnsi"/>
                <w:b/>
                <w:sz w:val="20"/>
                <w:szCs w:val="20"/>
              </w:rPr>
              <w:t>1-4</w:t>
            </w:r>
          </w:p>
        </w:tc>
        <w:tc>
          <w:tcPr>
            <w:tcW w:w="2409" w:type="dxa"/>
          </w:tcPr>
          <w:p w:rsidR="007E066F" w:rsidRPr="002805EC" w:rsidRDefault="007E066F" w:rsidP="007E066F">
            <w:pPr>
              <w:rPr>
                <w:rFonts w:asciiTheme="majorHAnsi" w:hAnsiTheme="majorHAnsi"/>
                <w:sz w:val="20"/>
                <w:szCs w:val="20"/>
              </w:rPr>
            </w:pPr>
            <w:r w:rsidRPr="002805EC">
              <w:rPr>
                <w:rFonts w:asciiTheme="majorHAnsi" w:hAnsiTheme="majorHAnsi"/>
                <w:sz w:val="20"/>
                <w:szCs w:val="20"/>
              </w:rPr>
              <w:t>-</w:t>
            </w:r>
            <w:r w:rsidRPr="002805EC">
              <w:rPr>
                <w:rFonts w:asciiTheme="majorHAnsi" w:hAnsiTheme="majorHAnsi"/>
                <w:sz w:val="20"/>
                <w:szCs w:val="20"/>
                <w:lang w:val="en-US"/>
              </w:rPr>
              <w:t>edu</w:t>
            </w:r>
            <w:r w:rsidRPr="002805EC">
              <w:rPr>
                <w:rFonts w:asciiTheme="majorHAnsi" w:hAnsiTheme="majorHAnsi"/>
                <w:sz w:val="20"/>
                <w:szCs w:val="20"/>
              </w:rPr>
              <w:t>.</w:t>
            </w:r>
            <w:r w:rsidRPr="002805EC">
              <w:rPr>
                <w:rFonts w:asciiTheme="majorHAnsi" w:hAnsiTheme="majorHAnsi"/>
                <w:sz w:val="20"/>
                <w:szCs w:val="20"/>
                <w:lang w:val="en-US"/>
              </w:rPr>
              <w:t>tatar</w:t>
            </w:r>
            <w:r w:rsidRPr="002805EC">
              <w:rPr>
                <w:rFonts w:asciiTheme="majorHAnsi" w:hAnsiTheme="majorHAnsi"/>
                <w:sz w:val="20"/>
                <w:szCs w:val="20"/>
              </w:rPr>
              <w:t xml:space="preserve">,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 xml:space="preserve">-учи.ру,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-ЯКласс</w:t>
            </w:r>
          </w:p>
        </w:tc>
        <w:tc>
          <w:tcPr>
            <w:tcW w:w="2127" w:type="dxa"/>
          </w:tcPr>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rPr>
              <w:t>-</w:t>
            </w:r>
            <w:r w:rsidRPr="002805EC">
              <w:rPr>
                <w:rFonts w:asciiTheme="majorHAnsi" w:hAnsiTheme="majorHAnsi"/>
                <w:sz w:val="20"/>
                <w:szCs w:val="20"/>
                <w:lang w:val="en-US"/>
              </w:rPr>
              <w:t xml:space="preserve">Zoom </w:t>
            </w:r>
          </w:p>
        </w:tc>
        <w:tc>
          <w:tcPr>
            <w:tcW w:w="2126" w:type="dxa"/>
          </w:tcPr>
          <w:p w:rsidR="007E066F" w:rsidRPr="002805EC" w:rsidRDefault="007E066F" w:rsidP="007E066F">
            <w:pPr>
              <w:rPr>
                <w:rFonts w:asciiTheme="majorHAnsi" w:hAnsiTheme="majorHAnsi"/>
                <w:sz w:val="20"/>
                <w:szCs w:val="20"/>
              </w:rPr>
            </w:pPr>
            <w:r w:rsidRPr="002805EC">
              <w:rPr>
                <w:rFonts w:asciiTheme="majorHAnsi" w:hAnsiTheme="majorHAnsi"/>
                <w:sz w:val="20"/>
                <w:szCs w:val="20"/>
              </w:rPr>
              <w:t>-Просвещение (электронные формы учебников)</w:t>
            </w:r>
          </w:p>
        </w:tc>
        <w:tc>
          <w:tcPr>
            <w:tcW w:w="1701" w:type="dxa"/>
          </w:tcPr>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 xml:space="preserve">-WhatsApp,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lang w:val="en-US"/>
              </w:rPr>
              <w:t>-e-mail (</w:t>
            </w:r>
            <w:r w:rsidRPr="002805EC">
              <w:rPr>
                <w:rFonts w:asciiTheme="majorHAnsi" w:hAnsiTheme="majorHAnsi"/>
                <w:sz w:val="20"/>
                <w:szCs w:val="20"/>
              </w:rPr>
              <w:t>почта</w:t>
            </w:r>
            <w:r w:rsidRPr="002805EC">
              <w:rPr>
                <w:rFonts w:asciiTheme="majorHAnsi" w:hAnsiTheme="majorHAnsi"/>
                <w:sz w:val="20"/>
                <w:szCs w:val="20"/>
                <w:lang w:val="en-US"/>
              </w:rPr>
              <w:t>)</w:t>
            </w:r>
          </w:p>
        </w:tc>
      </w:tr>
      <w:tr w:rsidR="007E066F" w:rsidRPr="00A86D09" w:rsidTr="007E066F">
        <w:tc>
          <w:tcPr>
            <w:tcW w:w="993" w:type="dxa"/>
          </w:tcPr>
          <w:p w:rsidR="007E066F" w:rsidRPr="002805EC" w:rsidRDefault="007E066F" w:rsidP="007E066F">
            <w:pPr>
              <w:rPr>
                <w:rFonts w:asciiTheme="majorHAnsi" w:hAnsiTheme="majorHAnsi"/>
                <w:b/>
                <w:sz w:val="20"/>
                <w:szCs w:val="20"/>
                <w:lang w:val="en-US"/>
              </w:rPr>
            </w:pPr>
            <w:r w:rsidRPr="002805EC">
              <w:rPr>
                <w:rFonts w:asciiTheme="majorHAnsi" w:hAnsiTheme="majorHAnsi"/>
                <w:b/>
                <w:sz w:val="20"/>
                <w:szCs w:val="20"/>
                <w:lang w:val="en-US"/>
              </w:rPr>
              <w:t>5-11</w:t>
            </w:r>
          </w:p>
        </w:tc>
        <w:tc>
          <w:tcPr>
            <w:tcW w:w="2409" w:type="dxa"/>
          </w:tcPr>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 xml:space="preserve">-edu.tatar, </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w:t>
            </w:r>
            <w:r w:rsidRPr="002805EC">
              <w:rPr>
                <w:rFonts w:asciiTheme="majorHAnsi" w:hAnsiTheme="majorHAnsi"/>
                <w:sz w:val="20"/>
                <w:szCs w:val="20"/>
              </w:rPr>
              <w:t>учи</w:t>
            </w:r>
            <w:r w:rsidRPr="002805EC">
              <w:rPr>
                <w:rFonts w:asciiTheme="majorHAnsi" w:hAnsiTheme="majorHAnsi"/>
                <w:sz w:val="20"/>
                <w:szCs w:val="20"/>
                <w:lang w:val="en-US"/>
              </w:rPr>
              <w:t>.</w:t>
            </w:r>
            <w:r w:rsidRPr="002805EC">
              <w:rPr>
                <w:rFonts w:asciiTheme="majorHAnsi" w:hAnsiTheme="majorHAnsi"/>
                <w:sz w:val="20"/>
                <w:szCs w:val="20"/>
              </w:rPr>
              <w:t>ру</w:t>
            </w:r>
            <w:r w:rsidRPr="002805EC">
              <w:rPr>
                <w:rFonts w:asciiTheme="majorHAnsi" w:hAnsiTheme="majorHAnsi"/>
                <w:sz w:val="20"/>
                <w:szCs w:val="20"/>
                <w:lang w:val="en-US"/>
              </w:rPr>
              <w:t xml:space="preserve">, </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w:t>
            </w:r>
            <w:r w:rsidRPr="002805EC">
              <w:rPr>
                <w:rFonts w:asciiTheme="majorHAnsi" w:hAnsiTheme="majorHAnsi"/>
                <w:sz w:val="20"/>
                <w:szCs w:val="20"/>
              </w:rPr>
              <w:t>ЯКласс</w:t>
            </w:r>
            <w:r w:rsidRPr="002805EC">
              <w:rPr>
                <w:rFonts w:asciiTheme="majorHAnsi" w:hAnsiTheme="majorHAnsi"/>
                <w:sz w:val="20"/>
                <w:szCs w:val="20"/>
                <w:lang w:val="en-US"/>
              </w:rPr>
              <w:t xml:space="preserve">,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 xml:space="preserve">-открытая </w:t>
            </w:r>
            <w:r w:rsidRPr="002805EC">
              <w:rPr>
                <w:rFonts w:asciiTheme="majorHAnsi" w:hAnsiTheme="majorHAnsi"/>
                <w:sz w:val="20"/>
                <w:szCs w:val="20"/>
              </w:rPr>
              <w:lastRenderedPageBreak/>
              <w:t>школа-2035,</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 xml:space="preserve">-РЭШ,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w:t>
            </w:r>
            <w:r w:rsidRPr="002805EC">
              <w:rPr>
                <w:rFonts w:asciiTheme="majorHAnsi" w:hAnsiTheme="majorHAnsi"/>
                <w:sz w:val="20"/>
                <w:szCs w:val="20"/>
                <w:lang w:val="en-US"/>
              </w:rPr>
              <w:t>Skyes</w:t>
            </w:r>
            <w:r w:rsidRPr="002805EC">
              <w:rPr>
                <w:rFonts w:asciiTheme="majorHAnsi" w:hAnsiTheme="majorHAnsi"/>
                <w:sz w:val="20"/>
                <w:szCs w:val="20"/>
              </w:rPr>
              <w:t xml:space="preserve"> </w:t>
            </w:r>
            <w:r w:rsidRPr="002805EC">
              <w:rPr>
                <w:rFonts w:asciiTheme="majorHAnsi" w:hAnsiTheme="majorHAnsi"/>
                <w:sz w:val="20"/>
                <w:szCs w:val="20"/>
                <w:lang w:val="en-US"/>
              </w:rPr>
              <w:t>School</w:t>
            </w:r>
          </w:p>
          <w:p w:rsidR="007E066F" w:rsidRPr="002805EC" w:rsidRDefault="007E066F" w:rsidP="007E066F">
            <w:pPr>
              <w:rPr>
                <w:rFonts w:asciiTheme="majorHAnsi" w:hAnsiTheme="majorHAnsi"/>
                <w:sz w:val="20"/>
                <w:szCs w:val="20"/>
              </w:rPr>
            </w:pPr>
          </w:p>
        </w:tc>
        <w:tc>
          <w:tcPr>
            <w:tcW w:w="2127" w:type="dxa"/>
          </w:tcPr>
          <w:p w:rsidR="007E066F" w:rsidRPr="002805EC" w:rsidRDefault="007E066F" w:rsidP="007E066F">
            <w:pPr>
              <w:rPr>
                <w:rFonts w:asciiTheme="majorHAnsi" w:hAnsiTheme="majorHAnsi"/>
                <w:sz w:val="20"/>
                <w:szCs w:val="20"/>
              </w:rPr>
            </w:pPr>
            <w:r w:rsidRPr="002805EC">
              <w:rPr>
                <w:rFonts w:asciiTheme="majorHAnsi" w:hAnsiTheme="majorHAnsi"/>
                <w:sz w:val="20"/>
                <w:szCs w:val="20"/>
              </w:rPr>
              <w:lastRenderedPageBreak/>
              <w:t>-</w:t>
            </w:r>
            <w:r w:rsidRPr="002805EC">
              <w:rPr>
                <w:rFonts w:asciiTheme="majorHAnsi" w:hAnsiTheme="majorHAnsi"/>
                <w:sz w:val="20"/>
                <w:szCs w:val="20"/>
                <w:lang w:val="en-US"/>
              </w:rPr>
              <w:t>Zoom</w:t>
            </w:r>
            <w:r w:rsidRPr="002805EC">
              <w:rPr>
                <w:rFonts w:asciiTheme="majorHAnsi" w:hAnsiTheme="majorHAnsi"/>
                <w:sz w:val="20"/>
                <w:szCs w:val="20"/>
              </w:rPr>
              <w:t xml:space="preserve">,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w:t>
            </w:r>
            <w:r w:rsidRPr="002805EC">
              <w:rPr>
                <w:rFonts w:asciiTheme="majorHAnsi" w:hAnsiTheme="majorHAnsi"/>
                <w:sz w:val="20"/>
                <w:szCs w:val="20"/>
                <w:lang w:val="en-US"/>
              </w:rPr>
              <w:t>Moodle</w:t>
            </w:r>
            <w:r w:rsidRPr="002805EC">
              <w:rPr>
                <w:rFonts w:asciiTheme="majorHAnsi" w:hAnsiTheme="majorHAnsi"/>
                <w:sz w:val="20"/>
                <w:szCs w:val="20"/>
              </w:rPr>
              <w:t>,</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 xml:space="preserve">-Библиотека  видео-уроков </w:t>
            </w:r>
            <w:r w:rsidRPr="002805EC">
              <w:rPr>
                <w:rFonts w:asciiTheme="majorHAnsi" w:hAnsiTheme="majorHAnsi"/>
                <w:sz w:val="20"/>
                <w:szCs w:val="20"/>
                <w:lang w:val="en-US"/>
              </w:rPr>
              <w:lastRenderedPageBreak/>
              <w:t>Internet</w:t>
            </w:r>
            <w:r w:rsidRPr="002805EC">
              <w:rPr>
                <w:rFonts w:asciiTheme="majorHAnsi" w:hAnsiTheme="majorHAnsi"/>
                <w:sz w:val="20"/>
                <w:szCs w:val="20"/>
              </w:rPr>
              <w:t xml:space="preserve"> </w:t>
            </w:r>
            <w:r w:rsidRPr="002805EC">
              <w:rPr>
                <w:rFonts w:asciiTheme="majorHAnsi" w:hAnsiTheme="majorHAnsi"/>
                <w:sz w:val="20"/>
                <w:szCs w:val="20"/>
                <w:lang w:val="en-US"/>
              </w:rPr>
              <w:t>urok</w:t>
            </w:r>
            <w:r w:rsidRPr="002805EC">
              <w:rPr>
                <w:rFonts w:asciiTheme="majorHAnsi" w:hAnsiTheme="majorHAnsi"/>
                <w:sz w:val="20"/>
                <w:szCs w:val="20"/>
              </w:rPr>
              <w:t>,</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w:t>
            </w:r>
            <w:r w:rsidRPr="002805EC">
              <w:rPr>
                <w:rFonts w:asciiTheme="majorHAnsi" w:hAnsiTheme="majorHAnsi"/>
                <w:sz w:val="20"/>
                <w:szCs w:val="20"/>
                <w:lang w:val="en-US"/>
              </w:rPr>
              <w:t>YouTube</w:t>
            </w:r>
            <w:r w:rsidRPr="002805EC">
              <w:rPr>
                <w:rFonts w:asciiTheme="majorHAnsi" w:hAnsiTheme="majorHAnsi"/>
                <w:sz w:val="20"/>
                <w:szCs w:val="20"/>
              </w:rPr>
              <w:t>,</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-Онлайн-школа Фоксворд</w:t>
            </w:r>
          </w:p>
        </w:tc>
        <w:tc>
          <w:tcPr>
            <w:tcW w:w="2126" w:type="dxa"/>
          </w:tcPr>
          <w:p w:rsidR="007E066F" w:rsidRPr="002805EC" w:rsidRDefault="007E066F" w:rsidP="007E066F">
            <w:pPr>
              <w:rPr>
                <w:rFonts w:asciiTheme="majorHAnsi" w:hAnsiTheme="majorHAnsi"/>
                <w:sz w:val="20"/>
                <w:szCs w:val="20"/>
              </w:rPr>
            </w:pPr>
            <w:r w:rsidRPr="002805EC">
              <w:rPr>
                <w:rFonts w:asciiTheme="majorHAnsi" w:hAnsiTheme="majorHAnsi"/>
                <w:sz w:val="20"/>
                <w:szCs w:val="20"/>
              </w:rPr>
              <w:lastRenderedPageBreak/>
              <w:t xml:space="preserve">-Решу ОГЭ, </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-Решу ЕГЭ,</w:t>
            </w:r>
          </w:p>
          <w:p w:rsidR="007E066F" w:rsidRPr="002805EC" w:rsidRDefault="007E066F" w:rsidP="007E066F">
            <w:pPr>
              <w:rPr>
                <w:rFonts w:asciiTheme="majorHAnsi" w:hAnsiTheme="majorHAnsi"/>
                <w:sz w:val="20"/>
                <w:szCs w:val="20"/>
              </w:rPr>
            </w:pPr>
            <w:r w:rsidRPr="002805EC">
              <w:rPr>
                <w:rFonts w:asciiTheme="majorHAnsi" w:hAnsiTheme="majorHAnsi"/>
                <w:sz w:val="20"/>
                <w:szCs w:val="20"/>
              </w:rPr>
              <w:t>-Яндекс Учебник,</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lastRenderedPageBreak/>
              <w:t>-</w:t>
            </w:r>
            <w:r w:rsidRPr="002805EC">
              <w:rPr>
                <w:rFonts w:asciiTheme="majorHAnsi" w:hAnsiTheme="majorHAnsi"/>
                <w:sz w:val="20"/>
                <w:szCs w:val="20"/>
              </w:rPr>
              <w:t>Классапер</w:t>
            </w:r>
            <w:r w:rsidRPr="002805EC">
              <w:rPr>
                <w:rFonts w:asciiTheme="majorHAnsi" w:hAnsiTheme="majorHAnsi"/>
                <w:sz w:val="20"/>
                <w:szCs w:val="20"/>
                <w:lang w:val="en-US"/>
              </w:rPr>
              <w:t>,</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-Quizlet,</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-Wordwall,</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-Memrise.com,</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rPr>
              <w:t>-</w:t>
            </w:r>
            <w:r w:rsidRPr="002805EC">
              <w:rPr>
                <w:rFonts w:asciiTheme="majorHAnsi" w:hAnsiTheme="majorHAnsi"/>
                <w:sz w:val="20"/>
                <w:szCs w:val="20"/>
                <w:lang w:val="en-US"/>
              </w:rPr>
              <w:t xml:space="preserve">Englushclub.com </w:t>
            </w:r>
          </w:p>
        </w:tc>
        <w:tc>
          <w:tcPr>
            <w:tcW w:w="1701" w:type="dxa"/>
          </w:tcPr>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lastRenderedPageBreak/>
              <w:t xml:space="preserve">-WhatsApp, </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t xml:space="preserve">-telegram, </w:t>
            </w:r>
          </w:p>
          <w:p w:rsidR="007E066F" w:rsidRPr="002805EC" w:rsidRDefault="007E066F" w:rsidP="007E066F">
            <w:pPr>
              <w:rPr>
                <w:rFonts w:asciiTheme="majorHAnsi" w:hAnsiTheme="majorHAnsi"/>
                <w:sz w:val="20"/>
                <w:szCs w:val="20"/>
                <w:lang w:val="en-US"/>
              </w:rPr>
            </w:pPr>
            <w:r w:rsidRPr="002805EC">
              <w:rPr>
                <w:rFonts w:asciiTheme="majorHAnsi" w:hAnsiTheme="majorHAnsi"/>
                <w:sz w:val="20"/>
                <w:szCs w:val="20"/>
                <w:lang w:val="en-US"/>
              </w:rPr>
              <w:lastRenderedPageBreak/>
              <w:t>-e-mail (</w:t>
            </w:r>
            <w:r w:rsidRPr="002805EC">
              <w:rPr>
                <w:rFonts w:asciiTheme="majorHAnsi" w:hAnsiTheme="majorHAnsi"/>
                <w:sz w:val="20"/>
                <w:szCs w:val="20"/>
              </w:rPr>
              <w:t>почта</w:t>
            </w:r>
            <w:r w:rsidRPr="002805EC">
              <w:rPr>
                <w:rFonts w:asciiTheme="majorHAnsi" w:hAnsiTheme="majorHAnsi"/>
                <w:sz w:val="20"/>
                <w:szCs w:val="20"/>
                <w:lang w:val="en-US"/>
              </w:rPr>
              <w:t>)</w:t>
            </w:r>
          </w:p>
        </w:tc>
      </w:tr>
    </w:tbl>
    <w:p w:rsidR="007E066F" w:rsidRPr="002805EC" w:rsidRDefault="007E066F" w:rsidP="007E066F">
      <w:pPr>
        <w:spacing w:after="0"/>
        <w:rPr>
          <w:rFonts w:asciiTheme="majorHAnsi" w:hAnsiTheme="majorHAnsi"/>
          <w:szCs w:val="24"/>
          <w:lang w:val="en-US"/>
        </w:rPr>
      </w:pP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hAnsiTheme="majorHAnsi"/>
          <w:sz w:val="28"/>
          <w:szCs w:val="28"/>
        </w:rPr>
        <w:t>По истечению первой недели работы в дистанционном режиме, был составлен</w:t>
      </w:r>
      <w:r w:rsidRPr="002A51DE">
        <w:rPr>
          <w:rFonts w:asciiTheme="majorHAnsi" w:eastAsia="Times New Roman" w:hAnsiTheme="majorHAnsi" w:cs="Times New Roman"/>
          <w:sz w:val="28"/>
          <w:szCs w:val="28"/>
        </w:rPr>
        <w:t xml:space="preserve"> недельный график, характеризующий наиболее распространенные формы дистанционной работы учителей с детьми:</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проведение полноценных уроков (65%);</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организация работы над проектом (5%);</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проверка знаний с помощью тестирования (5%);</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передача задания и получение результата по выполненному заданию (15%);</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консультирование по учебным темам (10%);</w:t>
      </w:r>
    </w:p>
    <w:p w:rsidR="007E066F" w:rsidRPr="002805EC" w:rsidRDefault="007E066F" w:rsidP="007E066F">
      <w:pPr>
        <w:spacing w:before="100" w:beforeAutospacing="1" w:after="335" w:line="240" w:lineRule="auto"/>
        <w:jc w:val="center"/>
        <w:rPr>
          <w:rFonts w:asciiTheme="majorHAnsi" w:eastAsia="Times New Roman" w:hAnsiTheme="majorHAnsi" w:cs="Times New Roman"/>
          <w:color w:val="FF0000"/>
          <w:szCs w:val="24"/>
        </w:rPr>
      </w:pPr>
      <w:r w:rsidRPr="002805EC">
        <w:rPr>
          <w:rFonts w:asciiTheme="majorHAnsi" w:eastAsia="Times New Roman" w:hAnsiTheme="majorHAnsi" w:cs="Times New Roman"/>
          <w:noProof/>
          <w:color w:val="FF0000"/>
          <w:szCs w:val="24"/>
          <w:lang w:eastAsia="ru-RU"/>
        </w:rPr>
        <w:drawing>
          <wp:inline distT="0" distB="0" distL="0" distR="0" wp14:anchorId="5CA87D4E" wp14:editId="46DBFF50">
            <wp:extent cx="5514109" cy="2653146"/>
            <wp:effectExtent l="0" t="0" r="10795" b="13970"/>
            <wp:docPr id="6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E066F" w:rsidRPr="002A51DE" w:rsidRDefault="007E066F" w:rsidP="007E066F">
      <w:pPr>
        <w:spacing w:before="100" w:beforeAutospacing="1" w:after="335"/>
        <w:ind w:firstLine="567"/>
        <w:rPr>
          <w:rFonts w:asciiTheme="majorHAnsi" w:eastAsia="Times New Roman" w:hAnsiTheme="majorHAnsi" w:cs="Times New Roman"/>
          <w:sz w:val="28"/>
          <w:szCs w:val="28"/>
        </w:rPr>
      </w:pPr>
    </w:p>
    <w:p w:rsidR="007E066F" w:rsidRPr="002A51DE" w:rsidRDefault="007E066F" w:rsidP="007E066F">
      <w:pPr>
        <w:spacing w:before="100" w:beforeAutospacing="1" w:after="335"/>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lastRenderedPageBreak/>
        <w:t xml:space="preserve">Был составлен недельный график, характеризующий наиболее распространенные средства, которые использовали учителя в процессе дистанционного обучения в 1-4 классах. Проанализировав график можно определить, что в процессе дистанционного обучения 55% учителя использовали ресурс </w:t>
      </w:r>
      <w:r w:rsidRPr="002A51DE">
        <w:rPr>
          <w:rFonts w:asciiTheme="majorHAnsi" w:eastAsia="Times New Roman" w:hAnsiTheme="majorHAnsi" w:cs="Times New Roman"/>
          <w:sz w:val="28"/>
          <w:szCs w:val="28"/>
          <w:lang w:val="en-US"/>
        </w:rPr>
        <w:t>Zoom</w:t>
      </w:r>
      <w:r w:rsidRPr="002A51DE">
        <w:rPr>
          <w:rFonts w:asciiTheme="majorHAnsi" w:eastAsia="Times New Roman" w:hAnsiTheme="majorHAnsi" w:cs="Times New Roman"/>
          <w:sz w:val="28"/>
          <w:szCs w:val="28"/>
        </w:rPr>
        <w:t xml:space="preserve">, 20% - </w:t>
      </w:r>
      <w:r w:rsidRPr="002A51DE">
        <w:rPr>
          <w:rFonts w:asciiTheme="majorHAnsi" w:eastAsia="Times New Roman" w:hAnsiTheme="majorHAnsi" w:cs="Times New Roman"/>
          <w:sz w:val="28"/>
          <w:szCs w:val="28"/>
          <w:lang w:val="en-US"/>
        </w:rPr>
        <w:t>WhatsApp</w:t>
      </w:r>
      <w:r w:rsidRPr="002A51DE">
        <w:rPr>
          <w:rFonts w:asciiTheme="majorHAnsi" w:eastAsia="Times New Roman" w:hAnsiTheme="majorHAnsi" w:cs="Times New Roman"/>
          <w:sz w:val="28"/>
          <w:szCs w:val="28"/>
        </w:rPr>
        <w:t xml:space="preserve">, 7% - платформу «Учи.ру», 5% - платформу «ЯКласс», 5% - </w:t>
      </w:r>
      <w:r w:rsidRPr="002A51DE">
        <w:rPr>
          <w:rFonts w:asciiTheme="majorHAnsi" w:eastAsia="Times New Roman" w:hAnsiTheme="majorHAnsi" w:cs="Times New Roman"/>
          <w:sz w:val="28"/>
          <w:szCs w:val="28"/>
          <w:lang w:val="en-US"/>
        </w:rPr>
        <w:t>edu</w:t>
      </w:r>
      <w:r w:rsidRPr="002A51DE">
        <w:rPr>
          <w:rFonts w:asciiTheme="majorHAnsi" w:eastAsia="Times New Roman" w:hAnsiTheme="majorHAnsi" w:cs="Times New Roman"/>
          <w:sz w:val="28"/>
          <w:szCs w:val="28"/>
        </w:rPr>
        <w:t>.</w:t>
      </w:r>
      <w:r w:rsidRPr="002A51DE">
        <w:rPr>
          <w:rFonts w:asciiTheme="majorHAnsi" w:eastAsia="Times New Roman" w:hAnsiTheme="majorHAnsi" w:cs="Times New Roman"/>
          <w:sz w:val="28"/>
          <w:szCs w:val="28"/>
          <w:lang w:val="en-US"/>
        </w:rPr>
        <w:t>tatar</w:t>
      </w:r>
      <w:r w:rsidRPr="002A51DE">
        <w:rPr>
          <w:rFonts w:asciiTheme="majorHAnsi" w:eastAsia="Times New Roman" w:hAnsiTheme="majorHAnsi" w:cs="Times New Roman"/>
          <w:sz w:val="28"/>
          <w:szCs w:val="28"/>
        </w:rPr>
        <w:t xml:space="preserve"> (виртуальные факультативы), 3% - электронные формы учебников, 3% - платформу «РЭШ», 2% - электронную почту.</w:t>
      </w:r>
    </w:p>
    <w:p w:rsidR="007E066F" w:rsidRPr="002805EC" w:rsidRDefault="007E066F" w:rsidP="007E066F">
      <w:pPr>
        <w:spacing w:before="100" w:beforeAutospacing="1" w:after="335"/>
        <w:jc w:val="center"/>
        <w:rPr>
          <w:rFonts w:asciiTheme="majorHAnsi" w:eastAsia="Times New Roman" w:hAnsiTheme="majorHAnsi" w:cs="Times New Roman"/>
          <w:szCs w:val="24"/>
        </w:rPr>
      </w:pPr>
      <w:r w:rsidRPr="002805EC">
        <w:rPr>
          <w:rFonts w:asciiTheme="majorHAnsi" w:eastAsia="Times New Roman" w:hAnsiTheme="majorHAnsi" w:cs="Times New Roman"/>
          <w:noProof/>
          <w:color w:val="FF0000"/>
          <w:sz w:val="27"/>
          <w:szCs w:val="27"/>
          <w:lang w:eastAsia="ru-RU"/>
        </w:rPr>
        <w:drawing>
          <wp:inline distT="0" distB="0" distL="0" distR="0" wp14:anchorId="00DE8213" wp14:editId="7330B67E">
            <wp:extent cx="5721927" cy="2632363"/>
            <wp:effectExtent l="0" t="0" r="12700" b="15875"/>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E066F" w:rsidRPr="002A51DE" w:rsidRDefault="007E066F" w:rsidP="007E066F">
      <w:pPr>
        <w:spacing w:before="100" w:beforeAutospacing="1" w:after="335"/>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xml:space="preserve">Также был составлен недельный график, характеризующий наиболее распространенные средства, которые использовали учителя в процессе дистанционного обучения в 5-11 классах. Проанализировав график можно определить, что в процессе дистанционного обучения 40% учителя использовали ресурс </w:t>
      </w:r>
      <w:r w:rsidRPr="002A51DE">
        <w:rPr>
          <w:rFonts w:asciiTheme="majorHAnsi" w:eastAsia="Times New Roman" w:hAnsiTheme="majorHAnsi" w:cs="Times New Roman"/>
          <w:sz w:val="28"/>
          <w:szCs w:val="28"/>
          <w:lang w:val="en-US"/>
        </w:rPr>
        <w:t>Zoom</w:t>
      </w:r>
      <w:r w:rsidRPr="002A51DE">
        <w:rPr>
          <w:rFonts w:asciiTheme="majorHAnsi" w:eastAsia="Times New Roman" w:hAnsiTheme="majorHAnsi" w:cs="Times New Roman"/>
          <w:sz w:val="28"/>
          <w:szCs w:val="28"/>
        </w:rPr>
        <w:t xml:space="preserve">, 10% - </w:t>
      </w:r>
      <w:r w:rsidRPr="002A51DE">
        <w:rPr>
          <w:rFonts w:asciiTheme="majorHAnsi" w:eastAsia="Times New Roman" w:hAnsiTheme="majorHAnsi" w:cs="Times New Roman"/>
          <w:sz w:val="28"/>
          <w:szCs w:val="28"/>
          <w:lang w:val="en-US"/>
        </w:rPr>
        <w:t>WhatsApp</w:t>
      </w:r>
      <w:r w:rsidRPr="002A51DE">
        <w:rPr>
          <w:rFonts w:asciiTheme="majorHAnsi" w:eastAsia="Times New Roman" w:hAnsiTheme="majorHAnsi" w:cs="Times New Roman"/>
          <w:sz w:val="28"/>
          <w:szCs w:val="28"/>
        </w:rPr>
        <w:t xml:space="preserve"> и электронную почту, 5% - </w:t>
      </w:r>
      <w:r w:rsidRPr="002A51DE">
        <w:rPr>
          <w:rFonts w:asciiTheme="majorHAnsi" w:eastAsia="Times New Roman" w:hAnsiTheme="majorHAnsi" w:cs="Times New Roman"/>
          <w:sz w:val="28"/>
          <w:szCs w:val="28"/>
          <w:lang w:val="en-US"/>
        </w:rPr>
        <w:t>edu</w:t>
      </w:r>
      <w:r w:rsidRPr="002A51DE">
        <w:rPr>
          <w:rFonts w:asciiTheme="majorHAnsi" w:eastAsia="Times New Roman" w:hAnsiTheme="majorHAnsi" w:cs="Times New Roman"/>
          <w:sz w:val="28"/>
          <w:szCs w:val="28"/>
        </w:rPr>
        <w:t>.</w:t>
      </w:r>
      <w:r w:rsidRPr="002A51DE">
        <w:rPr>
          <w:rFonts w:asciiTheme="majorHAnsi" w:eastAsia="Times New Roman" w:hAnsiTheme="majorHAnsi" w:cs="Times New Roman"/>
          <w:sz w:val="28"/>
          <w:szCs w:val="28"/>
          <w:lang w:val="en-US"/>
        </w:rPr>
        <w:t>tatar</w:t>
      </w:r>
      <w:r w:rsidRPr="002A51DE">
        <w:rPr>
          <w:rFonts w:asciiTheme="majorHAnsi" w:eastAsia="Times New Roman" w:hAnsiTheme="majorHAnsi" w:cs="Times New Roman"/>
          <w:sz w:val="28"/>
          <w:szCs w:val="28"/>
        </w:rPr>
        <w:t xml:space="preserve"> (виртуальные факультативы), 3% - </w:t>
      </w:r>
      <w:r w:rsidRPr="002A51DE">
        <w:rPr>
          <w:rFonts w:asciiTheme="majorHAnsi" w:eastAsia="Times New Roman" w:hAnsiTheme="majorHAnsi" w:cs="Times New Roman"/>
          <w:sz w:val="28"/>
          <w:szCs w:val="28"/>
          <w:lang w:val="en-US"/>
        </w:rPr>
        <w:t>telegram</w:t>
      </w:r>
      <w:r w:rsidRPr="002A51DE">
        <w:rPr>
          <w:rFonts w:asciiTheme="majorHAnsi" w:eastAsia="Times New Roman" w:hAnsiTheme="majorHAnsi" w:cs="Times New Roman"/>
          <w:sz w:val="28"/>
          <w:szCs w:val="28"/>
        </w:rPr>
        <w:t xml:space="preserve">, 3% - платформу «ЯКласс», платформу «РЭШ», платформу «Открытая школа», 2% - платформу «Учи.ру», 2% - </w:t>
      </w:r>
      <w:r w:rsidRPr="002A51DE">
        <w:rPr>
          <w:rFonts w:asciiTheme="majorHAnsi" w:eastAsia="Times New Roman" w:hAnsiTheme="majorHAnsi" w:cs="Times New Roman"/>
          <w:sz w:val="28"/>
          <w:szCs w:val="28"/>
          <w:lang w:val="en-US"/>
        </w:rPr>
        <w:t>moodle</w:t>
      </w:r>
      <w:r w:rsidRPr="002A51DE">
        <w:rPr>
          <w:rFonts w:asciiTheme="majorHAnsi" w:eastAsia="Times New Roman" w:hAnsiTheme="majorHAnsi" w:cs="Times New Roman"/>
          <w:sz w:val="28"/>
          <w:szCs w:val="28"/>
        </w:rPr>
        <w:t xml:space="preserve">, 2% - Яндекс Учебник, 2% - Классапер, 2% - библиотеку видео-уроков, 2% - электронные формы учебников, 2% - онлайн школы, 2% - Фоксворд, 1% - Решу ОГЭ, 1% - Решу ЕГЭ, 1% - </w:t>
      </w:r>
      <w:r w:rsidRPr="002A51DE">
        <w:rPr>
          <w:rFonts w:asciiTheme="majorHAnsi" w:eastAsia="Times New Roman" w:hAnsiTheme="majorHAnsi" w:cs="Times New Roman"/>
          <w:sz w:val="28"/>
          <w:szCs w:val="28"/>
          <w:lang w:val="en-US"/>
        </w:rPr>
        <w:t>youtube</w:t>
      </w:r>
      <w:r w:rsidRPr="002A51DE">
        <w:rPr>
          <w:rFonts w:asciiTheme="majorHAnsi" w:eastAsia="Times New Roman" w:hAnsiTheme="majorHAnsi" w:cs="Times New Roman"/>
          <w:sz w:val="28"/>
          <w:szCs w:val="28"/>
        </w:rPr>
        <w:t xml:space="preserve">, 1% - Quizle,t 1% - Wordwall, 1% - Memrise.com, 1% - Englushclub.com. </w:t>
      </w:r>
    </w:p>
    <w:p w:rsidR="007E066F" w:rsidRPr="002805EC" w:rsidRDefault="007E066F" w:rsidP="007E066F">
      <w:pPr>
        <w:spacing w:before="100" w:beforeAutospacing="1" w:after="335" w:line="240" w:lineRule="auto"/>
        <w:jc w:val="center"/>
        <w:rPr>
          <w:rFonts w:asciiTheme="majorHAnsi" w:eastAsia="Times New Roman" w:hAnsiTheme="majorHAnsi" w:cs="Times New Roman"/>
          <w:color w:val="FF0000"/>
          <w:sz w:val="27"/>
          <w:szCs w:val="27"/>
        </w:rPr>
      </w:pPr>
      <w:r w:rsidRPr="002805EC">
        <w:rPr>
          <w:rFonts w:asciiTheme="majorHAnsi" w:eastAsia="Times New Roman" w:hAnsiTheme="majorHAnsi" w:cs="Times New Roman"/>
          <w:noProof/>
          <w:color w:val="FF0000"/>
          <w:sz w:val="27"/>
          <w:szCs w:val="27"/>
          <w:lang w:eastAsia="ru-RU"/>
        </w:rPr>
        <w:lastRenderedPageBreak/>
        <w:drawing>
          <wp:inline distT="0" distB="0" distL="0" distR="0" wp14:anchorId="2ED5E454" wp14:editId="5EA546C0">
            <wp:extent cx="6102927" cy="3269673"/>
            <wp:effectExtent l="0" t="0" r="12700" b="26035"/>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Педагогическим работникам лицея при реализации образовательных программ начального общего, основного общего, среднего общего образования, а также при реализации дополнительных общеобразовательных программ с применением электронного обучения и дистанционных образовательных технологий рекомендовалось:</w:t>
      </w:r>
    </w:p>
    <w:p w:rsidR="007E066F" w:rsidRPr="002805EC" w:rsidRDefault="007E066F" w:rsidP="007E066F">
      <w:pPr>
        <w:pStyle w:val="ab"/>
        <w:numPr>
          <w:ilvl w:val="0"/>
          <w:numId w:val="32"/>
        </w:numPr>
        <w:shd w:val="clear" w:color="auto" w:fill="FFFFFF"/>
        <w:tabs>
          <w:tab w:val="left" w:pos="851"/>
        </w:tabs>
        <w:spacing w:line="360" w:lineRule="auto"/>
        <w:ind w:left="0" w:firstLine="567"/>
        <w:rPr>
          <w:rFonts w:asciiTheme="majorHAnsi" w:hAnsiTheme="majorHAnsi"/>
          <w:szCs w:val="24"/>
        </w:rPr>
      </w:pPr>
      <w:r w:rsidRPr="002805EC">
        <w:rPr>
          <w:rFonts w:asciiTheme="majorHAnsi" w:hAnsiTheme="majorHAnsi"/>
          <w:szCs w:val="24"/>
        </w:rPr>
        <w:t>планировать свою педагогическую деятельность с учетом системы дистанционного обучения, создавать простейшие, нужные для обучающихся ресурсы и задания;</w:t>
      </w:r>
    </w:p>
    <w:p w:rsidR="007E066F" w:rsidRPr="002805EC" w:rsidRDefault="007E066F" w:rsidP="007E066F">
      <w:pPr>
        <w:pStyle w:val="ab"/>
        <w:numPr>
          <w:ilvl w:val="0"/>
          <w:numId w:val="32"/>
        </w:numPr>
        <w:shd w:val="clear" w:color="auto" w:fill="FFFFFF"/>
        <w:tabs>
          <w:tab w:val="left" w:pos="851"/>
        </w:tabs>
        <w:spacing w:line="360" w:lineRule="auto"/>
        <w:ind w:left="0" w:firstLine="567"/>
        <w:rPr>
          <w:rFonts w:asciiTheme="majorHAnsi" w:hAnsiTheme="majorHAnsi"/>
          <w:szCs w:val="24"/>
        </w:rPr>
      </w:pPr>
      <w:r w:rsidRPr="002805EC">
        <w:rPr>
          <w:rFonts w:asciiTheme="majorHAnsi" w:hAnsiTheme="majorHAnsi"/>
          <w:szCs w:val="24"/>
        </w:rPr>
        <w:t>выражать свое отношение к работам обучающихся в виде текстовых или аудиорецензий, устных онлайн-консультаций.</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xml:space="preserve">При реализации образовательных программ начального общего, основного общего, среднего общего образования, а также дополнительных общеобразовательных программ с применением электронного обучения и дистанционных образовательных технологий администрация лицея организовала ежедневный мониторинг фактически присутствующих в организации обучающихся, обучаемых с применением электронного обучения, </w:t>
      </w:r>
      <w:r w:rsidRPr="002A51DE">
        <w:rPr>
          <w:rFonts w:asciiTheme="majorHAnsi" w:hAnsiTheme="majorHAnsi" w:cs="Times New Roman"/>
          <w:sz w:val="28"/>
          <w:szCs w:val="28"/>
        </w:rPr>
        <w:lastRenderedPageBreak/>
        <w:t>дистанционных образовательных технологий, и тех, кто по болезни временно не участвовал в образовательном процессе (заболевшие обучающиеся).</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sz w:val="28"/>
          <w:szCs w:val="28"/>
        </w:rPr>
        <w:t xml:space="preserve">При составлении расписания дистанционного обучения была организована согласованная работа педагогов. Недопустимо было все уроки проводить в форме онлайн-занятий. Занятия с использованием электронных устройств строго регламентировались как по длительности, так и по их количеству в соответствии с возрастными возможностями детей. Помимо онлайн-обучения активно использовались другие формы дистанционной работы и чередовались разные виды деятельности. </w:t>
      </w:r>
      <w:r w:rsidRPr="002A51DE">
        <w:rPr>
          <w:rFonts w:asciiTheme="majorHAnsi" w:hAnsiTheme="majorHAnsi" w:cs="Times New Roman"/>
          <w:sz w:val="28"/>
          <w:szCs w:val="28"/>
        </w:rPr>
        <w:t>Таким образом, использовалось смешанное онлайн обучение.</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106"/>
      </w:tblGrid>
      <w:tr w:rsidR="007E066F" w:rsidRPr="002805EC" w:rsidTr="007E066F">
        <w:trPr>
          <w:trHeight w:val="2851"/>
        </w:trPr>
        <w:tc>
          <w:tcPr>
            <w:tcW w:w="4757" w:type="dxa"/>
          </w:tcPr>
          <w:p w:rsidR="007E066F" w:rsidRPr="002805EC" w:rsidRDefault="007E066F" w:rsidP="007E066F">
            <w:pPr>
              <w:rPr>
                <w:rFonts w:asciiTheme="majorHAnsi" w:hAnsiTheme="majorHAnsi"/>
                <w:noProof/>
              </w:rPr>
            </w:pPr>
            <w:r w:rsidRPr="002805EC">
              <w:rPr>
                <w:rFonts w:asciiTheme="majorHAnsi" w:hAnsiTheme="majorHAnsi"/>
                <w:noProof/>
                <w:lang w:eastAsia="ru-RU"/>
              </w:rPr>
              <w:drawing>
                <wp:inline distT="0" distB="0" distL="0" distR="0" wp14:anchorId="05982499" wp14:editId="38C0A3D3">
                  <wp:extent cx="2667953" cy="1392382"/>
                  <wp:effectExtent l="133350" t="57150" r="94615" b="15113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5251" t="19087" r="28114" b="19087"/>
                          <a:stretch/>
                        </pic:blipFill>
                        <pic:spPr bwMode="auto">
                          <a:xfrm>
                            <a:off x="0" y="0"/>
                            <a:ext cx="2678913" cy="13981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4814" w:type="dxa"/>
          </w:tcPr>
          <w:p w:rsidR="007E066F" w:rsidRPr="002805EC" w:rsidRDefault="007E066F" w:rsidP="007E066F">
            <w:pPr>
              <w:shd w:val="clear" w:color="auto" w:fill="FFFFFF"/>
              <w:rPr>
                <w:rFonts w:asciiTheme="majorHAnsi" w:hAnsiTheme="majorHAnsi" w:cs="Times New Roman"/>
                <w:szCs w:val="24"/>
              </w:rPr>
            </w:pPr>
          </w:p>
          <w:p w:rsidR="007E066F" w:rsidRPr="002A51DE" w:rsidRDefault="007E066F" w:rsidP="007E066F">
            <w:pPr>
              <w:shd w:val="clear" w:color="auto" w:fill="FFFFFF"/>
              <w:rPr>
                <w:rFonts w:asciiTheme="majorHAnsi" w:hAnsiTheme="majorHAnsi" w:cs="Times New Roman"/>
                <w:sz w:val="28"/>
                <w:szCs w:val="28"/>
                <w:lang w:val="tt-RU"/>
              </w:rPr>
            </w:pPr>
            <w:r w:rsidRPr="002A51DE">
              <w:rPr>
                <w:rFonts w:asciiTheme="majorHAnsi" w:hAnsiTheme="majorHAnsi" w:cs="Times New Roman"/>
                <w:sz w:val="28"/>
                <w:szCs w:val="28"/>
              </w:rPr>
              <w:t>Смешанное онлайн-обучение – э</w:t>
            </w:r>
            <w:r w:rsidRPr="002A51DE">
              <w:rPr>
                <w:rFonts w:asciiTheme="majorHAnsi" w:hAnsiTheme="majorHAnsi" w:cs="Times New Roman"/>
                <w:sz w:val="28"/>
                <w:szCs w:val="28"/>
                <w:lang w:val="tt-RU"/>
              </w:rPr>
              <w:t>то образовательный подход, совмещающий дистанционное (синхронное) и электронное (асинхронное) обучение.</w:t>
            </w:r>
          </w:p>
        </w:tc>
      </w:tr>
      <w:tr w:rsidR="007E066F" w:rsidRPr="002805EC" w:rsidTr="007E066F">
        <w:tc>
          <w:tcPr>
            <w:tcW w:w="4757" w:type="dxa"/>
          </w:tcPr>
          <w:p w:rsidR="007E066F" w:rsidRPr="002A51DE" w:rsidRDefault="007E066F" w:rsidP="007E066F">
            <w:pPr>
              <w:ind w:firstLine="567"/>
              <w:rPr>
                <w:rFonts w:asciiTheme="majorHAnsi" w:hAnsiTheme="majorHAnsi" w:cs="Times New Roman"/>
                <w:sz w:val="28"/>
                <w:szCs w:val="28"/>
                <w:lang w:val="tt-RU"/>
              </w:rPr>
            </w:pPr>
            <w:r w:rsidRPr="002A51DE">
              <w:rPr>
                <w:rFonts w:asciiTheme="majorHAnsi" w:hAnsiTheme="majorHAnsi" w:cs="Times New Roman"/>
                <w:sz w:val="28"/>
                <w:szCs w:val="28"/>
                <w:lang w:val="tt-RU"/>
              </w:rPr>
              <w:t>Это самостоятельное обучение в онлайн-средах или в оффлайн-пространстве, когда ученик хотя бы частично сам контролирует свой путь, время, место и темп обучения и интеграция опыта обучения с учителем и онлайн.</w:t>
            </w:r>
          </w:p>
        </w:tc>
        <w:tc>
          <w:tcPr>
            <w:tcW w:w="4814" w:type="dxa"/>
          </w:tcPr>
          <w:p w:rsidR="007E066F" w:rsidRPr="002805EC" w:rsidRDefault="007E066F" w:rsidP="007E066F">
            <w:pPr>
              <w:shd w:val="clear" w:color="auto" w:fill="FFFFFF"/>
              <w:rPr>
                <w:rFonts w:asciiTheme="majorHAnsi" w:hAnsiTheme="majorHAnsi" w:cs="Times New Roman"/>
                <w:szCs w:val="24"/>
                <w:lang w:val="tt-RU"/>
              </w:rPr>
            </w:pPr>
            <w:r w:rsidRPr="002805EC">
              <w:rPr>
                <w:rFonts w:asciiTheme="majorHAnsi" w:hAnsiTheme="majorHAnsi"/>
                <w:noProof/>
                <w:lang w:eastAsia="ru-RU"/>
              </w:rPr>
              <w:drawing>
                <wp:inline distT="0" distB="0" distL="0" distR="0" wp14:anchorId="5159AFDE" wp14:editId="78BCA5CC">
                  <wp:extent cx="2722418" cy="1398116"/>
                  <wp:effectExtent l="133350" t="57150" r="97155" b="1454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101" t="18672" r="24728" b="14523"/>
                          <a:stretch/>
                        </pic:blipFill>
                        <pic:spPr bwMode="auto">
                          <a:xfrm>
                            <a:off x="0" y="0"/>
                            <a:ext cx="2722236" cy="139802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7E066F" w:rsidRPr="002805EC" w:rsidTr="007E066F">
        <w:tc>
          <w:tcPr>
            <w:tcW w:w="4757" w:type="dxa"/>
          </w:tcPr>
          <w:p w:rsidR="007E066F" w:rsidRPr="002805EC" w:rsidRDefault="007E066F" w:rsidP="007E066F">
            <w:pPr>
              <w:rPr>
                <w:rFonts w:asciiTheme="majorHAnsi" w:hAnsiTheme="majorHAnsi" w:cs="Times New Roman"/>
                <w:szCs w:val="24"/>
                <w:lang w:val="tt-RU"/>
              </w:rPr>
            </w:pPr>
            <w:r w:rsidRPr="002805EC">
              <w:rPr>
                <w:rFonts w:asciiTheme="majorHAnsi" w:hAnsiTheme="majorHAnsi" w:cs="Times New Roman"/>
                <w:noProof/>
                <w:szCs w:val="24"/>
                <w:lang w:eastAsia="ru-RU"/>
              </w:rPr>
              <w:drawing>
                <wp:inline distT="0" distB="0" distL="0" distR="0" wp14:anchorId="78316E41" wp14:editId="1B5FAA14">
                  <wp:extent cx="2770909" cy="1195033"/>
                  <wp:effectExtent l="133350" t="57150" r="106045" b="1581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422_085458.jpg"/>
                          <pic:cNvPicPr/>
                        </pic:nvPicPr>
                        <pic:blipFill rotWithShape="1">
                          <a:blip r:embed="rId34" cstate="print">
                            <a:extLst>
                              <a:ext uri="{28A0092B-C50C-407E-A947-70E740481C1C}">
                                <a14:useLocalDpi xmlns:a14="http://schemas.microsoft.com/office/drawing/2010/main" val="0"/>
                              </a:ext>
                            </a:extLst>
                          </a:blip>
                          <a:srcRect l="8740" t="33723" r="1167" b="14469"/>
                          <a:stretch/>
                        </pic:blipFill>
                        <pic:spPr bwMode="auto">
                          <a:xfrm>
                            <a:off x="0" y="0"/>
                            <a:ext cx="2763617" cy="11918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4814" w:type="dxa"/>
          </w:tcPr>
          <w:p w:rsidR="007E066F" w:rsidRPr="002A51DE" w:rsidRDefault="007E066F" w:rsidP="007E066F">
            <w:pPr>
              <w:rPr>
                <w:rFonts w:asciiTheme="majorHAnsi" w:hAnsiTheme="majorHAnsi" w:cs="Times New Roman"/>
                <w:sz w:val="28"/>
                <w:szCs w:val="28"/>
                <w:lang w:val="tt-RU"/>
              </w:rPr>
            </w:pPr>
          </w:p>
          <w:p w:rsidR="007E066F" w:rsidRPr="002805EC" w:rsidRDefault="007E066F" w:rsidP="007E066F">
            <w:pPr>
              <w:rPr>
                <w:rFonts w:asciiTheme="majorHAnsi" w:hAnsiTheme="majorHAnsi" w:cs="Times New Roman"/>
                <w:noProof/>
                <w:szCs w:val="24"/>
              </w:rPr>
            </w:pPr>
            <w:r w:rsidRPr="002A51DE">
              <w:rPr>
                <w:rFonts w:asciiTheme="majorHAnsi" w:hAnsiTheme="majorHAnsi" w:cs="Times New Roman"/>
                <w:sz w:val="28"/>
                <w:szCs w:val="28"/>
                <w:lang w:val="tt-RU"/>
              </w:rPr>
              <w:t>Это обучение с участием учителя (лицом к лицу). Встречи с классом (глаза в глаза).</w:t>
            </w:r>
          </w:p>
        </w:tc>
      </w:tr>
      <w:tr w:rsidR="007E066F" w:rsidRPr="002805EC" w:rsidTr="007E066F">
        <w:tc>
          <w:tcPr>
            <w:tcW w:w="4757" w:type="dxa"/>
          </w:tcPr>
          <w:p w:rsidR="007E066F" w:rsidRPr="002A51DE" w:rsidRDefault="007E066F" w:rsidP="007E066F">
            <w:pPr>
              <w:ind w:firstLine="567"/>
              <w:rPr>
                <w:rFonts w:asciiTheme="majorHAnsi" w:hAnsiTheme="majorHAnsi" w:cs="Times New Roman"/>
                <w:sz w:val="28"/>
                <w:szCs w:val="28"/>
                <w:lang w:val="tt-RU"/>
              </w:rPr>
            </w:pPr>
            <w:r w:rsidRPr="002A51DE">
              <w:rPr>
                <w:rFonts w:asciiTheme="majorHAnsi" w:hAnsiTheme="majorHAnsi" w:cs="Times New Roman"/>
                <w:sz w:val="28"/>
                <w:szCs w:val="28"/>
                <w:lang w:val="tt-RU"/>
              </w:rPr>
              <w:lastRenderedPageBreak/>
              <w:t xml:space="preserve">Это групповая работа (группы для дифференциации, а также поддержания ощущений контакта с классом и социального взаимодействия). </w:t>
            </w:r>
          </w:p>
          <w:p w:rsidR="007E066F" w:rsidRPr="002A51DE" w:rsidRDefault="007E066F" w:rsidP="007E066F">
            <w:pPr>
              <w:ind w:firstLine="567"/>
              <w:rPr>
                <w:rFonts w:asciiTheme="majorHAnsi" w:hAnsiTheme="majorHAnsi" w:cs="Times New Roman"/>
                <w:noProof/>
                <w:sz w:val="28"/>
                <w:szCs w:val="28"/>
              </w:rPr>
            </w:pPr>
            <w:r w:rsidRPr="002A51DE">
              <w:rPr>
                <w:rFonts w:asciiTheme="majorHAnsi" w:hAnsiTheme="majorHAnsi" w:cs="Calibri"/>
                <w:color w:val="000000"/>
                <w:sz w:val="28"/>
                <w:szCs w:val="28"/>
              </w:rPr>
              <w:t>Учащиеся делятся на группы по результатам выполнения задания (дома или в классе или домашнего задания).</w:t>
            </w:r>
          </w:p>
        </w:tc>
        <w:tc>
          <w:tcPr>
            <w:tcW w:w="4814" w:type="dxa"/>
          </w:tcPr>
          <w:p w:rsidR="007E066F" w:rsidRPr="002805EC" w:rsidRDefault="007E066F" w:rsidP="007E066F">
            <w:pPr>
              <w:rPr>
                <w:rFonts w:asciiTheme="majorHAnsi" w:hAnsiTheme="majorHAnsi" w:cs="Times New Roman"/>
                <w:szCs w:val="24"/>
                <w:lang w:val="tt-RU"/>
              </w:rPr>
            </w:pPr>
            <w:r w:rsidRPr="002805EC">
              <w:rPr>
                <w:rFonts w:asciiTheme="majorHAnsi" w:hAnsiTheme="majorHAnsi"/>
                <w:noProof/>
                <w:lang w:eastAsia="ru-RU"/>
              </w:rPr>
              <w:drawing>
                <wp:inline distT="0" distB="0" distL="0" distR="0" wp14:anchorId="400C7B7C" wp14:editId="39EA230F">
                  <wp:extent cx="2877390" cy="1490753"/>
                  <wp:effectExtent l="133350" t="57150" r="94615" b="14795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400" t="19917" r="27646" b="14730"/>
                          <a:stretch/>
                        </pic:blipFill>
                        <pic:spPr bwMode="auto">
                          <a:xfrm>
                            <a:off x="0" y="0"/>
                            <a:ext cx="2874592" cy="148930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7E066F" w:rsidRPr="002805EC" w:rsidTr="007E066F">
        <w:tc>
          <w:tcPr>
            <w:tcW w:w="9571" w:type="dxa"/>
            <w:gridSpan w:val="2"/>
          </w:tcPr>
          <w:p w:rsidR="007E066F" w:rsidRPr="002A51DE" w:rsidRDefault="007E066F" w:rsidP="007E066F">
            <w:pPr>
              <w:ind w:firstLine="567"/>
              <w:rPr>
                <w:rFonts w:asciiTheme="majorHAnsi" w:hAnsiTheme="majorHAnsi"/>
                <w:noProof/>
                <w:sz w:val="28"/>
                <w:szCs w:val="28"/>
              </w:rPr>
            </w:pPr>
            <w:r w:rsidRPr="002A51DE">
              <w:rPr>
                <w:rFonts w:asciiTheme="majorHAnsi" w:hAnsiTheme="majorHAnsi" w:cs="Times New Roman"/>
                <w:sz w:val="28"/>
                <w:szCs w:val="28"/>
              </w:rPr>
              <w:t>У каждого ученика – свой маршрутный лист. Оценивание индивидуальное или по продвижению самого слабого участника группы в общем зачёте.</w:t>
            </w:r>
          </w:p>
        </w:tc>
      </w:tr>
      <w:tr w:rsidR="007E066F" w:rsidRPr="002805EC" w:rsidTr="007E066F">
        <w:tc>
          <w:tcPr>
            <w:tcW w:w="4757" w:type="dxa"/>
          </w:tcPr>
          <w:p w:rsidR="007E066F" w:rsidRPr="002805EC" w:rsidRDefault="007E066F" w:rsidP="00AE4533">
            <w:pPr>
              <w:spacing w:after="0"/>
              <w:ind w:firstLine="0"/>
              <w:rPr>
                <w:rFonts w:asciiTheme="majorHAnsi" w:hAnsiTheme="majorHAnsi"/>
                <w:noProof/>
              </w:rPr>
            </w:pPr>
          </w:p>
          <w:p w:rsidR="007E066F" w:rsidRPr="00AE4533" w:rsidRDefault="00AE4533" w:rsidP="00AE4533">
            <w:pPr>
              <w:spacing w:after="0"/>
              <w:rPr>
                <w:rFonts w:asciiTheme="majorHAnsi" w:hAnsiTheme="majorHAnsi"/>
                <w:noProof/>
              </w:rPr>
            </w:pPr>
            <w:r w:rsidRPr="002805EC">
              <w:rPr>
                <w:rFonts w:asciiTheme="majorHAnsi" w:hAnsiTheme="majorHAnsi"/>
                <w:noProof/>
                <w:lang w:eastAsia="ru-RU"/>
              </w:rPr>
              <w:drawing>
                <wp:inline distT="0" distB="0" distL="0" distR="0" wp14:anchorId="692BD2BE" wp14:editId="5140A0D5">
                  <wp:extent cx="2829427" cy="1364672"/>
                  <wp:effectExtent l="133350" t="76200" r="104775" b="1593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867" t="20539" r="27763" b="19502"/>
                          <a:stretch/>
                        </pic:blipFill>
                        <pic:spPr bwMode="auto">
                          <a:xfrm>
                            <a:off x="0" y="0"/>
                            <a:ext cx="2828579" cy="13642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4814" w:type="dxa"/>
          </w:tcPr>
          <w:p w:rsidR="007E066F" w:rsidRPr="002A51DE" w:rsidRDefault="007E066F" w:rsidP="00AE4533">
            <w:pPr>
              <w:autoSpaceDE w:val="0"/>
              <w:autoSpaceDN w:val="0"/>
              <w:adjustRightInd w:val="0"/>
              <w:spacing w:after="0"/>
              <w:ind w:firstLine="0"/>
              <w:rPr>
                <w:rFonts w:asciiTheme="majorHAnsi" w:hAnsiTheme="majorHAnsi" w:cs="Times New Roman"/>
                <w:sz w:val="28"/>
                <w:szCs w:val="28"/>
                <w:lang w:val="tt-RU"/>
              </w:rPr>
            </w:pPr>
            <w:r w:rsidRPr="002A51DE">
              <w:rPr>
                <w:rFonts w:asciiTheme="majorHAnsi" w:hAnsiTheme="majorHAnsi" w:cs="Times New Roman"/>
                <w:sz w:val="28"/>
                <w:szCs w:val="28"/>
              </w:rPr>
              <w:t xml:space="preserve">Письменные задания </w:t>
            </w:r>
            <w:r w:rsidRPr="002A51DE">
              <w:rPr>
                <w:rFonts w:asciiTheme="majorHAnsi" w:hAnsiTheme="majorHAnsi" w:cs="Calibri"/>
                <w:sz w:val="28"/>
                <w:szCs w:val="28"/>
              </w:rPr>
              <w:t xml:space="preserve">распределяются между участниками группы с учетом уровня сложности задач и самооценки учащихся. Оценивание </w:t>
            </w:r>
            <w:r w:rsidRPr="002A51DE">
              <w:rPr>
                <w:rFonts w:asciiTheme="majorHAnsi" w:hAnsiTheme="majorHAnsi" w:cs="Times New Roman"/>
                <w:sz w:val="28"/>
                <w:szCs w:val="28"/>
              </w:rPr>
              <w:t>в конце работы в группе по</w:t>
            </w:r>
            <w:r w:rsidRPr="002A51DE">
              <w:rPr>
                <w:rFonts w:asciiTheme="majorHAnsi" w:hAnsiTheme="majorHAnsi" w:cs="Calibri"/>
                <w:sz w:val="28"/>
                <w:szCs w:val="28"/>
              </w:rPr>
              <w:t xml:space="preserve"> суммарному результату работы  всех   участников   группы    при </w:t>
            </w:r>
          </w:p>
        </w:tc>
      </w:tr>
      <w:tr w:rsidR="007E066F" w:rsidRPr="002A51DE" w:rsidTr="007E066F">
        <w:tc>
          <w:tcPr>
            <w:tcW w:w="9571" w:type="dxa"/>
            <w:gridSpan w:val="2"/>
          </w:tcPr>
          <w:p w:rsidR="007E066F" w:rsidRPr="002A51DE" w:rsidRDefault="007E066F" w:rsidP="00AE4533">
            <w:pPr>
              <w:spacing w:after="0"/>
              <w:rPr>
                <w:rFonts w:asciiTheme="majorHAnsi" w:hAnsiTheme="majorHAnsi" w:cs="Times New Roman"/>
                <w:sz w:val="28"/>
                <w:szCs w:val="28"/>
                <w:lang w:val="tt-RU"/>
              </w:rPr>
            </w:pPr>
            <w:r w:rsidRPr="002A51DE">
              <w:rPr>
                <w:rFonts w:asciiTheme="majorHAnsi" w:hAnsiTheme="majorHAnsi" w:cs="Calibri"/>
                <w:sz w:val="28"/>
                <w:szCs w:val="28"/>
              </w:rPr>
              <w:t xml:space="preserve">избыточном количестве задач и по выступлению самого слабого участника группы. </w:t>
            </w:r>
            <w:r w:rsidRPr="002A51DE">
              <w:rPr>
                <w:rFonts w:asciiTheme="majorHAnsi" w:hAnsiTheme="majorHAnsi" w:cs="Times New Roman"/>
                <w:sz w:val="28"/>
                <w:szCs w:val="28"/>
              </w:rPr>
              <w:t>Устная работа: учитель перемещается между группами, выслушивает устные ответы (учащиеся «сдают» задачи). Также в группе могут составить концепт</w:t>
            </w:r>
            <w:r w:rsidRPr="002A51DE">
              <w:rPr>
                <w:rFonts w:asciiTheme="majorHAnsi" w:hAnsiTheme="majorHAnsi" w:cs="Calibri"/>
                <w:sz w:val="28"/>
                <w:szCs w:val="28"/>
              </w:rPr>
              <w:t>-карту. В конце урока каждая группа презентует результат. На протяжении всей работы группы обязательно присутствует обратная связь: очное групповое взаимодействие с учителем, обратная связь каждому, групповое взаимодействие.</w:t>
            </w:r>
          </w:p>
        </w:tc>
      </w:tr>
    </w:tbl>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xml:space="preserve">Реализация дистанционного обучения сопровождалась и заканчивалась контролем успеваемости учащихся с помощью различных средств ИКТ: </w:t>
      </w:r>
      <w:r w:rsidRPr="002A51DE">
        <w:rPr>
          <w:rFonts w:asciiTheme="majorHAnsi" w:hAnsiTheme="majorHAnsi" w:cs="Times New Roman"/>
          <w:sz w:val="28"/>
          <w:szCs w:val="28"/>
        </w:rPr>
        <w:lastRenderedPageBreak/>
        <w:t xml:space="preserve">электронной почты, телеконференций </w:t>
      </w:r>
      <w:r w:rsidRPr="002A51DE">
        <w:rPr>
          <w:rFonts w:asciiTheme="majorHAnsi" w:hAnsiTheme="majorHAnsi" w:cs="Times New Roman"/>
          <w:sz w:val="28"/>
          <w:szCs w:val="28"/>
        </w:rPr>
        <w:noBreakHyphen/>
        <w:t xml:space="preserve"> как асинхронных (форум, списки рассылки), так и синхронных (чаты, видеоконференции), взаимоконтроля внутри учебной группы, самоконтроля. </w:t>
      </w:r>
    </w:p>
    <w:p w:rsidR="007E066F" w:rsidRPr="002805EC" w:rsidRDefault="007E066F" w:rsidP="007E066F">
      <w:pPr>
        <w:spacing w:after="0"/>
        <w:ind w:firstLine="567"/>
        <w:rPr>
          <w:rFonts w:asciiTheme="majorHAnsi" w:eastAsia="Times New Roman" w:hAnsiTheme="majorHAnsi" w:cs="Times New Roman"/>
          <w:szCs w:val="24"/>
        </w:rPr>
      </w:pPr>
      <w:r w:rsidRPr="002A51DE">
        <w:rPr>
          <w:rFonts w:asciiTheme="majorHAnsi" w:eastAsia="Times New Roman" w:hAnsiTheme="majorHAnsi" w:cs="Times New Roman"/>
          <w:sz w:val="28"/>
          <w:szCs w:val="28"/>
        </w:rPr>
        <w:t>На рисунке показано как проводился текущий контроль знаний и промежуточная аттестация учащихся, сочетая традиционные методы и систему компьютерного тестирования</w:t>
      </w:r>
      <w:r w:rsidRPr="002805EC">
        <w:rPr>
          <w:rFonts w:asciiTheme="majorHAnsi" w:eastAsia="Times New Roman" w:hAnsiTheme="majorHAnsi" w:cs="Times New Roman"/>
          <w:szCs w:val="24"/>
        </w:rPr>
        <w:t>.</w:t>
      </w:r>
    </w:p>
    <w:p w:rsidR="007E066F" w:rsidRPr="002805EC" w:rsidRDefault="007E066F" w:rsidP="007E066F">
      <w:pPr>
        <w:spacing w:before="100" w:beforeAutospacing="1" w:after="335" w:line="240" w:lineRule="auto"/>
        <w:jc w:val="center"/>
        <w:rPr>
          <w:rFonts w:asciiTheme="majorHAnsi" w:eastAsia="Times New Roman" w:hAnsiTheme="majorHAnsi" w:cs="Times New Roman"/>
          <w:color w:val="333333"/>
          <w:sz w:val="27"/>
          <w:szCs w:val="27"/>
        </w:rPr>
      </w:pPr>
      <w:r w:rsidRPr="002805EC">
        <w:rPr>
          <w:rFonts w:asciiTheme="majorHAnsi" w:eastAsia="Times New Roman" w:hAnsiTheme="majorHAnsi" w:cs="Times New Roman"/>
          <w:noProof/>
          <w:color w:val="333333"/>
          <w:sz w:val="27"/>
          <w:szCs w:val="27"/>
          <w:lang w:eastAsia="ru-RU"/>
        </w:rPr>
        <w:drawing>
          <wp:inline distT="0" distB="0" distL="0" distR="0" wp14:anchorId="08C3C707" wp14:editId="59B7167B">
            <wp:extent cx="5486400" cy="3200400"/>
            <wp:effectExtent l="0" t="0" r="19050" b="19050"/>
            <wp:docPr id="7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Актуальным вопросом было и психолого-педагогическое сопровождение образовательного процесса в условиях дистанционного обучения. В лицее был составлен алгоритм взаимодействия педагогов и педагога-психолога с обучающимися и родителями (законными представителями):</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1) установление и поддержка постоянного контакта с родителями, учителями и администрацией образовательных организаций;</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2) создание единой цифровой образовательной платформы, наличие устойчивой интернет-связи, способность использовать современные информационные образовательные ресурсы;</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xml:space="preserve">3) проведение просветительских, методических, организационных консультаций по вопросам: организации дистанционного обучения и повышения </w:t>
      </w:r>
      <w:r w:rsidRPr="002A51DE">
        <w:rPr>
          <w:rFonts w:asciiTheme="majorHAnsi" w:hAnsiTheme="majorHAnsi" w:cs="Times New Roman"/>
          <w:sz w:val="28"/>
          <w:szCs w:val="28"/>
        </w:rPr>
        <w:lastRenderedPageBreak/>
        <w:t xml:space="preserve">мотивации школьников к дистанционной форме, досуга детей дома, повышению психологических адаптационных качеств. </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Особое внимание педагогическими работниками уделялось обучающимся группы риска, с целью предупреждения возникновения у несовершеннолетних социальной дезадаптации, проявлений аддикций и девиаций поведения, попадания в деструктивные сообщества.</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В период дистанционного обучения и режима самоизоляции наши учителя предпринимали следующие усилия для поддержания обучающихся:</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создавали детям благоприятную позитивную образовательную среду, свободную от стрессов, вызванных стремлением к академическим успехам;</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сохраняли уклад учебной работы с привычными для обучающихся нормами ее оценки;</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использовали дистанционные формы обучения, поощряли развитие интеллектуальной и творческой деятельности, поддерживали эмоциональную и умственную активность обучающихся;</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поддерживали детей и родителей, быть позитивным, успокаивали родителей по вопросам, связанным с освоением учебного процесса и текущей академической успеваемостью их детей, проводя раз в месяц родительские собрания.</w:t>
      </w:r>
    </w:p>
    <w:p w:rsidR="007E066F" w:rsidRPr="002A51DE" w:rsidRDefault="007E066F" w:rsidP="007E066F">
      <w:pPr>
        <w:shd w:val="clear" w:color="auto" w:fill="FFFFFF"/>
        <w:spacing w:after="0"/>
        <w:ind w:firstLine="567"/>
        <w:rPr>
          <w:rFonts w:asciiTheme="majorHAnsi" w:hAnsiTheme="majorHAnsi" w:cs="Times New Roman"/>
          <w:sz w:val="28"/>
          <w:szCs w:val="28"/>
        </w:rPr>
      </w:pPr>
      <w:r w:rsidRPr="002A51DE">
        <w:rPr>
          <w:rFonts w:asciiTheme="majorHAnsi" w:hAnsiTheme="majorHAnsi" w:cs="Times New Roman"/>
          <w:sz w:val="28"/>
          <w:szCs w:val="28"/>
        </w:rPr>
        <w:t xml:space="preserve">Администрация лицея еженедельно проводила совещания педагогических работников с целью информирования и оказания методической помощи в реализации дистанционного обучения. </w:t>
      </w:r>
    </w:p>
    <w:p w:rsidR="007E066F" w:rsidRPr="002A51DE" w:rsidRDefault="007E066F" w:rsidP="007E066F">
      <w:pPr>
        <w:shd w:val="clear" w:color="auto" w:fill="FFFFFF"/>
        <w:spacing w:after="0"/>
        <w:ind w:firstLine="567"/>
        <w:rPr>
          <w:rFonts w:asciiTheme="majorHAnsi" w:hAnsiTheme="majorHAnsi"/>
          <w:sz w:val="28"/>
          <w:szCs w:val="28"/>
        </w:rPr>
      </w:pPr>
      <w:r w:rsidRPr="002A51DE">
        <w:rPr>
          <w:rFonts w:asciiTheme="majorHAnsi" w:hAnsiTheme="majorHAnsi"/>
          <w:sz w:val="28"/>
          <w:szCs w:val="28"/>
        </w:rPr>
        <w:t xml:space="preserve">На основании использования вышеизложенных методов, форм и технологий, применяемые в лицее можно сделать вывод, что дистанционное обучение прошло эффективно и безболезненно. </w:t>
      </w:r>
    </w:p>
    <w:p w:rsidR="007E066F" w:rsidRPr="002A51DE" w:rsidRDefault="007E066F" w:rsidP="007E066F">
      <w:pPr>
        <w:spacing w:after="0"/>
        <w:ind w:firstLine="567"/>
        <w:jc w:val="center"/>
        <w:rPr>
          <w:rFonts w:asciiTheme="majorHAnsi" w:eastAsia="Times New Roman" w:hAnsiTheme="majorHAnsi" w:cs="Times New Roman"/>
          <w:color w:val="FF0000"/>
          <w:sz w:val="28"/>
          <w:szCs w:val="28"/>
        </w:rPr>
      </w:pPr>
      <w:r w:rsidRPr="002A51DE">
        <w:rPr>
          <w:rFonts w:asciiTheme="majorHAnsi" w:hAnsiTheme="majorHAnsi"/>
          <w:sz w:val="28"/>
          <w:szCs w:val="28"/>
        </w:rPr>
        <w:lastRenderedPageBreak/>
        <w:t>Все лицеисты были охвачены дистанционным обучением.</w:t>
      </w:r>
      <w:r w:rsidRPr="002A51DE">
        <w:rPr>
          <w:rFonts w:asciiTheme="majorHAnsi" w:eastAsia="Times New Roman" w:hAnsiTheme="majorHAnsi" w:cs="Times New Roman"/>
          <w:noProof/>
          <w:color w:val="FF0000"/>
          <w:sz w:val="28"/>
          <w:szCs w:val="28"/>
          <w:lang w:eastAsia="ru-RU"/>
        </w:rPr>
        <w:drawing>
          <wp:inline distT="0" distB="0" distL="0" distR="0" wp14:anchorId="5FE65CB3" wp14:editId="237F2E13">
            <wp:extent cx="3713018" cy="1697182"/>
            <wp:effectExtent l="0" t="0" r="20955" b="1778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На основании опроса учащихся и их родителей, были определены задачи, решаемые дистанционным обучением:</w:t>
      </w:r>
    </w:p>
    <w:p w:rsidR="007E066F" w:rsidRPr="002805EC" w:rsidRDefault="007E066F" w:rsidP="007E066F">
      <w:pPr>
        <w:spacing w:before="100" w:beforeAutospacing="1" w:after="335" w:line="240" w:lineRule="auto"/>
        <w:ind w:firstLine="201"/>
        <w:rPr>
          <w:rFonts w:asciiTheme="majorHAnsi" w:eastAsia="Times New Roman" w:hAnsiTheme="majorHAnsi" w:cs="Times New Roman"/>
          <w:color w:val="333333"/>
          <w:sz w:val="27"/>
          <w:szCs w:val="27"/>
        </w:rPr>
      </w:pPr>
      <w:r w:rsidRPr="002805EC">
        <w:rPr>
          <w:rFonts w:asciiTheme="majorHAnsi" w:eastAsia="Times New Roman" w:hAnsiTheme="majorHAnsi" w:cs="Times New Roman"/>
          <w:noProof/>
          <w:color w:val="333333"/>
          <w:sz w:val="27"/>
          <w:szCs w:val="27"/>
          <w:lang w:eastAsia="ru-RU"/>
        </w:rPr>
        <w:drawing>
          <wp:inline distT="0" distB="0" distL="0" distR="0" wp14:anchorId="611749B8" wp14:editId="5574083C">
            <wp:extent cx="5667375" cy="2390775"/>
            <wp:effectExtent l="0" t="0" r="9525" b="9525"/>
            <wp:docPr id="7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дистанционное обучение в первую очередь предоставляет возможность обучения в удобное время и в удобном месте (16,16%);</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дистанционное обучение развивает навыки самоконтроля (16,10%).</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дистанционное обучение формирует мотивацию к самообразованию (15,02%);</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дистанционное обучение формирует навыки работы с объемами информации, развивает самостоятельность в поиске и использовании необходимой информации (14,86%);</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дистанционное обучение предоставляет возможность расширить круг своего общения (13,88%);</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дистанционное обучение развивает способности ребенка (11,79%);</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lastRenderedPageBreak/>
        <w:t>• дистанционное обучение повышает у ребенка уровень знаний, умений, навыков (10,58%);</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Таким образом, дистанционное образование решает широкий спектр задач, однако заменить полностью традиционную форму обучения не сможет. Большинство учащихся и родителей считают, что дистанционное обучение служит хорошим инструментом, дополняющим занятия в школе.</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На основании опроса педагогов лицея можно сказать об эффективных инструментах дистанционного обучения:</w:t>
      </w:r>
    </w:p>
    <w:p w:rsidR="007E066F" w:rsidRPr="002805EC" w:rsidRDefault="007E066F" w:rsidP="007E066F">
      <w:pPr>
        <w:spacing w:before="100" w:beforeAutospacing="1" w:after="335" w:line="240" w:lineRule="auto"/>
        <w:jc w:val="center"/>
        <w:rPr>
          <w:rFonts w:asciiTheme="majorHAnsi" w:eastAsia="Times New Roman" w:hAnsiTheme="majorHAnsi" w:cs="Times New Roman"/>
          <w:szCs w:val="24"/>
        </w:rPr>
      </w:pPr>
      <w:r w:rsidRPr="002805EC">
        <w:rPr>
          <w:rFonts w:asciiTheme="majorHAnsi" w:eastAsia="Times New Roman" w:hAnsiTheme="majorHAnsi" w:cs="Times New Roman"/>
          <w:noProof/>
          <w:color w:val="333333"/>
          <w:sz w:val="27"/>
          <w:szCs w:val="27"/>
          <w:lang w:eastAsia="ru-RU"/>
        </w:rPr>
        <w:drawing>
          <wp:inline distT="0" distB="0" distL="0" distR="0" wp14:anchorId="5F6CD151" wp14:editId="6CA7035D">
            <wp:extent cx="5934075" cy="2933700"/>
            <wp:effectExtent l="0" t="0" r="9525" b="0"/>
            <wp:docPr id="7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Наиболее эффективным инструментом дистанционного обучения являются консультации преподавателя в режиме реального времени (online) – 29%. Электронные образовательные ресурсы (ЭОР) – 25%, письменные консультации преподавателя по предварительному запросу (oффлайн) – 22%, занятия под руководством преподавателей в виртуальных или удаленных лабораториях – 13%, видеоуроки – 11%.</w:t>
      </w:r>
    </w:p>
    <w:p w:rsidR="007E066F" w:rsidRPr="002A51DE" w:rsidRDefault="007E066F" w:rsidP="007E066F">
      <w:pPr>
        <w:spacing w:after="0"/>
        <w:ind w:firstLine="567"/>
        <w:rPr>
          <w:rFonts w:asciiTheme="majorHAnsi" w:eastAsia="Times New Roman" w:hAnsiTheme="majorHAnsi" w:cs="Times New Roman"/>
          <w:sz w:val="28"/>
          <w:szCs w:val="28"/>
        </w:rPr>
      </w:pPr>
      <w:r w:rsidRPr="002A51DE">
        <w:rPr>
          <w:rFonts w:asciiTheme="majorHAnsi" w:eastAsia="Times New Roman" w:hAnsiTheme="majorHAnsi" w:cs="Times New Roman"/>
          <w:sz w:val="28"/>
          <w:szCs w:val="28"/>
        </w:rPr>
        <w:t xml:space="preserve">Проанализировав полученные данные, можно судить о достаточно высокой эффективности дистанционного обучения в целом. Но нельзя забывать и о факторах, влияющих на результативность дистанционного обучения. Проведя анализ, можно сказать, что результативность дистанционного обучения в лицее </w:t>
      </w:r>
      <w:r w:rsidRPr="002A51DE">
        <w:rPr>
          <w:rFonts w:asciiTheme="majorHAnsi" w:eastAsia="Times New Roman" w:hAnsiTheme="majorHAnsi" w:cs="Times New Roman"/>
          <w:sz w:val="28"/>
          <w:szCs w:val="28"/>
        </w:rPr>
        <w:lastRenderedPageBreak/>
        <w:t xml:space="preserve">зависит от квалификации учителей, разрабатывающих видеоуроки, от квалификации учителей, использующих в учебной деятельности видеоуроки и ЭОР, качества самих видеоуроков и ЭОР, от технических возможностей компьютера и качества интернет-связи. </w:t>
      </w:r>
    </w:p>
    <w:p w:rsidR="007E066F" w:rsidRPr="002805EC" w:rsidRDefault="007E066F" w:rsidP="007E066F">
      <w:pPr>
        <w:spacing w:before="100" w:beforeAutospacing="1" w:after="335" w:line="240" w:lineRule="auto"/>
        <w:ind w:firstLine="201"/>
        <w:jc w:val="center"/>
        <w:rPr>
          <w:rFonts w:asciiTheme="majorHAnsi" w:eastAsia="Times New Roman" w:hAnsiTheme="majorHAnsi" w:cs="Times New Roman"/>
          <w:color w:val="333333"/>
          <w:sz w:val="27"/>
          <w:szCs w:val="27"/>
        </w:rPr>
      </w:pPr>
      <w:r w:rsidRPr="002805EC">
        <w:rPr>
          <w:rFonts w:asciiTheme="majorHAnsi" w:eastAsia="Times New Roman" w:hAnsiTheme="majorHAnsi" w:cs="Times New Roman"/>
          <w:noProof/>
          <w:color w:val="333333"/>
          <w:sz w:val="27"/>
          <w:szCs w:val="27"/>
          <w:lang w:eastAsia="ru-RU"/>
        </w:rPr>
        <w:drawing>
          <wp:inline distT="0" distB="0" distL="0" distR="0" wp14:anchorId="5E38F90D" wp14:editId="4AB741B6">
            <wp:extent cx="5334000" cy="2543175"/>
            <wp:effectExtent l="0" t="0" r="0" b="9525"/>
            <wp:docPr id="7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E066F" w:rsidRPr="002805EC" w:rsidRDefault="007E066F" w:rsidP="007E066F">
      <w:pPr>
        <w:pStyle w:val="ab"/>
        <w:shd w:val="clear" w:color="auto" w:fill="FFFFFF"/>
        <w:spacing w:line="360" w:lineRule="auto"/>
        <w:ind w:left="0" w:firstLine="567"/>
        <w:rPr>
          <w:rFonts w:asciiTheme="majorHAnsi" w:eastAsia="Times New Roman" w:hAnsiTheme="majorHAnsi"/>
          <w:color w:val="000000"/>
          <w:szCs w:val="24"/>
        </w:rPr>
      </w:pPr>
      <w:r w:rsidRPr="002805EC">
        <w:rPr>
          <w:rFonts w:asciiTheme="majorHAnsi" w:eastAsia="Times New Roman" w:hAnsiTheme="majorHAnsi"/>
          <w:color w:val="000000"/>
          <w:szCs w:val="24"/>
        </w:rPr>
        <w:t>Дистанционное обучение, базирующееся на использовании новых информационных технологий и средств обучения, становится сегодня наиболее актуальным, так как может наиболее гибко и адекватно реагировать на потребности общества и является высокотехнологической формой получения качественного образования независимо от места проживания, времени и гражданства. Оно позволяет образовательному учреждению существенно изменять организацию учебного процесса и даёт возможность учащимся осваивать образовательные программы на принципах открытого образования.</w:t>
      </w:r>
    </w:p>
    <w:p w:rsidR="007E066F" w:rsidRDefault="007E066F" w:rsidP="007E066F">
      <w:pPr>
        <w:rPr>
          <w:rFonts w:asciiTheme="majorHAnsi" w:hAnsiTheme="majorHAnsi"/>
        </w:rPr>
      </w:pPr>
    </w:p>
    <w:p w:rsidR="008E40E2" w:rsidRDefault="008E40E2" w:rsidP="007E066F">
      <w:pPr>
        <w:rPr>
          <w:rFonts w:asciiTheme="majorHAnsi" w:hAnsiTheme="majorHAnsi"/>
        </w:rPr>
      </w:pPr>
    </w:p>
    <w:p w:rsidR="008E40E2" w:rsidRDefault="008E40E2" w:rsidP="007E066F">
      <w:pPr>
        <w:rPr>
          <w:rFonts w:asciiTheme="majorHAnsi" w:hAnsiTheme="majorHAnsi"/>
        </w:rPr>
      </w:pPr>
    </w:p>
    <w:p w:rsidR="008E40E2" w:rsidRDefault="008E40E2" w:rsidP="007E066F">
      <w:pPr>
        <w:rPr>
          <w:rFonts w:asciiTheme="majorHAnsi" w:hAnsiTheme="majorHAnsi"/>
        </w:rPr>
      </w:pPr>
    </w:p>
    <w:p w:rsidR="008E40E2" w:rsidRDefault="008E40E2" w:rsidP="007E066F">
      <w:pPr>
        <w:rPr>
          <w:rFonts w:asciiTheme="majorHAnsi" w:hAnsiTheme="majorHAnsi"/>
        </w:rPr>
      </w:pPr>
    </w:p>
    <w:p w:rsidR="008E40E2" w:rsidRDefault="008E40E2" w:rsidP="007E066F">
      <w:pPr>
        <w:rPr>
          <w:rFonts w:asciiTheme="majorHAnsi" w:hAnsiTheme="majorHAnsi"/>
        </w:rPr>
      </w:pPr>
    </w:p>
    <w:p w:rsidR="008E40E2" w:rsidRDefault="008E40E2" w:rsidP="007E066F">
      <w:pPr>
        <w:rPr>
          <w:rFonts w:asciiTheme="majorHAnsi" w:hAnsiTheme="majorHAnsi"/>
        </w:rPr>
      </w:pPr>
    </w:p>
    <w:p w:rsidR="008E40E2" w:rsidRPr="002805EC" w:rsidRDefault="008E40E2" w:rsidP="007E066F">
      <w:pPr>
        <w:rPr>
          <w:rFonts w:asciiTheme="majorHAnsi" w:hAnsiTheme="majorHAnsi"/>
        </w:rPr>
      </w:pPr>
    </w:p>
    <w:p w:rsidR="00996238" w:rsidRPr="002805EC" w:rsidRDefault="00C11CB4" w:rsidP="00996238">
      <w:pPr>
        <w:pStyle w:val="1"/>
      </w:pPr>
      <w:bookmarkStart w:id="14" w:name="_Toc46504780"/>
      <w:r w:rsidRPr="002805EC">
        <w:t>С</w:t>
      </w:r>
      <w:r w:rsidR="00996238" w:rsidRPr="002805EC">
        <w:t>оздание комфортной здоровьесберегающей образовательной среды</w:t>
      </w:r>
      <w:bookmarkEnd w:id="13"/>
      <w:bookmarkEnd w:id="14"/>
    </w:p>
    <w:p w:rsidR="00996238" w:rsidRPr="002805EC" w:rsidRDefault="00996238" w:rsidP="00996238">
      <w:pPr>
        <w:ind w:left="5103" w:firstLine="0"/>
        <w:rPr>
          <w:rFonts w:asciiTheme="majorHAnsi" w:hAnsiTheme="majorHAnsi"/>
          <w:i/>
          <w:szCs w:val="24"/>
        </w:rPr>
      </w:pPr>
      <w:r w:rsidRPr="002805EC">
        <w:rPr>
          <w:rFonts w:asciiTheme="majorHAnsi" w:hAnsiTheme="majorHAnsi"/>
          <w:i/>
          <w:szCs w:val="24"/>
        </w:rPr>
        <w:t>Здоровый человек есть самое драгоценное произведение природы.</w:t>
      </w:r>
    </w:p>
    <w:p w:rsidR="00996238" w:rsidRPr="002805EC" w:rsidRDefault="00996238" w:rsidP="00996238">
      <w:pPr>
        <w:ind w:left="5103" w:firstLine="0"/>
        <w:jc w:val="right"/>
        <w:rPr>
          <w:rFonts w:asciiTheme="majorHAnsi" w:hAnsiTheme="majorHAnsi"/>
          <w:i/>
          <w:szCs w:val="24"/>
        </w:rPr>
      </w:pPr>
      <w:r w:rsidRPr="002805EC">
        <w:rPr>
          <w:rFonts w:asciiTheme="majorHAnsi" w:hAnsiTheme="majorHAnsi"/>
          <w:i/>
          <w:szCs w:val="24"/>
        </w:rPr>
        <w:t>Т.Карлейль</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Жизнь и здоровье ребенка – важнейший приоритет для каждого человека. Одним из условий их сохранения является создание в лицее здоровьесберегающей  образовательной среды, обеспечивающей:</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безопасность образовательного процесса;</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психолого-педагогическое сопровождение учебного процесса;</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медицинское сопровождение образовательного процесса;</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санитарно-гигиеническое обеспечение общей инфраструктуры Лицея;</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здоровое питание;</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физическое воспитание.</w:t>
      </w:r>
    </w:p>
    <w:p w:rsidR="00996238" w:rsidRPr="002A51DE" w:rsidRDefault="00996238" w:rsidP="00996238">
      <w:pPr>
        <w:shd w:val="clear" w:color="auto" w:fill="FFFFFF"/>
        <w:spacing w:before="100" w:beforeAutospacing="1" w:after="100" w:afterAutospacing="1"/>
        <w:ind w:firstLine="0"/>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noProof/>
          <w:color w:val="000000" w:themeColor="text1"/>
          <w:sz w:val="28"/>
          <w:szCs w:val="28"/>
          <w:lang w:eastAsia="ru-RU"/>
        </w:rPr>
        <w:drawing>
          <wp:inline distT="0" distB="0" distL="0" distR="0" wp14:anchorId="7360C2B9" wp14:editId="621B2AB7">
            <wp:extent cx="4181475" cy="3200400"/>
            <wp:effectExtent l="0" t="76200" r="0" b="76200"/>
            <wp:docPr id="51" name="Схе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011794" w:rsidRPr="002A51DE" w:rsidRDefault="00011794" w:rsidP="008F6F34">
      <w:pPr>
        <w:shd w:val="clear" w:color="auto" w:fill="FFFFFF"/>
        <w:spacing w:before="100" w:beforeAutospacing="1" w:after="100" w:afterAutospacing="1"/>
        <w:ind w:firstLine="0"/>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ab/>
        <w:t xml:space="preserve">Рисунок </w:t>
      </w:r>
      <w:r w:rsidR="008F6F34" w:rsidRPr="002A51DE">
        <w:rPr>
          <w:rFonts w:asciiTheme="majorHAnsi" w:eastAsia="Times New Roman" w:hAnsiTheme="majorHAnsi"/>
          <w:color w:val="000000" w:themeColor="text1"/>
          <w:sz w:val="28"/>
          <w:szCs w:val="28"/>
          <w:lang w:eastAsia="ru-RU"/>
        </w:rPr>
        <w:t>9</w:t>
      </w:r>
      <w:r w:rsidRPr="002A51DE">
        <w:rPr>
          <w:rFonts w:asciiTheme="majorHAnsi" w:eastAsia="Times New Roman" w:hAnsiTheme="majorHAnsi"/>
          <w:color w:val="000000" w:themeColor="text1"/>
          <w:sz w:val="28"/>
          <w:szCs w:val="28"/>
          <w:lang w:eastAsia="ru-RU"/>
        </w:rPr>
        <w:t>. Модель здоровьесберегающего пространства Лицея.</w:t>
      </w:r>
    </w:p>
    <w:p w:rsidR="00011794" w:rsidRPr="002A51DE" w:rsidRDefault="00011794" w:rsidP="00996238">
      <w:pPr>
        <w:shd w:val="clear" w:color="auto" w:fill="FFFFFF"/>
        <w:spacing w:before="100" w:beforeAutospacing="1" w:after="100" w:afterAutospacing="1"/>
        <w:ind w:firstLine="0"/>
        <w:contextualSpacing/>
        <w:rPr>
          <w:rFonts w:asciiTheme="majorHAnsi" w:eastAsia="Times New Roman" w:hAnsiTheme="majorHAnsi"/>
          <w:color w:val="000000" w:themeColor="text1"/>
          <w:sz w:val="28"/>
          <w:szCs w:val="28"/>
          <w:lang w:eastAsia="ru-RU"/>
        </w:rPr>
      </w:pP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xml:space="preserve">В лицее разработан пакет нормативно-правовых документов по  обеспечению безопасности обучающихся и сотрудников. Основными мероприятиями, обеспечивающими создание в лицее безопасных условий для организации учебно-воспитательного процесса,  являются мероприятия по  охране труда, гражданской обороне,  предупреждению террористических актов,  обучению правилам действий при возникновении чрезвычайных ситуаций. Для воспитания культуры безопасности с обучающимися и педагогами лицея регулярно проводятся обучения, инструктажи, тренировки, профилактические беседы. </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Система комплексной безопасности предполагает защищенность Лицея от реальных и прогнозируемых угроз социального, техногенного и природного характера, обеспечивает безопасное функционирование и гарантии сохранения жизни и здоровья участников образовательных отношений. Вокруг здания установлен металлический забор, имеется наружное и внутренне видеонаблюдение (всего 66 камер). В этом году силами родителей организована работа по установке системы видеонаблюдения в учебных кабинетах.</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С целью обеспечения пожарной безопасности помещения лицея оснащены автоматической пожарной сигнализацией (АПС) и системой оповещения людей при пожаре;</w:t>
      </w:r>
      <w:r w:rsidRPr="002A51DE">
        <w:rPr>
          <w:rFonts w:asciiTheme="majorHAnsi" w:eastAsia="Times New Roman" w:hAnsiTheme="majorHAnsi"/>
          <w:color w:val="000000" w:themeColor="text1"/>
          <w:sz w:val="28"/>
          <w:szCs w:val="28"/>
          <w:lang w:eastAsia="ru-RU"/>
        </w:rPr>
        <w:br/>
        <w:t> - все кабинеты лицея снабжены первичными средствами пожаротушения (огнетушителями);</w:t>
      </w:r>
      <w:r w:rsidRPr="002A51DE">
        <w:rPr>
          <w:rFonts w:asciiTheme="majorHAnsi" w:eastAsia="Times New Roman" w:hAnsiTheme="majorHAnsi"/>
          <w:color w:val="000000" w:themeColor="text1"/>
          <w:sz w:val="28"/>
          <w:szCs w:val="28"/>
          <w:lang w:eastAsia="ru-RU"/>
        </w:rPr>
        <w:br/>
        <w:t> - один раз в полугодие проводятся объектовые противопожарные тренировки по эвакуации из здания лицея, охватывающие 100% учащихся и персонала;</w:t>
      </w:r>
      <w:r w:rsidRPr="002A51DE">
        <w:rPr>
          <w:rFonts w:asciiTheme="majorHAnsi" w:eastAsia="Times New Roman" w:hAnsiTheme="majorHAnsi"/>
          <w:color w:val="000000" w:themeColor="text1"/>
          <w:sz w:val="28"/>
          <w:szCs w:val="28"/>
          <w:lang w:eastAsia="ru-RU"/>
        </w:rPr>
        <w:br/>
        <w:t> - на каждом этаже лицея размещены планы эвакуации людей и материальных</w:t>
      </w:r>
      <w:r w:rsidRPr="002A51DE">
        <w:rPr>
          <w:rFonts w:asciiTheme="majorHAnsi" w:eastAsia="Times New Roman" w:hAnsiTheme="majorHAnsi"/>
          <w:color w:val="000000" w:themeColor="text1"/>
          <w:sz w:val="28"/>
          <w:szCs w:val="28"/>
          <w:lang w:eastAsia="ru-RU"/>
        </w:rPr>
        <w:br/>
        <w:t>ценностей.</w:t>
      </w:r>
    </w:p>
    <w:p w:rsidR="00996238" w:rsidRPr="002A51DE" w:rsidRDefault="0039471C" w:rsidP="00996238">
      <w:pPr>
        <w:shd w:val="clear" w:color="auto" w:fill="FFFFFF"/>
        <w:spacing w:before="100" w:beforeAutospacing="1" w:after="100" w:afterAutospacing="1"/>
        <w:ind w:firstLine="708"/>
        <w:contextualSpacing/>
        <w:rPr>
          <w:rFonts w:asciiTheme="majorHAnsi" w:hAnsiTheme="majorHAnsi"/>
          <w:bCs/>
          <w:color w:val="000000" w:themeColor="text1"/>
          <w:sz w:val="28"/>
          <w:szCs w:val="28"/>
        </w:rPr>
      </w:pPr>
      <w:r w:rsidRPr="002A51DE">
        <w:rPr>
          <w:rFonts w:asciiTheme="majorHAnsi" w:hAnsiTheme="majorHAnsi"/>
          <w:bCs/>
          <w:noProof/>
          <w:color w:val="000000" w:themeColor="text1"/>
          <w:sz w:val="28"/>
          <w:szCs w:val="28"/>
          <w:lang w:eastAsia="ru-RU"/>
        </w:rPr>
        <w:lastRenderedPageBreak/>
        <w:drawing>
          <wp:anchor distT="0" distB="0" distL="114300" distR="114300" simplePos="0" relativeHeight="251678720" behindDoc="0" locked="0" layoutInCell="1" allowOverlap="1" wp14:anchorId="4742A3E5" wp14:editId="629653DE">
            <wp:simplePos x="0" y="0"/>
            <wp:positionH relativeFrom="column">
              <wp:posOffset>3396615</wp:posOffset>
            </wp:positionH>
            <wp:positionV relativeFrom="paragraph">
              <wp:posOffset>127635</wp:posOffset>
            </wp:positionV>
            <wp:extent cx="2752725" cy="2064385"/>
            <wp:effectExtent l="190500" t="190500" r="200025" b="183515"/>
            <wp:wrapSquare wrapText="bothSides"/>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19_09482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52725" cy="20643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996238" w:rsidRPr="002A51DE">
        <w:rPr>
          <w:rFonts w:asciiTheme="majorHAnsi" w:eastAsia="Times New Roman" w:hAnsiTheme="majorHAnsi"/>
          <w:color w:val="000000" w:themeColor="text1"/>
          <w:sz w:val="28"/>
          <w:szCs w:val="28"/>
          <w:lang w:eastAsia="ru-RU"/>
        </w:rPr>
        <w:t>Для обеспечения безопасности обучающихся в</w:t>
      </w:r>
      <w:r w:rsidR="00996238" w:rsidRPr="002A51DE">
        <w:rPr>
          <w:rFonts w:asciiTheme="majorHAnsi" w:hAnsiTheme="majorHAnsi"/>
          <w:bCs/>
          <w:color w:val="000000" w:themeColor="text1"/>
          <w:sz w:val="28"/>
          <w:szCs w:val="28"/>
        </w:rPr>
        <w:t xml:space="preserve">  здании лицея организован </w:t>
      </w:r>
      <w:r w:rsidR="00996238" w:rsidRPr="002A51DE">
        <w:rPr>
          <w:rFonts w:asciiTheme="majorHAnsi" w:hAnsiTheme="majorHAnsi"/>
          <w:bCs/>
          <w:iCs/>
          <w:color w:val="000000" w:themeColor="text1"/>
          <w:sz w:val="28"/>
          <w:szCs w:val="28"/>
        </w:rPr>
        <w:t>пропускной режим</w:t>
      </w:r>
      <w:r w:rsidR="00996238" w:rsidRPr="002A51DE">
        <w:rPr>
          <w:rFonts w:asciiTheme="majorHAnsi" w:hAnsiTheme="majorHAnsi"/>
          <w:bCs/>
          <w:color w:val="000000" w:themeColor="text1"/>
          <w:sz w:val="28"/>
          <w:szCs w:val="28"/>
        </w:rPr>
        <w:t>.</w:t>
      </w:r>
      <w:r w:rsidR="00996238" w:rsidRPr="002A51DE">
        <w:rPr>
          <w:rFonts w:asciiTheme="majorHAnsi" w:eastAsia="Times New Roman" w:hAnsiTheme="majorHAnsi"/>
          <w:color w:val="000000" w:themeColor="text1"/>
          <w:sz w:val="28"/>
          <w:szCs w:val="28"/>
          <w:lang w:eastAsia="ru-RU"/>
        </w:rPr>
        <w:t xml:space="preserve"> </w:t>
      </w:r>
      <w:r w:rsidR="00996238" w:rsidRPr="002A51DE">
        <w:rPr>
          <w:rFonts w:asciiTheme="majorHAnsi" w:hAnsiTheme="majorHAnsi"/>
          <w:bCs/>
          <w:color w:val="000000" w:themeColor="text1"/>
          <w:sz w:val="28"/>
          <w:szCs w:val="28"/>
        </w:rPr>
        <w:t xml:space="preserve">При входе в лицей ежедневно дежурят сотрудники ЧОП,  дежурный администратор и дежурный учитель. </w:t>
      </w:r>
    </w:p>
    <w:p w:rsidR="00996238" w:rsidRPr="002A51DE" w:rsidRDefault="00996238" w:rsidP="00996238">
      <w:pPr>
        <w:spacing w:before="80" w:after="80"/>
        <w:ind w:left="80" w:right="80" w:firstLine="628"/>
        <w:contextualSpacing/>
        <w:rPr>
          <w:rFonts w:asciiTheme="majorHAnsi" w:hAnsiTheme="majorHAnsi"/>
          <w:color w:val="000000" w:themeColor="text1"/>
          <w:sz w:val="28"/>
          <w:szCs w:val="28"/>
        </w:rPr>
      </w:pPr>
      <w:r w:rsidRPr="002A51DE">
        <w:rPr>
          <w:rFonts w:asciiTheme="majorHAnsi" w:hAnsiTheme="majorHAnsi"/>
          <w:bCs/>
          <w:color w:val="000000" w:themeColor="text1"/>
          <w:sz w:val="28"/>
          <w:szCs w:val="28"/>
        </w:rPr>
        <w:t>Сотрудники охраны фиксируют данные о посетителях в  журнал регистрации. Учащиеся лицея не могут покинуть здание во время учебного процесса без особого разрешения классного руководителя или дежурного администратора.  Родители учащихся пропускаются в лицей только в сопровождении учителя или дежурного администратора.</w:t>
      </w:r>
    </w:p>
    <w:p w:rsidR="00996238" w:rsidRPr="002A51DE" w:rsidRDefault="00996238" w:rsidP="00996238">
      <w:pPr>
        <w:spacing w:before="80" w:after="80"/>
        <w:ind w:right="80"/>
        <w:contextualSpacing/>
        <w:rPr>
          <w:rFonts w:asciiTheme="majorHAnsi" w:hAnsiTheme="majorHAnsi"/>
          <w:color w:val="000000" w:themeColor="text1"/>
          <w:sz w:val="28"/>
          <w:szCs w:val="28"/>
        </w:rPr>
      </w:pPr>
      <w:r w:rsidRPr="002A51DE">
        <w:rPr>
          <w:rFonts w:asciiTheme="majorHAnsi" w:hAnsiTheme="majorHAnsi"/>
          <w:bCs/>
          <w:color w:val="000000" w:themeColor="text1"/>
          <w:sz w:val="28"/>
          <w:szCs w:val="28"/>
        </w:rPr>
        <w:t>Запрещен вход в школу любых посетителей, если они отказываются предъявить документы удостоверяющие личность и объяснить цель посещения.</w:t>
      </w:r>
    </w:p>
    <w:p w:rsidR="00996238" w:rsidRPr="002A51DE" w:rsidRDefault="00996238" w:rsidP="00996238">
      <w:pPr>
        <w:spacing w:before="80" w:after="80"/>
        <w:ind w:left="80" w:right="80" w:firstLine="628"/>
        <w:contextualSpacing/>
        <w:rPr>
          <w:rFonts w:asciiTheme="majorHAnsi" w:hAnsiTheme="majorHAnsi"/>
          <w:color w:val="000000" w:themeColor="text1"/>
          <w:sz w:val="28"/>
          <w:szCs w:val="28"/>
        </w:rPr>
      </w:pPr>
      <w:r w:rsidRPr="002A51DE">
        <w:rPr>
          <w:rFonts w:asciiTheme="majorHAnsi" w:hAnsiTheme="majorHAnsi"/>
          <w:bCs/>
          <w:color w:val="000000" w:themeColor="text1"/>
          <w:sz w:val="28"/>
          <w:szCs w:val="28"/>
        </w:rPr>
        <w:t>Проезд технических средств и транспорта для уборки территории и эвакуации мусора, завоз материальных средств и продуктов осуществляется под строгим контролем.</w:t>
      </w:r>
    </w:p>
    <w:p w:rsidR="00996238" w:rsidRPr="002A51DE" w:rsidRDefault="00996238" w:rsidP="00996238">
      <w:pPr>
        <w:shd w:val="clear" w:color="auto" w:fill="FFFFFF"/>
        <w:spacing w:before="100" w:beforeAutospacing="1" w:after="100" w:afterAutospacing="1"/>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xml:space="preserve"> В лицее ведется планомерная работа по формированию у учащихся сознательного и ответственного отношения к вопросам личной безопасности и безопасности окружающих. Для лицея является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 </w:t>
      </w:r>
    </w:p>
    <w:p w:rsidR="00996238" w:rsidRPr="002A51DE" w:rsidRDefault="00996238" w:rsidP="00996238">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Обучающимся прививают основополагающие знания и умения по вопросам безопасности в процессе изучения учебных дисциплин на уроках ОБЖ, во время проведения объектовых тренировок, игровых мероприятий по пожарной, дорожной безопасности и др.</w:t>
      </w:r>
    </w:p>
    <w:p w:rsidR="006D0960" w:rsidRPr="002A51DE" w:rsidRDefault="00361CBF" w:rsidP="006D0960">
      <w:pPr>
        <w:shd w:val="clear" w:color="auto" w:fill="FFFFFF"/>
        <w:spacing w:before="100" w:beforeAutospacing="1" w:after="100" w:afterAutospacing="1"/>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noProof/>
          <w:color w:val="000000" w:themeColor="text1"/>
          <w:sz w:val="28"/>
          <w:szCs w:val="28"/>
          <w:lang w:eastAsia="ru-RU"/>
        </w:rPr>
        <w:lastRenderedPageBreak/>
        <w:drawing>
          <wp:anchor distT="0" distB="0" distL="114300" distR="114300" simplePos="0" relativeHeight="251680768" behindDoc="0" locked="0" layoutInCell="1" allowOverlap="1" wp14:anchorId="3C1C5705" wp14:editId="26433FD2">
            <wp:simplePos x="0" y="0"/>
            <wp:positionH relativeFrom="column">
              <wp:posOffset>3120390</wp:posOffset>
            </wp:positionH>
            <wp:positionV relativeFrom="paragraph">
              <wp:posOffset>56515</wp:posOffset>
            </wp:positionV>
            <wp:extent cx="2809875" cy="1732280"/>
            <wp:effectExtent l="190500" t="190500" r="200025" b="191770"/>
            <wp:wrapSquare wrapText="bothSides"/>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419_10044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09875" cy="173228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996238" w:rsidRPr="002A51DE">
        <w:rPr>
          <w:rFonts w:asciiTheme="majorHAnsi" w:eastAsia="Times New Roman" w:hAnsiTheme="majorHAnsi"/>
          <w:color w:val="000000" w:themeColor="text1"/>
          <w:sz w:val="28"/>
          <w:szCs w:val="28"/>
          <w:lang w:eastAsia="ru-RU"/>
        </w:rPr>
        <w:t xml:space="preserve">Работа </w:t>
      </w:r>
      <w:r w:rsidR="00996238" w:rsidRPr="002A51DE">
        <w:rPr>
          <w:rFonts w:asciiTheme="majorHAnsi" w:eastAsia="Times New Roman" w:hAnsiTheme="majorHAnsi"/>
          <w:i/>
          <w:color w:val="000000" w:themeColor="text1"/>
          <w:sz w:val="28"/>
          <w:szCs w:val="28"/>
          <w:lang w:eastAsia="ru-RU"/>
        </w:rPr>
        <w:t>по профилактике дорожно-транспортного травматизма</w:t>
      </w:r>
      <w:r w:rsidR="00996238" w:rsidRPr="002A51DE">
        <w:rPr>
          <w:rFonts w:asciiTheme="majorHAnsi" w:eastAsia="Times New Roman" w:hAnsiTheme="majorHAnsi"/>
          <w:color w:val="000000" w:themeColor="text1"/>
          <w:sz w:val="28"/>
          <w:szCs w:val="28"/>
          <w:lang w:eastAsia="ru-RU"/>
        </w:rPr>
        <w:t xml:space="preserve"> включает в себя:</w:t>
      </w:r>
      <w:r w:rsidR="00996238" w:rsidRPr="002A51DE">
        <w:rPr>
          <w:rFonts w:asciiTheme="majorHAnsi" w:eastAsia="Times New Roman" w:hAnsiTheme="majorHAnsi"/>
          <w:color w:val="000000" w:themeColor="text1"/>
          <w:sz w:val="28"/>
          <w:szCs w:val="28"/>
          <w:lang w:eastAsia="ru-RU"/>
        </w:rPr>
        <w:br/>
        <w:t> - разработку и реализацию планов проведения классных часов по предупреждению дорожно-транспортного травматизма;</w:t>
      </w:r>
      <w:r w:rsidR="00996238" w:rsidRPr="002A51DE">
        <w:rPr>
          <w:rFonts w:asciiTheme="majorHAnsi" w:eastAsia="Times New Roman" w:hAnsiTheme="majorHAnsi"/>
          <w:color w:val="000000" w:themeColor="text1"/>
          <w:sz w:val="28"/>
          <w:szCs w:val="28"/>
          <w:lang w:eastAsia="ru-RU"/>
        </w:rPr>
        <w:br/>
        <w:t> - воспитание у детей культуры безопасного поведения на улицах и дорогах;</w:t>
      </w:r>
      <w:r w:rsidR="00996238" w:rsidRPr="002A51DE">
        <w:rPr>
          <w:rFonts w:asciiTheme="majorHAnsi" w:eastAsia="Times New Roman" w:hAnsiTheme="majorHAnsi"/>
          <w:color w:val="000000" w:themeColor="text1"/>
          <w:sz w:val="28"/>
          <w:szCs w:val="28"/>
          <w:lang w:eastAsia="ru-RU"/>
        </w:rPr>
        <w:br/>
        <w:t> - организацию взаимодействия педагогического коллектива с ГИБДД;</w:t>
      </w:r>
      <w:r w:rsidR="00996238" w:rsidRPr="002A51DE">
        <w:rPr>
          <w:rFonts w:asciiTheme="majorHAnsi" w:eastAsia="Times New Roman" w:hAnsiTheme="majorHAnsi"/>
          <w:color w:val="000000" w:themeColor="text1"/>
          <w:sz w:val="28"/>
          <w:szCs w:val="28"/>
          <w:lang w:eastAsia="ru-RU"/>
        </w:rPr>
        <w:br/>
        <w:t> - привлечение родительской общественности к работе по предупреждению детского дорожно-транспортного травматизма;      </w:t>
      </w:r>
      <w:r w:rsidR="006D0960" w:rsidRPr="002A51DE">
        <w:rPr>
          <w:rFonts w:asciiTheme="majorHAnsi" w:eastAsia="Times New Roman" w:hAnsiTheme="majorHAnsi"/>
          <w:color w:val="000000" w:themeColor="text1"/>
          <w:sz w:val="28"/>
          <w:szCs w:val="28"/>
          <w:lang w:eastAsia="ru-RU"/>
        </w:rPr>
        <w:t xml:space="preserve"> </w:t>
      </w:r>
    </w:p>
    <w:p w:rsidR="00996238" w:rsidRPr="002A51DE" w:rsidRDefault="00996238" w:rsidP="006D0960">
      <w:pPr>
        <w:shd w:val="clear" w:color="auto" w:fill="FFFFFF"/>
        <w:spacing w:before="100" w:beforeAutospacing="1" w:after="100" w:afterAutospacing="1"/>
        <w:ind w:firstLine="0"/>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 - создание учебно-материальной базы по обучению правилам дорожного движения и безопасного поведения на улицах и дорогах;</w:t>
      </w:r>
      <w:r w:rsidRPr="002A51DE">
        <w:rPr>
          <w:rFonts w:asciiTheme="majorHAnsi" w:eastAsia="Times New Roman" w:hAnsiTheme="majorHAnsi"/>
          <w:color w:val="000000" w:themeColor="text1"/>
          <w:sz w:val="28"/>
          <w:szCs w:val="28"/>
          <w:lang w:eastAsia="ru-RU"/>
        </w:rPr>
        <w:br/>
        <w:t> - разработку методических документов по соблюдению ПДД;</w:t>
      </w:r>
      <w:r w:rsidRPr="002A51DE">
        <w:rPr>
          <w:rFonts w:asciiTheme="majorHAnsi" w:eastAsia="Times New Roman" w:hAnsiTheme="majorHAnsi"/>
          <w:color w:val="000000" w:themeColor="text1"/>
          <w:sz w:val="28"/>
          <w:szCs w:val="28"/>
          <w:lang w:eastAsia="ru-RU"/>
        </w:rPr>
        <w:br/>
        <w:t> - учет и анализ всех дорожно-транспортных происшествий с участием учащихся и на их основе принятие соответствующих мер. </w:t>
      </w:r>
    </w:p>
    <w:p w:rsidR="00996238" w:rsidRPr="002A51DE" w:rsidRDefault="00B551D9" w:rsidP="00B551D9">
      <w:pPr>
        <w:shd w:val="clear" w:color="auto" w:fill="FFFFFF"/>
        <w:spacing w:after="0"/>
        <w:ind w:firstLine="708"/>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noProof/>
          <w:color w:val="000000" w:themeColor="text1"/>
          <w:sz w:val="28"/>
          <w:szCs w:val="28"/>
          <w:lang w:eastAsia="ru-RU"/>
        </w:rPr>
        <w:drawing>
          <wp:anchor distT="0" distB="0" distL="114300" distR="114300" simplePos="0" relativeHeight="251681792" behindDoc="0" locked="0" layoutInCell="1" allowOverlap="1" wp14:anchorId="7CF42F6E" wp14:editId="3ECC8E7D">
            <wp:simplePos x="0" y="0"/>
            <wp:positionH relativeFrom="column">
              <wp:posOffset>62865</wp:posOffset>
            </wp:positionH>
            <wp:positionV relativeFrom="paragraph">
              <wp:posOffset>250825</wp:posOffset>
            </wp:positionV>
            <wp:extent cx="2843530" cy="1894840"/>
            <wp:effectExtent l="190500" t="190500" r="185420" b="181610"/>
            <wp:wrapSquare wrapText="bothSides"/>
            <wp:docPr id="25604" name="Picture 4" descr="https://pp.userapi.com/c846019/v846019371/156fa2/rInznlX5B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4" descr="https://pp.userapi.com/c846019/v846019371/156fa2/rInznlX5BSw.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43530" cy="1894840"/>
                    </a:xfrm>
                    <a:prstGeom prst="rect">
                      <a:avLst/>
                    </a:prstGeom>
                    <a:ln>
                      <a:noFill/>
                    </a:ln>
                    <a:effectLst>
                      <a:outerShdw blurRad="190500" algn="tl" rotWithShape="0">
                        <a:srgbClr val="000000">
                          <a:alpha val="70000"/>
                        </a:srgbClr>
                      </a:outerShdw>
                    </a:effectLst>
                    <a:extLst/>
                  </pic:spPr>
                </pic:pic>
              </a:graphicData>
            </a:graphic>
            <wp14:sizeRelH relativeFrom="page">
              <wp14:pctWidth>0</wp14:pctWidth>
            </wp14:sizeRelH>
            <wp14:sizeRelV relativeFrom="page">
              <wp14:pctHeight>0</wp14:pctHeight>
            </wp14:sizeRelV>
          </wp:anchor>
        </w:drawing>
      </w:r>
      <w:r w:rsidR="00996238" w:rsidRPr="002A51DE">
        <w:rPr>
          <w:rFonts w:asciiTheme="majorHAnsi" w:eastAsia="Times New Roman" w:hAnsiTheme="majorHAnsi"/>
          <w:color w:val="000000" w:themeColor="text1"/>
          <w:sz w:val="28"/>
          <w:szCs w:val="28"/>
          <w:lang w:eastAsia="ru-RU"/>
        </w:rPr>
        <w:t>Огромное внимание уделяется физическому развития обучающихся. В лицее работают 9 спортивных секций. Охват обучающихся, посещающих секции, ежегодно увеличивается. Появлению заинтересованности в  спорте способствует увеличение числа соревнований по различным видам спорта. Так наряду с уже ставшими традиционными соревнованиями по футболу, волейболу и баскетболу, проводятся первенства по большому теннису, бадминтону, шахматам и скалолазанию.</w:t>
      </w:r>
    </w:p>
    <w:p w:rsidR="00996238" w:rsidRPr="002A51DE" w:rsidRDefault="00996238" w:rsidP="00996238">
      <w:pPr>
        <w:shd w:val="clear" w:color="auto" w:fill="FFFFFF"/>
        <w:spacing w:after="0"/>
        <w:contextualSpacing/>
        <w:rPr>
          <w:rFonts w:asciiTheme="majorHAnsi" w:eastAsia="Times New Roman" w:hAnsiTheme="majorHAnsi"/>
          <w:color w:val="000000" w:themeColor="text1"/>
          <w:sz w:val="28"/>
          <w:szCs w:val="28"/>
          <w:lang w:eastAsia="ru-RU"/>
        </w:rPr>
      </w:pPr>
      <w:r w:rsidRPr="002A51DE">
        <w:rPr>
          <w:rFonts w:asciiTheme="majorHAnsi" w:eastAsia="Times New Roman" w:hAnsiTheme="majorHAnsi"/>
          <w:color w:val="000000" w:themeColor="text1"/>
          <w:sz w:val="28"/>
          <w:szCs w:val="28"/>
          <w:lang w:eastAsia="ru-RU"/>
        </w:rPr>
        <w:t>Учащиеся активно привлекаются к участию в городских и респу</w:t>
      </w:r>
      <w:r w:rsidR="00593F93" w:rsidRPr="002A51DE">
        <w:rPr>
          <w:rFonts w:asciiTheme="majorHAnsi" w:eastAsia="Times New Roman" w:hAnsiTheme="majorHAnsi"/>
          <w:color w:val="000000" w:themeColor="text1"/>
          <w:sz w:val="28"/>
          <w:szCs w:val="28"/>
          <w:lang w:eastAsia="ru-RU"/>
        </w:rPr>
        <w:t>бликанских соревнованиях</w:t>
      </w:r>
      <w:r w:rsidRPr="002A51DE">
        <w:rPr>
          <w:rFonts w:asciiTheme="majorHAnsi" w:eastAsia="Times New Roman" w:hAnsiTheme="majorHAnsi"/>
          <w:color w:val="000000" w:themeColor="text1"/>
          <w:sz w:val="28"/>
          <w:szCs w:val="28"/>
          <w:lang w:eastAsia="ru-RU"/>
        </w:rPr>
        <w:t xml:space="preserve">. Защищать честь лицея на городском и республиканском уровнях </w:t>
      </w:r>
      <w:r w:rsidRPr="002A51DE">
        <w:rPr>
          <w:rFonts w:asciiTheme="majorHAnsi" w:eastAsia="Times New Roman" w:hAnsiTheme="majorHAnsi"/>
          <w:color w:val="000000" w:themeColor="text1"/>
          <w:sz w:val="28"/>
          <w:szCs w:val="28"/>
          <w:lang w:eastAsia="ru-RU"/>
        </w:rPr>
        <w:lastRenderedPageBreak/>
        <w:t xml:space="preserve">в нашей образовательной организации считается престижным. В дальнейшем планируется расширять пространство физкультуры и спорта в лицее. Для этого необходимо улучшить материальное обеспечение физкультурно-оздоровительной работы. </w:t>
      </w:r>
    </w:p>
    <w:p w:rsidR="00996238" w:rsidRPr="002A51DE" w:rsidRDefault="00996238" w:rsidP="00996238">
      <w:pPr>
        <w:ind w:firstLine="708"/>
        <w:contextualSpacing/>
        <w:rPr>
          <w:rFonts w:asciiTheme="majorHAnsi" w:hAnsiTheme="majorHAnsi"/>
          <w:color w:val="000000" w:themeColor="text1"/>
          <w:sz w:val="28"/>
          <w:szCs w:val="28"/>
        </w:rPr>
      </w:pPr>
      <w:r w:rsidRPr="002A51DE">
        <w:rPr>
          <w:rFonts w:asciiTheme="majorHAnsi" w:hAnsiTheme="majorHAnsi"/>
          <w:color w:val="000000" w:themeColor="text1"/>
          <w:sz w:val="28"/>
          <w:szCs w:val="28"/>
        </w:rPr>
        <w:t xml:space="preserve"> «Ничто не стоит педагогическому коллективу так дешево и не ценится так дорого, как </w:t>
      </w:r>
      <w:r w:rsidRPr="002A51DE">
        <w:rPr>
          <w:rFonts w:asciiTheme="majorHAnsi" w:hAnsiTheme="majorHAnsi"/>
          <w:i/>
          <w:color w:val="000000" w:themeColor="text1"/>
          <w:sz w:val="28"/>
          <w:szCs w:val="28"/>
        </w:rPr>
        <w:t>психологическая безопасность</w:t>
      </w:r>
      <w:r w:rsidRPr="002A51DE">
        <w:rPr>
          <w:rFonts w:asciiTheme="majorHAnsi" w:hAnsiTheme="majorHAnsi"/>
          <w:color w:val="000000" w:themeColor="text1"/>
          <w:sz w:val="28"/>
          <w:szCs w:val="28"/>
        </w:rPr>
        <w:t xml:space="preserve"> детей». (И.А. Баева). Модель психологической безопасной образовательной среды в нашем лицее включает:</w:t>
      </w:r>
    </w:p>
    <w:p w:rsidR="00996238" w:rsidRPr="002A51DE" w:rsidRDefault="00996238" w:rsidP="00996238">
      <w:pPr>
        <w:spacing w:after="0"/>
        <w:contextualSpacing/>
        <w:rPr>
          <w:rFonts w:asciiTheme="majorHAnsi" w:hAnsiTheme="majorHAnsi"/>
          <w:color w:val="000000" w:themeColor="text1"/>
          <w:sz w:val="28"/>
          <w:szCs w:val="28"/>
        </w:rPr>
      </w:pPr>
      <w:r w:rsidRPr="002A51DE">
        <w:rPr>
          <w:rFonts w:asciiTheme="majorHAnsi" w:hAnsiTheme="majorHAnsi"/>
          <w:color w:val="000000" w:themeColor="text1"/>
          <w:sz w:val="28"/>
          <w:szCs w:val="28"/>
        </w:rPr>
        <w:t>- защищенность от психологического насилия;</w:t>
      </w:r>
    </w:p>
    <w:p w:rsidR="00996238" w:rsidRPr="002A51DE" w:rsidRDefault="00996238" w:rsidP="00996238">
      <w:pPr>
        <w:spacing w:after="0"/>
        <w:contextualSpacing/>
        <w:rPr>
          <w:rFonts w:asciiTheme="majorHAnsi" w:hAnsiTheme="majorHAnsi"/>
          <w:color w:val="000000" w:themeColor="text1"/>
          <w:sz w:val="28"/>
          <w:szCs w:val="28"/>
        </w:rPr>
      </w:pPr>
      <w:r w:rsidRPr="002A51DE">
        <w:rPr>
          <w:rFonts w:asciiTheme="majorHAnsi" w:hAnsiTheme="majorHAnsi"/>
          <w:color w:val="000000" w:themeColor="text1"/>
          <w:sz w:val="28"/>
          <w:szCs w:val="28"/>
        </w:rPr>
        <w:t xml:space="preserve"> - референтную значимость окружения; </w:t>
      </w:r>
    </w:p>
    <w:p w:rsidR="00996238" w:rsidRPr="002A51DE" w:rsidRDefault="00996238" w:rsidP="00996238">
      <w:pPr>
        <w:spacing w:after="0"/>
        <w:contextualSpacing/>
        <w:rPr>
          <w:rFonts w:asciiTheme="majorHAnsi" w:hAnsiTheme="majorHAnsi"/>
          <w:color w:val="000000" w:themeColor="text1"/>
          <w:sz w:val="28"/>
          <w:szCs w:val="28"/>
        </w:rPr>
      </w:pPr>
      <w:r w:rsidRPr="002A51DE">
        <w:rPr>
          <w:rFonts w:asciiTheme="majorHAnsi" w:hAnsiTheme="majorHAnsi"/>
          <w:color w:val="000000" w:themeColor="text1"/>
          <w:sz w:val="28"/>
          <w:szCs w:val="28"/>
        </w:rPr>
        <w:t>- удовлетворенность в личностно доверительном общении;</w:t>
      </w:r>
    </w:p>
    <w:p w:rsidR="00996238" w:rsidRPr="002A51DE" w:rsidRDefault="00996238" w:rsidP="00996238">
      <w:pPr>
        <w:spacing w:after="0"/>
        <w:contextualSpacing/>
        <w:rPr>
          <w:rFonts w:asciiTheme="majorHAnsi" w:hAnsiTheme="majorHAnsi"/>
          <w:color w:val="000000" w:themeColor="text1"/>
          <w:sz w:val="28"/>
          <w:szCs w:val="28"/>
        </w:rPr>
      </w:pPr>
      <w:r w:rsidRPr="002A51DE">
        <w:rPr>
          <w:rFonts w:asciiTheme="majorHAnsi" w:hAnsiTheme="majorHAnsi"/>
          <w:color w:val="000000" w:themeColor="text1"/>
          <w:sz w:val="28"/>
          <w:szCs w:val="28"/>
        </w:rPr>
        <w:t>- службу примирения.</w:t>
      </w:r>
    </w:p>
    <w:p w:rsidR="00996238" w:rsidRPr="002A51DE" w:rsidRDefault="00996238" w:rsidP="00996238">
      <w:pPr>
        <w:ind w:firstLine="708"/>
        <w:contextualSpacing/>
        <w:rPr>
          <w:rFonts w:asciiTheme="majorHAnsi" w:hAnsiTheme="majorHAnsi"/>
          <w:color w:val="000000" w:themeColor="text1"/>
          <w:sz w:val="28"/>
          <w:szCs w:val="28"/>
        </w:rPr>
      </w:pPr>
      <w:r w:rsidRPr="002A51DE">
        <w:rPr>
          <w:rFonts w:asciiTheme="majorHAnsi" w:hAnsiTheme="majorHAnsi"/>
          <w:color w:val="000000" w:themeColor="text1"/>
          <w:sz w:val="28"/>
          <w:szCs w:val="28"/>
        </w:rPr>
        <w:t>Лицей становится единым целым, а находящиеся в нем люди – близкими и интересными собеседниками. Педагогический коллектив лицея продолжает поиски технологий, позволяющих решить задачу совмещения высокой продуктивности учебного процесса и формирования психологически безопасной и комфортной образовательной среды.</w:t>
      </w:r>
    </w:p>
    <w:p w:rsidR="00996238" w:rsidRPr="002A51DE" w:rsidRDefault="00996238" w:rsidP="00996238">
      <w:pPr>
        <w:ind w:firstLine="708"/>
        <w:contextualSpacing/>
        <w:rPr>
          <w:rFonts w:asciiTheme="majorHAnsi" w:hAnsiTheme="majorHAnsi"/>
          <w:sz w:val="28"/>
          <w:szCs w:val="28"/>
        </w:rPr>
      </w:pPr>
      <w:r w:rsidRPr="002A51DE">
        <w:rPr>
          <w:rFonts w:asciiTheme="majorHAnsi" w:hAnsiTheme="majorHAnsi"/>
          <w:color w:val="000000" w:themeColor="text1"/>
          <w:sz w:val="28"/>
          <w:szCs w:val="28"/>
        </w:rPr>
        <w:t xml:space="preserve">Немаловажная роль отводится педагогам-психологам лицея, которые отслеживают </w:t>
      </w:r>
      <w:r w:rsidRPr="002A51DE">
        <w:rPr>
          <w:rFonts w:asciiTheme="majorHAnsi" w:hAnsiTheme="majorHAnsi"/>
          <w:sz w:val="28"/>
          <w:szCs w:val="28"/>
        </w:rPr>
        <w:t xml:space="preserve">психологический климат в коллективах обучающихся, проводят личные беседы и тренинги с учениками и их родителями, психолого-педагогические тестирования. </w:t>
      </w:r>
    </w:p>
    <w:p w:rsidR="00D026F3" w:rsidRPr="002A51DE" w:rsidRDefault="00996238" w:rsidP="00D026F3">
      <w:pPr>
        <w:contextualSpacing/>
        <w:rPr>
          <w:rFonts w:asciiTheme="majorHAnsi" w:hAnsiTheme="majorHAnsi"/>
          <w:sz w:val="28"/>
          <w:szCs w:val="28"/>
        </w:rPr>
      </w:pPr>
      <w:r w:rsidRPr="002A51DE">
        <w:rPr>
          <w:rFonts w:asciiTheme="majorHAnsi" w:hAnsiTheme="majorHAnsi"/>
          <w:sz w:val="28"/>
          <w:szCs w:val="28"/>
        </w:rPr>
        <w:t xml:space="preserve">В лицее в полном объеме проводятся мероприятия по сохранению и укреплению здоровья обучающихся. Медицинское сопровождение осуществляют врач детской поликлиники, врач-стоматолог, средний медицинский персонал. Медицинский и стоматологический кабинеты оснащены всем необходимым оборудованием и обеспечены лекарственными препаратами. </w:t>
      </w:r>
    </w:p>
    <w:p w:rsidR="00996238" w:rsidRPr="002A51DE" w:rsidRDefault="00D026F3" w:rsidP="00996238">
      <w:pPr>
        <w:contextualSpacing/>
        <w:rPr>
          <w:rFonts w:asciiTheme="majorHAnsi" w:hAnsiTheme="majorHAnsi"/>
          <w:sz w:val="28"/>
          <w:szCs w:val="28"/>
        </w:rPr>
      </w:pPr>
      <w:r w:rsidRPr="002A51DE">
        <w:rPr>
          <w:rFonts w:asciiTheme="majorHAnsi" w:hAnsiTheme="majorHAnsi"/>
          <w:noProof/>
          <w:sz w:val="28"/>
          <w:szCs w:val="28"/>
          <w:lang w:eastAsia="ru-RU"/>
        </w:rPr>
        <w:drawing>
          <wp:anchor distT="0" distB="0" distL="114300" distR="114300" simplePos="0" relativeHeight="251679744" behindDoc="0" locked="0" layoutInCell="1" allowOverlap="1" wp14:anchorId="48833118" wp14:editId="6BFF3DD5">
            <wp:simplePos x="0" y="0"/>
            <wp:positionH relativeFrom="column">
              <wp:posOffset>3253105</wp:posOffset>
            </wp:positionH>
            <wp:positionV relativeFrom="paragraph">
              <wp:posOffset>212090</wp:posOffset>
            </wp:positionV>
            <wp:extent cx="2712085" cy="1801495"/>
            <wp:effectExtent l="190500" t="190500" r="183515" b="198755"/>
            <wp:wrapSquare wrapText="bothSides"/>
            <wp:docPr id="75" name="Picture 29" descr="http://moubshkola.narod.ru/images/ar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9" descr="http://moubshkola.narod.ru/images/armis.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12085" cy="1801495"/>
                    </a:xfrm>
                    <a:prstGeom prst="rect">
                      <a:avLst/>
                    </a:prstGeom>
                    <a:ln>
                      <a:noFill/>
                    </a:ln>
                    <a:effectLst>
                      <a:outerShdw blurRad="190500" algn="tl" rotWithShape="0">
                        <a:srgbClr val="000000">
                          <a:alpha val="70000"/>
                        </a:srgbClr>
                      </a:outerShdw>
                    </a:effectLst>
                    <a:extLst/>
                  </pic:spPr>
                </pic:pic>
              </a:graphicData>
            </a:graphic>
            <wp14:sizeRelH relativeFrom="page">
              <wp14:pctWidth>0</wp14:pctWidth>
            </wp14:sizeRelH>
            <wp14:sizeRelV relativeFrom="page">
              <wp14:pctHeight>0</wp14:pctHeight>
            </wp14:sizeRelV>
          </wp:anchor>
        </w:drawing>
      </w:r>
      <w:r w:rsidR="00BC15F6" w:rsidRPr="002A51DE">
        <w:rPr>
          <w:rFonts w:asciiTheme="majorHAnsi" w:hAnsiTheme="majorHAnsi"/>
          <w:sz w:val="28"/>
          <w:szCs w:val="28"/>
        </w:rPr>
        <w:t>Обучающиеся проходят 2 раза в год диагностическое тестирование на</w:t>
      </w:r>
      <w:r w:rsidR="00BC15F6" w:rsidRPr="002805EC">
        <w:rPr>
          <w:rFonts w:asciiTheme="majorHAnsi" w:hAnsiTheme="majorHAnsi"/>
          <w:szCs w:val="24"/>
        </w:rPr>
        <w:t xml:space="preserve"> </w:t>
      </w:r>
      <w:r w:rsidR="00BC15F6" w:rsidRPr="002A51DE">
        <w:rPr>
          <w:rFonts w:asciiTheme="majorHAnsi" w:hAnsiTheme="majorHAnsi"/>
          <w:sz w:val="28"/>
          <w:szCs w:val="28"/>
        </w:rPr>
        <w:lastRenderedPageBreak/>
        <w:t>аппаратном комплексе «АРМИС», проводимое детской поликлиникой №11.</w:t>
      </w:r>
      <w:r w:rsidR="00996238" w:rsidRPr="002A51DE">
        <w:rPr>
          <w:rFonts w:asciiTheme="majorHAnsi" w:hAnsiTheme="majorHAnsi"/>
          <w:sz w:val="28"/>
          <w:szCs w:val="28"/>
        </w:rPr>
        <w:t xml:space="preserve"> Ежегодно медицинскими работниками проводятся плановые оздоровительные процедуры (в том числе 2 раза в год проводится профилактический осмотр врачом-стоматологом), профилактическая работа по укреплению иммунитета учащихся, составляется мониторинг заболеваемости учащихся, мониторинг травматизма, мониторинг перегрузок, утомляемости и работоспособности учащихся. </w:t>
      </w:r>
    </w:p>
    <w:p w:rsidR="00996238" w:rsidRPr="002A51DE" w:rsidRDefault="00996238" w:rsidP="00996238">
      <w:pPr>
        <w:ind w:firstLine="720"/>
        <w:rPr>
          <w:rFonts w:asciiTheme="majorHAnsi" w:hAnsiTheme="majorHAnsi"/>
          <w:sz w:val="28"/>
          <w:szCs w:val="28"/>
        </w:rPr>
      </w:pPr>
      <w:r w:rsidRPr="002A51DE">
        <w:rPr>
          <w:rFonts w:asciiTheme="majorHAnsi" w:hAnsiTheme="majorHAnsi"/>
          <w:sz w:val="28"/>
          <w:szCs w:val="28"/>
        </w:rPr>
        <w:t>Создание здоровьесберегающей среды невозможно без организации горячего питания обучающихся  и соблюдения питьевого режима. 100% обучающихся 1-4 классов охвачены двух разовым горячим питанием: завтраками и обедами.  Около 300 обучающихся начальных классов, посещающих группу продленного дня, получают горячий ужин. 70% обучающихся 5-11 классов охвачены горячими обедами. Обучающиеся так же имеют возможность покупать буфетную продукцию. Для соблюдения питьевого режима используются питьевые фонтанчики, в учебных кабинетах установлены кулеры с питьевой водой. Питание организовывается с учетом всех диетологических требований и физиологических потребностей детей и подростков. В целях совершенствования организации питания обучающихся в лицее создана комиссия по контролю за организацией и качеством питания, в состав которой входят и  родители обучающихся.</w:t>
      </w:r>
    </w:p>
    <w:p w:rsidR="00996238" w:rsidRDefault="00996238" w:rsidP="00401DBC">
      <w:pPr>
        <w:ind w:firstLine="720"/>
        <w:rPr>
          <w:rFonts w:asciiTheme="majorHAnsi" w:hAnsiTheme="majorHAnsi"/>
          <w:sz w:val="28"/>
          <w:szCs w:val="28"/>
        </w:rPr>
      </w:pPr>
      <w:r w:rsidRPr="002A51DE">
        <w:rPr>
          <w:rFonts w:asciiTheme="majorHAnsi" w:hAnsiTheme="majorHAnsi"/>
          <w:sz w:val="28"/>
          <w:szCs w:val="28"/>
        </w:rPr>
        <w:t>Таким образом,  в лицее создана безопасная комфортная образовательная среда, обеспечивающая сохранение и укрепление здоровья обучающихся, способствующая дальнейшему развитию их возможностей и полноценной реализации жизненных задач.</w:t>
      </w:r>
    </w:p>
    <w:p w:rsidR="008E40E2" w:rsidRDefault="008E40E2" w:rsidP="00401DBC">
      <w:pPr>
        <w:ind w:firstLine="720"/>
        <w:rPr>
          <w:rFonts w:asciiTheme="majorHAnsi" w:hAnsiTheme="majorHAnsi"/>
          <w:sz w:val="28"/>
          <w:szCs w:val="28"/>
        </w:rPr>
      </w:pPr>
    </w:p>
    <w:p w:rsidR="008E40E2" w:rsidRDefault="008E40E2" w:rsidP="00401DBC">
      <w:pPr>
        <w:ind w:firstLine="720"/>
        <w:rPr>
          <w:rFonts w:asciiTheme="majorHAnsi" w:hAnsiTheme="majorHAnsi"/>
          <w:sz w:val="28"/>
          <w:szCs w:val="28"/>
        </w:rPr>
      </w:pPr>
    </w:p>
    <w:p w:rsidR="008E40E2" w:rsidRDefault="008E40E2" w:rsidP="00401DBC">
      <w:pPr>
        <w:ind w:firstLine="720"/>
        <w:rPr>
          <w:rFonts w:asciiTheme="majorHAnsi" w:hAnsiTheme="majorHAnsi"/>
          <w:sz w:val="28"/>
          <w:szCs w:val="28"/>
        </w:rPr>
      </w:pPr>
    </w:p>
    <w:p w:rsidR="008E40E2" w:rsidRPr="002A51DE" w:rsidRDefault="008E40E2" w:rsidP="00401DBC">
      <w:pPr>
        <w:ind w:firstLine="720"/>
        <w:rPr>
          <w:rFonts w:asciiTheme="majorHAnsi" w:hAnsiTheme="majorHAnsi"/>
          <w:sz w:val="28"/>
          <w:szCs w:val="28"/>
        </w:rPr>
      </w:pPr>
    </w:p>
    <w:p w:rsidR="00996238" w:rsidRPr="002805EC" w:rsidRDefault="00996238" w:rsidP="00996238">
      <w:pPr>
        <w:pStyle w:val="1"/>
      </w:pPr>
      <w:bookmarkStart w:id="15" w:name="_Toc6497007"/>
      <w:bookmarkStart w:id="16" w:name="_Toc46504781"/>
      <w:r w:rsidRPr="002805EC">
        <w:t>Образовательная деятельность</w:t>
      </w:r>
      <w:bookmarkEnd w:id="15"/>
      <w:bookmarkEnd w:id="16"/>
    </w:p>
    <w:p w:rsidR="00996238" w:rsidRPr="002A51DE" w:rsidRDefault="00996238" w:rsidP="00996238">
      <w:pPr>
        <w:spacing w:after="0"/>
        <w:ind w:left="5103" w:firstLine="0"/>
        <w:rPr>
          <w:rFonts w:asciiTheme="majorHAnsi" w:hAnsiTheme="majorHAnsi"/>
          <w:i/>
          <w:sz w:val="28"/>
          <w:szCs w:val="28"/>
        </w:rPr>
      </w:pPr>
      <w:r w:rsidRPr="002A51DE">
        <w:rPr>
          <w:rFonts w:asciiTheme="majorHAnsi" w:hAnsiTheme="majorHAnsi"/>
          <w:i/>
          <w:sz w:val="28"/>
          <w:szCs w:val="28"/>
        </w:rPr>
        <w:t>Если Вы работаете над поставленными целями, то эти цели будут работать на Вас.</w:t>
      </w:r>
    </w:p>
    <w:p w:rsidR="00996238" w:rsidRPr="002A51DE" w:rsidRDefault="00996238" w:rsidP="00996238">
      <w:pPr>
        <w:spacing w:after="0"/>
        <w:ind w:left="5103" w:firstLine="0"/>
        <w:jc w:val="right"/>
        <w:rPr>
          <w:rFonts w:asciiTheme="majorHAnsi" w:hAnsiTheme="majorHAnsi"/>
          <w:i/>
          <w:sz w:val="28"/>
          <w:szCs w:val="28"/>
        </w:rPr>
      </w:pPr>
      <w:r w:rsidRPr="002A51DE">
        <w:rPr>
          <w:rFonts w:asciiTheme="majorHAnsi" w:hAnsiTheme="majorHAnsi"/>
          <w:i/>
          <w:sz w:val="28"/>
          <w:szCs w:val="28"/>
        </w:rPr>
        <w:t>Джим Рон</w:t>
      </w:r>
    </w:p>
    <w:p w:rsidR="00996238" w:rsidRPr="002A51DE" w:rsidRDefault="00996238" w:rsidP="00996238">
      <w:pPr>
        <w:ind w:firstLine="708"/>
        <w:contextualSpacing/>
        <w:rPr>
          <w:rFonts w:asciiTheme="majorHAnsi" w:hAnsiTheme="majorHAnsi" w:cs="Times New Roman"/>
          <w:sz w:val="28"/>
          <w:szCs w:val="28"/>
        </w:rPr>
      </w:pPr>
      <w:r w:rsidRPr="002A51DE">
        <w:rPr>
          <w:rFonts w:asciiTheme="majorHAnsi" w:hAnsiTheme="majorHAnsi" w:cs="Times New Roman"/>
          <w:color w:val="000000"/>
          <w:sz w:val="28"/>
          <w:szCs w:val="28"/>
          <w:shd w:val="clear" w:color="auto" w:fill="FFFFFF"/>
        </w:rPr>
        <w:t xml:space="preserve">Лицей № 35 -  это профессионально ориентированная школа, в которой обучение осуществляется по особой программе с углубленным и расширенным  изучением таких предметов, как </w:t>
      </w:r>
      <w:r w:rsidRPr="002A51DE">
        <w:rPr>
          <w:rFonts w:asciiTheme="majorHAnsi" w:hAnsiTheme="majorHAnsi" w:cs="Times New Roman"/>
          <w:sz w:val="28"/>
          <w:szCs w:val="28"/>
        </w:rPr>
        <w:t>математика, информатика, физика, химия, биология.  Обучение направлено на развитие интереса учащихся к углубленному изучению предметов, постепенное вовлечение их в деятельность, требующую высокого уровня знаний с целью определения выбора специализации в инженерных областях, в подготовке к обучению в высших учебных заведениях соответствующего профиля.</w:t>
      </w:r>
    </w:p>
    <w:p w:rsidR="00996238" w:rsidRPr="002A51DE" w:rsidRDefault="00996238" w:rsidP="00996238">
      <w:pPr>
        <w:tabs>
          <w:tab w:val="left" w:pos="235"/>
        </w:tabs>
        <w:spacing w:after="0" w:line="359" w:lineRule="auto"/>
        <w:ind w:firstLine="0"/>
        <w:rPr>
          <w:rFonts w:asciiTheme="majorHAnsi" w:eastAsia="Arial Narrow" w:hAnsiTheme="majorHAnsi" w:cs="Times New Roman"/>
          <w:sz w:val="28"/>
          <w:szCs w:val="28"/>
        </w:rPr>
      </w:pPr>
      <w:r w:rsidRPr="002A51DE">
        <w:rPr>
          <w:rFonts w:asciiTheme="majorHAnsi" w:hAnsiTheme="majorHAnsi" w:cs="Times New Roman"/>
          <w:sz w:val="28"/>
          <w:szCs w:val="28"/>
        </w:rPr>
        <w:tab/>
      </w:r>
      <w:r w:rsidRPr="002A51DE">
        <w:rPr>
          <w:rFonts w:asciiTheme="majorHAnsi" w:hAnsiTheme="majorHAnsi" w:cs="Times New Roman"/>
          <w:sz w:val="28"/>
          <w:szCs w:val="28"/>
        </w:rPr>
        <w:tab/>
        <w:t xml:space="preserve">В лицее реализуются </w:t>
      </w:r>
      <w:r w:rsidRPr="002A51DE">
        <w:rPr>
          <w:rFonts w:asciiTheme="majorHAnsi" w:eastAsia="Arial Narrow" w:hAnsiTheme="majorHAnsi" w:cs="Times New Roman"/>
          <w:sz w:val="28"/>
          <w:szCs w:val="28"/>
        </w:rPr>
        <w:t>следующие основные общеобразовательные программы:</w:t>
      </w:r>
    </w:p>
    <w:p w:rsidR="00996238" w:rsidRPr="002A51DE" w:rsidRDefault="00996238" w:rsidP="00593DE6">
      <w:pPr>
        <w:pStyle w:val="ab"/>
        <w:numPr>
          <w:ilvl w:val="0"/>
          <w:numId w:val="4"/>
        </w:numPr>
        <w:tabs>
          <w:tab w:val="left" w:pos="235"/>
        </w:tabs>
        <w:spacing w:line="359" w:lineRule="auto"/>
        <w:ind w:left="709"/>
        <w:rPr>
          <w:rFonts w:asciiTheme="majorHAnsi" w:eastAsia="Arial Narrow" w:hAnsiTheme="majorHAnsi"/>
          <w:szCs w:val="28"/>
        </w:rPr>
      </w:pPr>
      <w:r w:rsidRPr="002A51DE">
        <w:rPr>
          <w:rFonts w:asciiTheme="majorHAnsi" w:eastAsia="Arial Narrow" w:hAnsiTheme="majorHAnsi"/>
          <w:szCs w:val="28"/>
        </w:rPr>
        <w:t>дошкольного общего образования,</w:t>
      </w:r>
    </w:p>
    <w:p w:rsidR="00996238" w:rsidRPr="002A51DE" w:rsidRDefault="00996238" w:rsidP="00593DE6">
      <w:pPr>
        <w:pStyle w:val="ab"/>
        <w:numPr>
          <w:ilvl w:val="0"/>
          <w:numId w:val="4"/>
        </w:numPr>
        <w:tabs>
          <w:tab w:val="left" w:pos="235"/>
        </w:tabs>
        <w:spacing w:line="359" w:lineRule="auto"/>
        <w:ind w:left="709"/>
        <w:rPr>
          <w:rFonts w:asciiTheme="majorHAnsi" w:eastAsia="Arial Narrow" w:hAnsiTheme="majorHAnsi"/>
          <w:szCs w:val="28"/>
        </w:rPr>
      </w:pPr>
      <w:r w:rsidRPr="002A51DE">
        <w:rPr>
          <w:rFonts w:asciiTheme="majorHAnsi" w:eastAsia="Arial Narrow" w:hAnsiTheme="majorHAnsi"/>
          <w:szCs w:val="28"/>
        </w:rPr>
        <w:t xml:space="preserve"> начального общего образования,</w:t>
      </w:r>
    </w:p>
    <w:p w:rsidR="00996238" w:rsidRPr="002A51DE" w:rsidRDefault="00996238" w:rsidP="00593DE6">
      <w:pPr>
        <w:pStyle w:val="ab"/>
        <w:numPr>
          <w:ilvl w:val="0"/>
          <w:numId w:val="4"/>
        </w:numPr>
        <w:tabs>
          <w:tab w:val="left" w:pos="235"/>
        </w:tabs>
        <w:spacing w:line="359" w:lineRule="auto"/>
        <w:ind w:left="709"/>
        <w:rPr>
          <w:rFonts w:asciiTheme="majorHAnsi" w:eastAsia="Arial Narrow" w:hAnsiTheme="majorHAnsi"/>
          <w:szCs w:val="28"/>
        </w:rPr>
      </w:pPr>
      <w:r w:rsidRPr="002A51DE">
        <w:rPr>
          <w:rFonts w:asciiTheme="majorHAnsi" w:eastAsia="Arial Narrow" w:hAnsiTheme="majorHAnsi"/>
          <w:szCs w:val="28"/>
        </w:rPr>
        <w:t>основного общего образования,</w:t>
      </w:r>
    </w:p>
    <w:p w:rsidR="00996238" w:rsidRPr="002805EC" w:rsidRDefault="00996238" w:rsidP="00593DE6">
      <w:pPr>
        <w:pStyle w:val="ab"/>
        <w:numPr>
          <w:ilvl w:val="0"/>
          <w:numId w:val="4"/>
        </w:numPr>
        <w:tabs>
          <w:tab w:val="left" w:pos="235"/>
        </w:tabs>
        <w:spacing w:line="359" w:lineRule="auto"/>
        <w:ind w:left="709"/>
        <w:rPr>
          <w:rFonts w:asciiTheme="majorHAnsi" w:eastAsia="Arial Narrow" w:hAnsiTheme="majorHAnsi"/>
          <w:szCs w:val="24"/>
        </w:rPr>
      </w:pPr>
      <w:r w:rsidRPr="002805EC">
        <w:rPr>
          <w:rFonts w:asciiTheme="majorHAnsi" w:eastAsia="Arial Narrow" w:hAnsiTheme="majorHAnsi"/>
          <w:sz w:val="24"/>
          <w:szCs w:val="24"/>
        </w:rPr>
        <w:t xml:space="preserve"> среднего общего образования.</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В 1-4 классах реализуется основная образовательная программа начального общего образования (ООП НОО) в соответствии с ФГОС НОО, в 5-8 классах – основная образовательная программа основного общего образования (ООП ООО) в соответствии с ФГОС ООО. Основные образовательные программы в 1-8 классах реализуются через учебный план и внеурочную деятельность, которая является обязательной для планирования и находит отражение в ООП НОО и в ООП ООО. </w:t>
      </w:r>
    </w:p>
    <w:p w:rsidR="00996238" w:rsidRPr="002A51DE" w:rsidRDefault="00996238" w:rsidP="00996238">
      <w:pPr>
        <w:pStyle w:val="af1"/>
        <w:spacing w:line="360" w:lineRule="auto"/>
        <w:ind w:firstLine="708"/>
        <w:jc w:val="both"/>
        <w:rPr>
          <w:rFonts w:asciiTheme="majorHAnsi" w:hAnsiTheme="majorHAnsi"/>
          <w:szCs w:val="28"/>
        </w:rPr>
      </w:pPr>
      <w:r w:rsidRPr="002A51DE">
        <w:rPr>
          <w:rFonts w:asciiTheme="majorHAnsi" w:hAnsiTheme="majorHAnsi"/>
          <w:szCs w:val="28"/>
        </w:rPr>
        <w:lastRenderedPageBreak/>
        <w:t>Учебный план состоит из двух частей: обязательной части и части, формируемой участниками образовательных отношений. В обязательную часть учебного плана входят предметные области, решающие основные задачи реализации содержания образования.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педагогического коллектива лицея. Время, отводимое на данную часть учебного плана, используется на увеличение учебных часов, предусмотренных на изучение учебных предметов обязательной части и введение специально разработанных учебных курсов.</w:t>
      </w:r>
    </w:p>
    <w:p w:rsidR="00996238" w:rsidRPr="002A51DE" w:rsidRDefault="00996238" w:rsidP="00996238">
      <w:pPr>
        <w:pStyle w:val="af1"/>
        <w:spacing w:line="360" w:lineRule="auto"/>
        <w:ind w:firstLine="708"/>
        <w:jc w:val="both"/>
        <w:rPr>
          <w:rFonts w:asciiTheme="majorHAnsi" w:hAnsiTheme="majorHAnsi"/>
          <w:szCs w:val="28"/>
        </w:rPr>
      </w:pPr>
      <w:r w:rsidRPr="002A51DE">
        <w:rPr>
          <w:rFonts w:asciiTheme="majorHAnsi" w:hAnsiTheme="majorHAnsi"/>
          <w:szCs w:val="28"/>
        </w:rPr>
        <w:t>Перед педагогическим коллективом лицея стала задача разработки и введения специальных учебных предметов, курсов,  направленных на расширение практико-ориентированной части изучаемого материала, формирование умений применять изучаемый материал в повседневной жизненной ситуации, на формирование метапредметных компетенций обучающихся, развитие логического, технического, исследовательского, конструктивного и творческого мышления. Так с учетом интересов и потребностей обучающихся в 2018 году в 5-8 классах лицея введены следующие специальные курсы:</w:t>
      </w:r>
    </w:p>
    <w:p w:rsidR="00996238" w:rsidRPr="002A51DE" w:rsidRDefault="00996238" w:rsidP="00593DE6">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«Основы проектной деятельности» в 5, 6 классах;</w:t>
      </w:r>
    </w:p>
    <w:p w:rsidR="00996238" w:rsidRPr="002A51DE" w:rsidRDefault="00996238" w:rsidP="00593DE6">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«Практическая геометрия» в 8 классах;</w:t>
      </w:r>
    </w:p>
    <w:p w:rsidR="00996238" w:rsidRPr="002A51DE" w:rsidRDefault="00996238" w:rsidP="00593DE6">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«Экспериментальная физика» в 7 классах;</w:t>
      </w:r>
    </w:p>
    <w:p w:rsidR="00996238" w:rsidRPr="002A51DE" w:rsidRDefault="00996238" w:rsidP="00593DE6">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 xml:space="preserve"> «Вводный курс химии» в 7 классах;</w:t>
      </w:r>
    </w:p>
    <w:p w:rsidR="00996238" w:rsidRPr="002A51DE" w:rsidRDefault="00996238" w:rsidP="00593DE6">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 xml:space="preserve"> «Экспериментальное естествознание» в 8 классах.</w:t>
      </w:r>
    </w:p>
    <w:p w:rsidR="00996238" w:rsidRPr="002A51DE" w:rsidRDefault="00996238" w:rsidP="00996238">
      <w:pPr>
        <w:widowControl w:val="0"/>
        <w:overflowPunct w:val="0"/>
        <w:autoSpaceDE w:val="0"/>
        <w:autoSpaceDN w:val="0"/>
        <w:adjustRightInd w:val="0"/>
        <w:spacing w:after="0"/>
        <w:contextualSpacing/>
        <w:rPr>
          <w:rFonts w:asciiTheme="majorHAnsi" w:hAnsiTheme="majorHAnsi" w:cs="Times New Roman"/>
          <w:sz w:val="28"/>
          <w:szCs w:val="28"/>
        </w:rPr>
      </w:pPr>
      <w:r w:rsidRPr="002A51DE">
        <w:rPr>
          <w:rFonts w:asciiTheme="majorHAnsi" w:hAnsiTheme="majorHAnsi" w:cs="Times New Roman"/>
          <w:sz w:val="28"/>
          <w:szCs w:val="28"/>
        </w:rPr>
        <w:t>Специальные учебные курсы способствуют формированию умений выявлять проблему, выдвигать гипотезы, формулировать цель, выбирать оптимальные способы ее достижения, анализировать полученные результаты. Что ведет не только к повышению качества образования, но и  готовит выпускников школы к успешной самореализации в будущей жизни.</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lastRenderedPageBreak/>
        <w:t>Внеурочная деятельность организуется по направлениям развития личности: спортивно-оздоровительное,</w:t>
      </w:r>
      <w:r w:rsidRPr="002A51DE">
        <w:rPr>
          <w:rFonts w:asciiTheme="majorHAnsi" w:hAnsiTheme="majorHAnsi" w:cs="Times New Roman"/>
          <w:sz w:val="28"/>
          <w:szCs w:val="28"/>
        </w:rPr>
        <w:tab/>
        <w:t xml:space="preserve">духовно- нравственное, </w:t>
      </w:r>
      <w:r w:rsidRPr="002A51DE">
        <w:rPr>
          <w:rFonts w:asciiTheme="majorHAnsi" w:hAnsiTheme="majorHAnsi" w:cs="Times New Roman"/>
          <w:w w:val="95"/>
          <w:sz w:val="28"/>
          <w:szCs w:val="28"/>
        </w:rPr>
        <w:t xml:space="preserve">социальное, </w:t>
      </w:r>
      <w:r w:rsidRPr="002A51DE">
        <w:rPr>
          <w:rFonts w:asciiTheme="majorHAnsi" w:hAnsiTheme="majorHAnsi" w:cs="Times New Roman"/>
          <w:sz w:val="28"/>
          <w:szCs w:val="28"/>
        </w:rPr>
        <w:t xml:space="preserve">общеинтеллектуальное, общекультурное и др., в том числе через такие формы, как экскурсии, соревнования, проекты, общественно полезные практики. В лицее широко используются возможности интеграции урочной и внеурочной деятельности. </w:t>
      </w:r>
      <w:r w:rsidRPr="002A51DE">
        <w:rPr>
          <w:rFonts w:asciiTheme="majorHAnsi" w:hAnsiTheme="majorHAnsi"/>
          <w:sz w:val="28"/>
          <w:szCs w:val="28"/>
        </w:rPr>
        <w:t>Часы внеурочной деятельности реализуются как в течение учебной недели, так и в период каникул, в выходные и праздничные дни.</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Внеурочная деятельность в лицее направлена на всестороннее развитие личности школьников, в том числе инженерного мышления и  формирование направленного интереса к естественнонаучным дисциплинам, к научно-исследовательской и  проектной деятельности в инженерной области, в том числе в области авиации и космонавтики.</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eastAsia="Arial Narrow" w:hAnsiTheme="majorHAnsi" w:cs="Times New Roman"/>
          <w:sz w:val="28"/>
          <w:szCs w:val="28"/>
        </w:rPr>
        <w:t xml:space="preserve">В 9-х классах реализуется основная образовательная программа основного общего образования в соответствии с ФК ГОС ООО. </w:t>
      </w:r>
      <w:r w:rsidRPr="002A51DE">
        <w:rPr>
          <w:rFonts w:asciiTheme="majorHAnsi" w:hAnsiTheme="majorHAnsi" w:cs="Times New Roman"/>
          <w:sz w:val="28"/>
          <w:szCs w:val="28"/>
        </w:rPr>
        <w:t>Учебный план состоит из  обязательной части и компонента образовательной организации. Часть учебного плана, формируемая компонентом образовательной организации, используется на углубление и расширение изучаемого материала, а так же для организации предпрофильной подготовки обучающихся. Курс «Основы выбора профессии» помогает ученику увидеть многообразие видов деятельности, оценить свои собственные способности, склонности и интересы и соотносить их с реальными потребностями рынка труда. Курсы «Человек и общество», «Программирование и алгоритмизация», «</w:t>
      </w:r>
      <w:r w:rsidRPr="002A51DE">
        <w:rPr>
          <w:rFonts w:asciiTheme="majorHAnsi" w:hAnsiTheme="majorHAnsi"/>
          <w:sz w:val="28"/>
          <w:szCs w:val="28"/>
        </w:rPr>
        <w:t>Решение экспериментальных  задач по физике», «Биосферная экология» дают возможность апробировать разное предметное содержание; проверяют готовность и способность ученика осваивать выбранный предмет на углубленном уровне; создают условия для подготовки к экзаменам по выбору по наиболее вероятным предметам будущего профиля.</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В 10-11 классах реализуется основная образовательная программа среднего общего образования в соответствии с ФК ГОС СОО. </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lastRenderedPageBreak/>
        <w:t xml:space="preserve">В соответствии с профессиональными интересами и намерениями старшеклассников в отношении продолжения образования в Лицее реализуются следующие профили: информационно-технологический, естественнонаучный, социально-экономический. Также в Лицее реализуется универсальное (непрофильное) обучение. </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Федеральный компонент учебного плана в 10-11 классах представляет совокупность базовых общеобразовательных учебных предметов, которые направлены на завершение образовательной подготовки обучающихся. Вариативная часть учебного плана представлена часами регионального компонента и компонента образовательной организации, которые выделены на увеличение количества учебных часов базовых и профильных предметов,  изучение элективных курсов в зависимости от профиля обучения.</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Элективные курсы по выбору учащихся являются обязательными и  выполняют следующие функции:</w:t>
      </w:r>
    </w:p>
    <w:p w:rsidR="00996238" w:rsidRPr="002A51DE" w:rsidRDefault="00996238" w:rsidP="00593DE6">
      <w:pPr>
        <w:pStyle w:val="ab"/>
        <w:numPr>
          <w:ilvl w:val="0"/>
          <w:numId w:val="6"/>
        </w:numPr>
        <w:spacing w:line="360" w:lineRule="auto"/>
        <w:rPr>
          <w:rFonts w:asciiTheme="majorHAnsi" w:hAnsiTheme="majorHAnsi"/>
          <w:szCs w:val="28"/>
        </w:rPr>
      </w:pPr>
      <w:r w:rsidRPr="002A51DE">
        <w:rPr>
          <w:rFonts w:asciiTheme="majorHAnsi" w:hAnsiTheme="majorHAnsi"/>
          <w:szCs w:val="28"/>
        </w:rPr>
        <w:t>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996238" w:rsidRPr="002A51DE" w:rsidRDefault="00996238" w:rsidP="00593DE6">
      <w:pPr>
        <w:pStyle w:val="ab"/>
        <w:numPr>
          <w:ilvl w:val="0"/>
          <w:numId w:val="6"/>
        </w:numPr>
        <w:spacing w:line="360" w:lineRule="auto"/>
        <w:rPr>
          <w:rFonts w:asciiTheme="majorHAnsi" w:hAnsiTheme="majorHAnsi"/>
          <w:szCs w:val="28"/>
        </w:rPr>
      </w:pPr>
      <w:r w:rsidRPr="002A51DE">
        <w:rPr>
          <w:rFonts w:asciiTheme="majorHAnsi" w:hAnsiTheme="majorHAnsi"/>
          <w:szCs w:val="28"/>
        </w:rPr>
        <w:t>«надстройка» профильного учебного предмета», когда такой дополненный профильный учебный предмет становится в полной мере углубленным;</w:t>
      </w:r>
    </w:p>
    <w:p w:rsidR="00996238" w:rsidRPr="002A51DE" w:rsidRDefault="00996238" w:rsidP="00593DE6">
      <w:pPr>
        <w:pStyle w:val="ab"/>
        <w:numPr>
          <w:ilvl w:val="0"/>
          <w:numId w:val="6"/>
        </w:numPr>
        <w:spacing w:line="360" w:lineRule="auto"/>
        <w:rPr>
          <w:rFonts w:asciiTheme="majorHAnsi" w:hAnsiTheme="majorHAnsi"/>
          <w:szCs w:val="28"/>
        </w:rPr>
      </w:pPr>
      <w:r w:rsidRPr="002A51DE">
        <w:rPr>
          <w:rFonts w:asciiTheme="majorHAnsi" w:hAnsiTheme="majorHAnsi"/>
          <w:szCs w:val="28"/>
        </w:rPr>
        <w:t xml:space="preserve">удовлетворение познавательных интересов обучающихся в различных сферах человеческой деятельности. </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Набор элективных курсов по выбору определяется в конце 9 и 10 классов на основе соответствующих опросов обучающихся с целью создания условий для более полного удовлетворения их интересов  в соответствии с профессиональными намерениями в отношении продолжения образования, а также с учетом возможностей лицея.</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lastRenderedPageBreak/>
        <w:t xml:space="preserve">Разработанные и реализуемые в лицее образовательные программы, учебные планы, планы внеурочной деятельности обеспечивают  </w:t>
      </w:r>
      <w:r w:rsidRPr="002A51DE">
        <w:rPr>
          <w:rFonts w:asciiTheme="majorHAnsi" w:hAnsiTheme="majorHAnsi" w:cs="Times New Roman"/>
          <w:sz w:val="28"/>
          <w:szCs w:val="28"/>
          <w:shd w:val="clear" w:color="auto" w:fill="FFFFFF"/>
        </w:rPr>
        <w:t>вариативный, альтернативный и проблемный характер обучения с широким использованием  инновационных педагогических технологий, что является одним из показателей современного качественного образования.</w:t>
      </w:r>
    </w:p>
    <w:p w:rsidR="00996238" w:rsidRPr="002A51DE" w:rsidRDefault="00996238" w:rsidP="00996238">
      <w:pPr>
        <w:contextualSpacing/>
        <w:rPr>
          <w:rFonts w:asciiTheme="majorHAnsi" w:hAnsiTheme="majorHAnsi" w:cs="Times New Roman"/>
          <w:sz w:val="28"/>
          <w:szCs w:val="28"/>
        </w:rPr>
      </w:pPr>
      <w:r w:rsidRPr="002A51DE">
        <w:rPr>
          <w:rFonts w:asciiTheme="majorHAnsi" w:hAnsiTheme="majorHAnsi" w:cs="Times New Roman"/>
          <w:sz w:val="28"/>
          <w:szCs w:val="28"/>
        </w:rPr>
        <w:t>В целях мониторинга качества образования и прогнозирования результатов в лицее используется внутренняя и внешняя система оценки качества образования.</w:t>
      </w:r>
    </w:p>
    <w:p w:rsidR="00996238" w:rsidRPr="002A51DE" w:rsidRDefault="00996238" w:rsidP="00996238">
      <w:pPr>
        <w:contextualSpacing/>
        <w:rPr>
          <w:rFonts w:asciiTheme="majorHAnsi" w:hAnsiTheme="majorHAnsi" w:cs="Times New Roman"/>
          <w:sz w:val="28"/>
          <w:szCs w:val="28"/>
        </w:rPr>
      </w:pPr>
      <w:r w:rsidRPr="002A51DE">
        <w:rPr>
          <w:rFonts w:asciiTheme="majorHAnsi" w:hAnsiTheme="majorHAnsi" w:cs="Times New Roman"/>
          <w:sz w:val="28"/>
          <w:szCs w:val="28"/>
        </w:rPr>
        <w:t>Внутренняя система оценки предметных результатов включает в себя: текущую и промежуточную аттестацию, результаты входного, рубежного и итогового контроля.</w:t>
      </w:r>
    </w:p>
    <w:p w:rsidR="00996238" w:rsidRPr="002A51DE" w:rsidRDefault="00996238" w:rsidP="00996238">
      <w:pPr>
        <w:contextualSpacing/>
        <w:rPr>
          <w:rFonts w:asciiTheme="majorHAnsi" w:hAnsiTheme="majorHAnsi" w:cs="Times New Roman"/>
          <w:sz w:val="28"/>
          <w:szCs w:val="28"/>
        </w:rPr>
      </w:pPr>
      <w:r w:rsidRPr="002A51DE">
        <w:rPr>
          <w:rFonts w:asciiTheme="majorHAnsi" w:hAnsiTheme="majorHAnsi" w:cs="Times New Roman"/>
          <w:sz w:val="28"/>
          <w:szCs w:val="28"/>
        </w:rPr>
        <w:t>По результатам промежуточной аттестации по итогам  2017-2018 учебного года показатель успеваемости составил 99,43%, показатель качества знаний  - 59,7%.</w:t>
      </w:r>
    </w:p>
    <w:p w:rsidR="00996238" w:rsidRPr="002A51DE" w:rsidRDefault="00996238" w:rsidP="006D0960">
      <w:pPr>
        <w:widowControl w:val="0"/>
        <w:overflowPunct w:val="0"/>
        <w:autoSpaceDE w:val="0"/>
        <w:autoSpaceDN w:val="0"/>
        <w:adjustRightInd w:val="0"/>
        <w:spacing w:after="0"/>
        <w:ind w:firstLine="708"/>
        <w:rPr>
          <w:rFonts w:asciiTheme="majorHAnsi" w:hAnsiTheme="majorHAnsi" w:cs="Times New Roman"/>
          <w:sz w:val="28"/>
          <w:szCs w:val="28"/>
        </w:rPr>
      </w:pPr>
      <w:r w:rsidRPr="002A51DE">
        <w:rPr>
          <w:rFonts w:asciiTheme="majorHAnsi" w:hAnsiTheme="majorHAnsi" w:cs="Times New Roman"/>
          <w:sz w:val="28"/>
          <w:szCs w:val="28"/>
        </w:rPr>
        <w:t>По сравнению с предыдущими учебными годами наблюдается незначительное понижение показателей успеваемости и качества знаний, что обусловлено измен</w:t>
      </w:r>
      <w:r w:rsidR="006D0960" w:rsidRPr="002A51DE">
        <w:rPr>
          <w:rFonts w:asciiTheme="majorHAnsi" w:hAnsiTheme="majorHAnsi" w:cs="Times New Roman"/>
          <w:sz w:val="28"/>
          <w:szCs w:val="28"/>
        </w:rPr>
        <w:t xml:space="preserve">ением контингента обучающихся. </w:t>
      </w:r>
    </w:p>
    <w:p w:rsidR="00996238" w:rsidRPr="002805EC" w:rsidRDefault="00996238" w:rsidP="006D0960">
      <w:pPr>
        <w:widowControl w:val="0"/>
        <w:overflowPunct w:val="0"/>
        <w:autoSpaceDE w:val="0"/>
        <w:autoSpaceDN w:val="0"/>
        <w:adjustRightInd w:val="0"/>
        <w:spacing w:after="0"/>
        <w:ind w:firstLine="0"/>
        <w:rPr>
          <w:rFonts w:asciiTheme="majorHAnsi" w:hAnsiTheme="majorHAnsi" w:cs="Times New Roman"/>
        </w:rPr>
      </w:pPr>
      <w:r w:rsidRPr="002805EC">
        <w:rPr>
          <w:rFonts w:asciiTheme="majorHAnsi" w:hAnsiTheme="majorHAnsi"/>
          <w:noProof/>
          <w:lang w:eastAsia="ru-RU"/>
        </w:rPr>
        <w:drawing>
          <wp:inline distT="0" distB="0" distL="0" distR="0" wp14:anchorId="39F40599" wp14:editId="618783BD">
            <wp:extent cx="4572000" cy="2743200"/>
            <wp:effectExtent l="0" t="0" r="19050" b="19050"/>
            <wp:docPr id="549" name="Диаграмма 5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D0960" w:rsidRPr="002805EC" w:rsidRDefault="006D0960" w:rsidP="006D0960">
      <w:pPr>
        <w:widowControl w:val="0"/>
        <w:overflowPunct w:val="0"/>
        <w:autoSpaceDE w:val="0"/>
        <w:autoSpaceDN w:val="0"/>
        <w:adjustRightInd w:val="0"/>
        <w:spacing w:after="0"/>
        <w:ind w:firstLine="0"/>
        <w:rPr>
          <w:rFonts w:asciiTheme="majorHAnsi" w:hAnsiTheme="majorHAnsi" w:cs="Times New Roman"/>
        </w:rPr>
      </w:pPr>
      <w:r w:rsidRPr="002805EC">
        <w:rPr>
          <w:rFonts w:asciiTheme="majorHAnsi" w:hAnsiTheme="majorHAnsi" w:cs="Times New Roman"/>
        </w:rPr>
        <w:tab/>
        <w:t xml:space="preserve">Рисунок </w:t>
      </w:r>
      <w:r w:rsidR="008F6F34" w:rsidRPr="002805EC">
        <w:rPr>
          <w:rFonts w:asciiTheme="majorHAnsi" w:hAnsiTheme="majorHAnsi" w:cs="Times New Roman"/>
        </w:rPr>
        <w:t>10</w:t>
      </w:r>
      <w:r w:rsidRPr="002805EC">
        <w:rPr>
          <w:rFonts w:asciiTheme="majorHAnsi" w:hAnsiTheme="majorHAnsi" w:cs="Times New Roman"/>
        </w:rPr>
        <w:t>. Успеваемость обучающихся Лицея.</w:t>
      </w:r>
    </w:p>
    <w:p w:rsidR="00996238" w:rsidRPr="002805EC" w:rsidRDefault="00996238" w:rsidP="006D0960">
      <w:pPr>
        <w:widowControl w:val="0"/>
        <w:overflowPunct w:val="0"/>
        <w:autoSpaceDE w:val="0"/>
        <w:autoSpaceDN w:val="0"/>
        <w:adjustRightInd w:val="0"/>
        <w:spacing w:after="0"/>
        <w:ind w:firstLine="0"/>
        <w:rPr>
          <w:rFonts w:asciiTheme="majorHAnsi" w:hAnsiTheme="majorHAnsi" w:cs="Times New Roman"/>
        </w:rPr>
      </w:pPr>
      <w:r w:rsidRPr="002805EC">
        <w:rPr>
          <w:rFonts w:asciiTheme="majorHAnsi" w:hAnsiTheme="majorHAnsi"/>
          <w:noProof/>
          <w:lang w:eastAsia="ru-RU"/>
        </w:rPr>
        <w:lastRenderedPageBreak/>
        <w:drawing>
          <wp:inline distT="0" distB="0" distL="0" distR="0" wp14:anchorId="26D5DC9A" wp14:editId="757CCBD8">
            <wp:extent cx="4572000" cy="2743200"/>
            <wp:effectExtent l="0" t="0" r="19050" b="19050"/>
            <wp:docPr id="550" name="Диаграмма 5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96238" w:rsidRPr="002805EC" w:rsidRDefault="006D0960" w:rsidP="00996238">
      <w:pPr>
        <w:widowControl w:val="0"/>
        <w:overflowPunct w:val="0"/>
        <w:autoSpaceDE w:val="0"/>
        <w:autoSpaceDN w:val="0"/>
        <w:adjustRightInd w:val="0"/>
        <w:spacing w:after="0"/>
        <w:ind w:firstLine="708"/>
        <w:rPr>
          <w:rFonts w:asciiTheme="majorHAnsi" w:hAnsiTheme="majorHAnsi" w:cs="Times New Roman"/>
        </w:rPr>
      </w:pPr>
      <w:r w:rsidRPr="002805EC">
        <w:rPr>
          <w:rFonts w:asciiTheme="majorHAnsi" w:hAnsiTheme="majorHAnsi" w:cs="Times New Roman"/>
        </w:rPr>
        <w:t xml:space="preserve">Рисунок </w:t>
      </w:r>
      <w:r w:rsidR="008F6F34" w:rsidRPr="002805EC">
        <w:rPr>
          <w:rFonts w:asciiTheme="majorHAnsi" w:hAnsiTheme="majorHAnsi" w:cs="Times New Roman"/>
        </w:rPr>
        <w:t>11</w:t>
      </w:r>
      <w:r w:rsidRPr="002805EC">
        <w:rPr>
          <w:rFonts w:asciiTheme="majorHAnsi" w:hAnsiTheme="majorHAnsi" w:cs="Times New Roman"/>
        </w:rPr>
        <w:t xml:space="preserve"> Качество знаний обучающихся Лицея.</w:t>
      </w:r>
    </w:p>
    <w:p w:rsidR="006D0960" w:rsidRPr="002805EC" w:rsidRDefault="006D0960" w:rsidP="00996238">
      <w:pPr>
        <w:widowControl w:val="0"/>
        <w:overflowPunct w:val="0"/>
        <w:autoSpaceDE w:val="0"/>
        <w:autoSpaceDN w:val="0"/>
        <w:adjustRightInd w:val="0"/>
        <w:spacing w:after="0"/>
        <w:ind w:firstLine="708"/>
        <w:rPr>
          <w:rFonts w:asciiTheme="majorHAnsi" w:hAnsiTheme="majorHAnsi" w:cs="Times New Roman"/>
        </w:rPr>
      </w:pPr>
    </w:p>
    <w:p w:rsidR="00996238" w:rsidRPr="002A51DE" w:rsidRDefault="00996238" w:rsidP="00996238">
      <w:pPr>
        <w:widowControl w:val="0"/>
        <w:overflowPunct w:val="0"/>
        <w:autoSpaceDE w:val="0"/>
        <w:autoSpaceDN w:val="0"/>
        <w:adjustRightInd w:val="0"/>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Внешняя (независимая) система оценки качества предметных результатов включает в себя результаты всероссийских проверочных работ, результаты НИКО, результаты государственной итоговой аттестации обучающихся 9-х и 11-х классов. </w:t>
      </w:r>
    </w:p>
    <w:p w:rsidR="00996238" w:rsidRPr="002A51DE" w:rsidRDefault="00996238" w:rsidP="00996238">
      <w:pPr>
        <w:widowControl w:val="0"/>
        <w:overflowPunct w:val="0"/>
        <w:autoSpaceDE w:val="0"/>
        <w:autoSpaceDN w:val="0"/>
        <w:adjustRightInd w:val="0"/>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По итогам рейтинга образовательных организаций г.Казани за 2017-2018 учебный год по показателю  «Качество образования» среди 51 образовательной организации, имеющих статус гимназии или лицея, лицей №35 находится на 13 месте. </w:t>
      </w:r>
    </w:p>
    <w:p w:rsidR="00996238" w:rsidRPr="002A51DE" w:rsidRDefault="00996238" w:rsidP="00996238">
      <w:pPr>
        <w:widowControl w:val="0"/>
        <w:overflowPunct w:val="0"/>
        <w:autoSpaceDE w:val="0"/>
        <w:autoSpaceDN w:val="0"/>
        <w:adjustRightInd w:val="0"/>
        <w:spacing w:after="0"/>
        <w:ind w:firstLine="708"/>
        <w:rPr>
          <w:rFonts w:asciiTheme="majorHAnsi" w:hAnsiTheme="majorHAnsi" w:cs="Times New Roman"/>
          <w:sz w:val="28"/>
          <w:szCs w:val="28"/>
        </w:rPr>
      </w:pPr>
      <w:r w:rsidRPr="002A51DE">
        <w:rPr>
          <w:rFonts w:asciiTheme="majorHAnsi" w:eastAsia="Times New Roman" w:hAnsiTheme="majorHAnsi" w:cs="Times New Roman"/>
          <w:sz w:val="28"/>
          <w:szCs w:val="28"/>
        </w:rPr>
        <w:t>В связи с вышеизложенным наблюдается высокая степень востребованности образовательных программ лицея жителями микрорайона «Солнечный город» и города Казани. Ежегодное у</w:t>
      </w:r>
      <w:r w:rsidRPr="002A51DE">
        <w:rPr>
          <w:rFonts w:asciiTheme="majorHAnsi" w:hAnsiTheme="majorHAnsi" w:cs="Times New Roman"/>
          <w:sz w:val="28"/>
          <w:szCs w:val="28"/>
        </w:rPr>
        <w:t>величение  количества обучающихся лицея свидетельствует о положительной оценке деятельности школы родительской общественностью.</w:t>
      </w:r>
    </w:p>
    <w:p w:rsidR="00996238" w:rsidRPr="002A51DE" w:rsidRDefault="00996238" w:rsidP="00996238">
      <w:pPr>
        <w:ind w:firstLine="708"/>
        <w:contextualSpacing/>
        <w:rPr>
          <w:rFonts w:asciiTheme="majorHAnsi" w:eastAsia="Arial Narrow" w:hAnsiTheme="majorHAnsi" w:cs="Times New Roman"/>
          <w:sz w:val="28"/>
          <w:szCs w:val="28"/>
        </w:rPr>
      </w:pPr>
      <w:r w:rsidRPr="002A51DE">
        <w:rPr>
          <w:rFonts w:asciiTheme="majorHAnsi" w:eastAsia="Arial Narrow" w:hAnsiTheme="majorHAnsi" w:cs="Times New Roman"/>
          <w:sz w:val="28"/>
          <w:szCs w:val="28"/>
        </w:rPr>
        <w:t>Численность обучающихся лицея на 1 сентября 2018 г. составила 1868 человек, из них обучающихся 1-4 классов – 1026 человек (54,9%), 5-9 классов – 38,5%, 10-11 классов – 122 человека (6,6%). Прирост численности обучающихся по сравнению с прошлым учебным годом составил около 9%.</w:t>
      </w:r>
    </w:p>
    <w:p w:rsidR="006D0960" w:rsidRPr="002A51DE" w:rsidRDefault="006D0960" w:rsidP="00996238">
      <w:pPr>
        <w:ind w:firstLine="708"/>
        <w:contextualSpacing/>
        <w:rPr>
          <w:rFonts w:asciiTheme="majorHAnsi" w:eastAsia="Arial Narrow" w:hAnsiTheme="majorHAnsi" w:cs="Times New Roman"/>
          <w:sz w:val="28"/>
          <w:szCs w:val="28"/>
        </w:rPr>
      </w:pPr>
    </w:p>
    <w:p w:rsidR="006D0960" w:rsidRPr="002A51DE" w:rsidRDefault="006D0960" w:rsidP="00996238">
      <w:pPr>
        <w:ind w:firstLine="708"/>
        <w:contextualSpacing/>
        <w:jc w:val="center"/>
        <w:rPr>
          <w:rFonts w:asciiTheme="majorHAnsi" w:eastAsia="Arial Narrow" w:hAnsiTheme="majorHAnsi" w:cs="Times New Roman"/>
          <w:sz w:val="28"/>
          <w:szCs w:val="28"/>
        </w:rPr>
      </w:pPr>
    </w:p>
    <w:p w:rsidR="006D0960" w:rsidRPr="002805EC" w:rsidRDefault="006D0960" w:rsidP="00996238">
      <w:pPr>
        <w:ind w:firstLine="708"/>
        <w:contextualSpacing/>
        <w:jc w:val="center"/>
        <w:rPr>
          <w:rFonts w:asciiTheme="majorHAnsi" w:eastAsia="Arial Narrow" w:hAnsiTheme="majorHAnsi" w:cs="Times New Roman"/>
          <w:szCs w:val="24"/>
        </w:rPr>
      </w:pPr>
    </w:p>
    <w:p w:rsidR="006D0960" w:rsidRPr="002805EC" w:rsidRDefault="006D0960" w:rsidP="00996238">
      <w:pPr>
        <w:ind w:firstLine="708"/>
        <w:contextualSpacing/>
        <w:jc w:val="center"/>
        <w:rPr>
          <w:rFonts w:asciiTheme="majorHAnsi" w:eastAsia="Arial Narrow" w:hAnsiTheme="majorHAnsi" w:cs="Times New Roman"/>
          <w:szCs w:val="24"/>
        </w:rPr>
      </w:pPr>
    </w:p>
    <w:p w:rsidR="006D0960" w:rsidRPr="002805EC" w:rsidRDefault="006D0960" w:rsidP="00996238">
      <w:pPr>
        <w:ind w:firstLine="708"/>
        <w:contextualSpacing/>
        <w:jc w:val="center"/>
        <w:rPr>
          <w:rFonts w:asciiTheme="majorHAnsi" w:eastAsia="Arial Narrow" w:hAnsiTheme="majorHAnsi" w:cs="Times New Roman"/>
          <w:szCs w:val="24"/>
        </w:rPr>
      </w:pPr>
    </w:p>
    <w:p w:rsidR="006D0960" w:rsidRPr="002805EC" w:rsidRDefault="006D0960" w:rsidP="00996238">
      <w:pPr>
        <w:ind w:firstLine="708"/>
        <w:contextualSpacing/>
        <w:jc w:val="center"/>
        <w:rPr>
          <w:rFonts w:asciiTheme="majorHAnsi" w:eastAsia="Arial Narrow" w:hAnsiTheme="majorHAnsi" w:cs="Times New Roman"/>
          <w:szCs w:val="24"/>
        </w:rPr>
      </w:pPr>
    </w:p>
    <w:p w:rsidR="006D0960" w:rsidRPr="002805EC" w:rsidRDefault="006D0960" w:rsidP="00996238">
      <w:pPr>
        <w:ind w:firstLine="708"/>
        <w:contextualSpacing/>
        <w:jc w:val="center"/>
        <w:rPr>
          <w:rFonts w:asciiTheme="majorHAnsi" w:eastAsia="Arial Narrow" w:hAnsiTheme="majorHAnsi" w:cs="Times New Roman"/>
          <w:szCs w:val="24"/>
        </w:rPr>
      </w:pPr>
    </w:p>
    <w:p w:rsidR="006D0960" w:rsidRPr="002805EC" w:rsidRDefault="006D0960" w:rsidP="006D0960">
      <w:pPr>
        <w:ind w:firstLine="708"/>
        <w:contextualSpacing/>
        <w:jc w:val="right"/>
        <w:rPr>
          <w:rFonts w:asciiTheme="majorHAnsi" w:eastAsia="Arial Narrow" w:hAnsiTheme="majorHAnsi" w:cs="Times New Roman"/>
          <w:szCs w:val="24"/>
        </w:rPr>
      </w:pPr>
      <w:r w:rsidRPr="002805EC">
        <w:rPr>
          <w:rFonts w:asciiTheme="majorHAnsi" w:eastAsia="Arial Narrow" w:hAnsiTheme="majorHAnsi" w:cs="Times New Roman"/>
          <w:szCs w:val="24"/>
        </w:rPr>
        <w:t>Таблица 4</w:t>
      </w:r>
    </w:p>
    <w:p w:rsidR="00996238" w:rsidRPr="002805EC" w:rsidRDefault="00996238" w:rsidP="00996238">
      <w:pPr>
        <w:ind w:firstLine="708"/>
        <w:contextualSpacing/>
        <w:jc w:val="center"/>
        <w:rPr>
          <w:rFonts w:asciiTheme="majorHAnsi" w:eastAsia="Arial Narrow" w:hAnsiTheme="majorHAnsi" w:cs="Times New Roman"/>
          <w:szCs w:val="24"/>
        </w:rPr>
      </w:pPr>
      <w:r w:rsidRPr="002805EC">
        <w:rPr>
          <w:rFonts w:asciiTheme="majorHAnsi" w:eastAsia="Arial Narrow" w:hAnsiTheme="majorHAnsi" w:cs="Times New Roman"/>
          <w:szCs w:val="24"/>
        </w:rPr>
        <w:t>Динамика количества обучающихся за последние 3 года</w:t>
      </w:r>
    </w:p>
    <w:tbl>
      <w:tblPr>
        <w:tblW w:w="0" w:type="auto"/>
        <w:jc w:val="center"/>
        <w:tblLayout w:type="fixed"/>
        <w:tblLook w:val="0000" w:firstRow="0" w:lastRow="0" w:firstColumn="0" w:lastColumn="0" w:noHBand="0" w:noVBand="0"/>
      </w:tblPr>
      <w:tblGrid>
        <w:gridCol w:w="3540"/>
        <w:gridCol w:w="1985"/>
        <w:gridCol w:w="1701"/>
        <w:gridCol w:w="2268"/>
      </w:tblGrid>
      <w:tr w:rsidR="00996238" w:rsidRPr="002805EC" w:rsidTr="00593F93">
        <w:trPr>
          <w:jc w:val="center"/>
        </w:trPr>
        <w:tc>
          <w:tcPr>
            <w:tcW w:w="3540" w:type="dxa"/>
            <w:vMerge w:val="restart"/>
            <w:tcBorders>
              <w:top w:val="single" w:sz="4" w:space="0" w:color="000000"/>
              <w:left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b/>
                <w:sz w:val="24"/>
                <w:szCs w:val="24"/>
              </w:rPr>
            </w:pPr>
            <w:r w:rsidRPr="002805EC">
              <w:rPr>
                <w:rFonts w:asciiTheme="majorHAnsi" w:hAnsiTheme="majorHAnsi" w:cs="Times New Roman"/>
                <w:sz w:val="24"/>
                <w:szCs w:val="24"/>
              </w:rPr>
              <w:t>Уровень</w:t>
            </w:r>
          </w:p>
        </w:tc>
        <w:tc>
          <w:tcPr>
            <w:tcW w:w="1985" w:type="dxa"/>
            <w:tcBorders>
              <w:top w:val="single" w:sz="4" w:space="0" w:color="000000"/>
              <w:left w:val="single" w:sz="4" w:space="0" w:color="000000"/>
              <w:bottom w:val="single" w:sz="4" w:space="0" w:color="000000"/>
            </w:tcBorders>
            <w:shd w:val="clear" w:color="auto" w:fill="auto"/>
          </w:tcPr>
          <w:p w:rsidR="006D0960" w:rsidRPr="002805EC" w:rsidRDefault="006D0960" w:rsidP="006D0960">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На 01.09.2016</w:t>
            </w:r>
          </w:p>
        </w:tc>
        <w:tc>
          <w:tcPr>
            <w:tcW w:w="1701" w:type="dxa"/>
            <w:tcBorders>
              <w:top w:val="single" w:sz="4" w:space="0" w:color="000000"/>
              <w:left w:val="single" w:sz="4" w:space="0" w:color="000000"/>
              <w:bottom w:val="single" w:sz="4" w:space="0" w:color="000000"/>
            </w:tcBorders>
            <w:shd w:val="clear" w:color="auto" w:fill="auto"/>
          </w:tcPr>
          <w:p w:rsidR="00996238" w:rsidRPr="002805EC" w:rsidRDefault="00996238" w:rsidP="006D0960">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На 01.09.2017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6D0960">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На 01.09.2018</w:t>
            </w:r>
          </w:p>
        </w:tc>
      </w:tr>
      <w:tr w:rsidR="00996238" w:rsidRPr="002805EC" w:rsidTr="00593F93">
        <w:trPr>
          <w:jc w:val="center"/>
        </w:trPr>
        <w:tc>
          <w:tcPr>
            <w:tcW w:w="3540" w:type="dxa"/>
            <w:vMerge/>
            <w:tcBorders>
              <w:left w:val="single" w:sz="4" w:space="0" w:color="000000"/>
              <w:bottom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sz w:val="24"/>
                <w:szCs w:val="24"/>
              </w:rPr>
            </w:pPr>
          </w:p>
        </w:tc>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Количество классов / обучающихся</w:t>
            </w:r>
          </w:p>
        </w:tc>
      </w:tr>
      <w:tr w:rsidR="00996238" w:rsidRPr="002805EC" w:rsidTr="00593F93">
        <w:trPr>
          <w:jc w:val="center"/>
        </w:trPr>
        <w:tc>
          <w:tcPr>
            <w:tcW w:w="3540"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sz w:val="24"/>
                <w:szCs w:val="24"/>
              </w:rPr>
            </w:pPr>
            <w:r w:rsidRPr="002805EC">
              <w:rPr>
                <w:rFonts w:asciiTheme="majorHAnsi" w:hAnsiTheme="majorHAnsi" w:cs="Times New Roman"/>
                <w:sz w:val="24"/>
                <w:szCs w:val="24"/>
              </w:rPr>
              <w:t>Начальное общее образование(1-4 кл.)</w:t>
            </w:r>
          </w:p>
        </w:tc>
        <w:tc>
          <w:tcPr>
            <w:tcW w:w="1985"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26 / 799</w:t>
            </w:r>
          </w:p>
        </w:tc>
        <w:tc>
          <w:tcPr>
            <w:tcW w:w="1701"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29 / 944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32 / 1026</w:t>
            </w:r>
          </w:p>
        </w:tc>
      </w:tr>
      <w:tr w:rsidR="00996238" w:rsidRPr="002805EC" w:rsidTr="00593F93">
        <w:trPr>
          <w:jc w:val="center"/>
        </w:trPr>
        <w:tc>
          <w:tcPr>
            <w:tcW w:w="3540"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sz w:val="24"/>
                <w:szCs w:val="24"/>
              </w:rPr>
            </w:pPr>
            <w:r w:rsidRPr="002805EC">
              <w:rPr>
                <w:rFonts w:asciiTheme="majorHAnsi" w:hAnsiTheme="majorHAnsi" w:cs="Times New Roman"/>
                <w:sz w:val="24"/>
                <w:szCs w:val="24"/>
              </w:rPr>
              <w:t>Основное общее образование (5-9 кл.)</w:t>
            </w:r>
          </w:p>
        </w:tc>
        <w:tc>
          <w:tcPr>
            <w:tcW w:w="1985"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19 / 556</w:t>
            </w:r>
          </w:p>
        </w:tc>
        <w:tc>
          <w:tcPr>
            <w:tcW w:w="1701"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21 / 637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23 / 720</w:t>
            </w:r>
          </w:p>
        </w:tc>
      </w:tr>
      <w:tr w:rsidR="00996238" w:rsidRPr="002805EC" w:rsidTr="00593F93">
        <w:trPr>
          <w:jc w:val="center"/>
        </w:trPr>
        <w:tc>
          <w:tcPr>
            <w:tcW w:w="3540"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sz w:val="24"/>
                <w:szCs w:val="24"/>
              </w:rPr>
            </w:pPr>
            <w:r w:rsidRPr="002805EC">
              <w:rPr>
                <w:rFonts w:asciiTheme="majorHAnsi" w:hAnsiTheme="majorHAnsi" w:cs="Times New Roman"/>
                <w:sz w:val="24"/>
                <w:szCs w:val="24"/>
              </w:rPr>
              <w:t>Среднее общее образование (10-11 кл.)</w:t>
            </w:r>
          </w:p>
        </w:tc>
        <w:tc>
          <w:tcPr>
            <w:tcW w:w="1985"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4 / 112</w:t>
            </w:r>
          </w:p>
        </w:tc>
        <w:tc>
          <w:tcPr>
            <w:tcW w:w="1701"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4 / 118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5 / 122</w:t>
            </w:r>
          </w:p>
        </w:tc>
      </w:tr>
      <w:tr w:rsidR="00996238" w:rsidRPr="002805EC" w:rsidTr="00593F93">
        <w:trPr>
          <w:jc w:val="center"/>
        </w:trPr>
        <w:tc>
          <w:tcPr>
            <w:tcW w:w="3540"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b/>
                <w:sz w:val="24"/>
                <w:szCs w:val="24"/>
              </w:rPr>
            </w:pPr>
            <w:r w:rsidRPr="002805EC">
              <w:rPr>
                <w:rFonts w:asciiTheme="majorHAnsi" w:hAnsiTheme="majorHAnsi" w:cs="Times New Roman"/>
                <w:b/>
                <w:sz w:val="24"/>
                <w:szCs w:val="24"/>
              </w:rPr>
              <w:t>Всего</w:t>
            </w:r>
          </w:p>
        </w:tc>
        <w:tc>
          <w:tcPr>
            <w:tcW w:w="1985"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b/>
                <w:sz w:val="24"/>
                <w:szCs w:val="24"/>
              </w:rPr>
            </w:pPr>
            <w:r w:rsidRPr="002805EC">
              <w:rPr>
                <w:rFonts w:asciiTheme="majorHAnsi" w:hAnsiTheme="majorHAnsi" w:cs="Times New Roman"/>
                <w:b/>
                <w:sz w:val="24"/>
                <w:szCs w:val="24"/>
              </w:rPr>
              <w:t>49 / 1467</w:t>
            </w:r>
          </w:p>
        </w:tc>
        <w:tc>
          <w:tcPr>
            <w:tcW w:w="1701"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b/>
                <w:sz w:val="24"/>
                <w:szCs w:val="24"/>
              </w:rPr>
            </w:pPr>
            <w:r w:rsidRPr="002805EC">
              <w:rPr>
                <w:rFonts w:asciiTheme="majorHAnsi" w:hAnsiTheme="majorHAnsi" w:cs="Times New Roman"/>
                <w:b/>
                <w:sz w:val="24"/>
                <w:szCs w:val="24"/>
              </w:rPr>
              <w:t>54 / 1699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b/>
                <w:sz w:val="24"/>
                <w:szCs w:val="24"/>
              </w:rPr>
            </w:pPr>
            <w:r w:rsidRPr="002805EC">
              <w:rPr>
                <w:rFonts w:asciiTheme="majorHAnsi" w:hAnsiTheme="majorHAnsi" w:cs="Times New Roman"/>
                <w:b/>
                <w:sz w:val="24"/>
                <w:szCs w:val="24"/>
              </w:rPr>
              <w:t>60 / 1868</w:t>
            </w:r>
          </w:p>
        </w:tc>
      </w:tr>
      <w:tr w:rsidR="00996238" w:rsidRPr="002805EC" w:rsidTr="00593F93">
        <w:trPr>
          <w:jc w:val="center"/>
        </w:trPr>
        <w:tc>
          <w:tcPr>
            <w:tcW w:w="3540"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rPr>
                <w:rFonts w:asciiTheme="majorHAnsi" w:hAnsiTheme="majorHAnsi" w:cs="Times New Roman"/>
                <w:sz w:val="24"/>
                <w:szCs w:val="24"/>
              </w:rPr>
            </w:pPr>
            <w:r w:rsidRPr="002805EC">
              <w:rPr>
                <w:rFonts w:asciiTheme="majorHAnsi" w:hAnsiTheme="majorHAnsi" w:cs="Times New Roman"/>
                <w:sz w:val="24"/>
                <w:szCs w:val="24"/>
              </w:rPr>
              <w:t>Средняя наполняемость классов</w:t>
            </w:r>
          </w:p>
        </w:tc>
        <w:tc>
          <w:tcPr>
            <w:tcW w:w="1985"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29,9</w:t>
            </w:r>
          </w:p>
        </w:tc>
        <w:tc>
          <w:tcPr>
            <w:tcW w:w="1701" w:type="dxa"/>
            <w:tcBorders>
              <w:top w:val="single" w:sz="4" w:space="0" w:color="000000"/>
              <w:left w:val="single" w:sz="4" w:space="0" w:color="000000"/>
              <w:bottom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31,5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238" w:rsidRPr="002805EC" w:rsidRDefault="00996238" w:rsidP="00161617">
            <w:pPr>
              <w:pStyle w:val="af"/>
              <w:spacing w:line="276" w:lineRule="auto"/>
              <w:jc w:val="center"/>
              <w:rPr>
                <w:rFonts w:asciiTheme="majorHAnsi" w:hAnsiTheme="majorHAnsi" w:cs="Times New Roman"/>
                <w:sz w:val="24"/>
                <w:szCs w:val="24"/>
              </w:rPr>
            </w:pPr>
            <w:r w:rsidRPr="002805EC">
              <w:rPr>
                <w:rFonts w:asciiTheme="majorHAnsi" w:hAnsiTheme="majorHAnsi" w:cs="Times New Roman"/>
                <w:sz w:val="24"/>
                <w:szCs w:val="24"/>
              </w:rPr>
              <w:t>31,1</w:t>
            </w:r>
          </w:p>
        </w:tc>
      </w:tr>
    </w:tbl>
    <w:p w:rsidR="00996238" w:rsidRPr="002805EC" w:rsidRDefault="00996238" w:rsidP="00996238">
      <w:pPr>
        <w:ind w:firstLine="708"/>
        <w:rPr>
          <w:rFonts w:asciiTheme="majorHAnsi" w:hAnsiTheme="majorHAnsi" w:cs="Times New Roman"/>
          <w:szCs w:val="24"/>
        </w:rPr>
      </w:pPr>
    </w:p>
    <w:p w:rsidR="00996238" w:rsidRPr="002805EC" w:rsidRDefault="00996238" w:rsidP="006D0960">
      <w:pPr>
        <w:ind w:firstLine="0"/>
        <w:contextualSpacing/>
        <w:rPr>
          <w:rFonts w:asciiTheme="majorHAnsi" w:eastAsia="Arial Narrow" w:hAnsiTheme="majorHAnsi" w:cs="Times New Roman"/>
          <w:szCs w:val="24"/>
        </w:rPr>
      </w:pPr>
      <w:r w:rsidRPr="002805EC">
        <w:rPr>
          <w:rFonts w:asciiTheme="majorHAnsi" w:hAnsiTheme="majorHAnsi"/>
          <w:noProof/>
          <w:lang w:eastAsia="ru-RU"/>
        </w:rPr>
        <w:drawing>
          <wp:inline distT="0" distB="0" distL="0" distR="0" wp14:anchorId="4FA51DBF" wp14:editId="0C730108">
            <wp:extent cx="4292221" cy="2169994"/>
            <wp:effectExtent l="0" t="0" r="13335" b="20955"/>
            <wp:docPr id="551" name="Диаграмма 5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D0960" w:rsidRPr="002805EC" w:rsidRDefault="006D0960" w:rsidP="006D0960">
      <w:pPr>
        <w:ind w:firstLine="708"/>
        <w:rPr>
          <w:rFonts w:asciiTheme="majorHAnsi" w:hAnsiTheme="majorHAnsi" w:cs="Times New Roman"/>
          <w:szCs w:val="24"/>
        </w:rPr>
      </w:pPr>
      <w:r w:rsidRPr="002805EC">
        <w:rPr>
          <w:rFonts w:asciiTheme="majorHAnsi" w:eastAsia="Arial Narrow" w:hAnsiTheme="majorHAnsi" w:cs="Times New Roman"/>
          <w:szCs w:val="24"/>
        </w:rPr>
        <w:t xml:space="preserve">Рисунок </w:t>
      </w:r>
      <w:r w:rsidR="00F169B2" w:rsidRPr="002805EC">
        <w:rPr>
          <w:rFonts w:asciiTheme="majorHAnsi" w:eastAsia="Arial Narrow" w:hAnsiTheme="majorHAnsi" w:cs="Times New Roman"/>
          <w:szCs w:val="24"/>
        </w:rPr>
        <w:t>12</w:t>
      </w:r>
      <w:r w:rsidRPr="002805EC">
        <w:rPr>
          <w:rFonts w:asciiTheme="majorHAnsi" w:eastAsia="Arial Narrow" w:hAnsiTheme="majorHAnsi" w:cs="Times New Roman"/>
          <w:szCs w:val="24"/>
        </w:rPr>
        <w:t xml:space="preserve">. </w:t>
      </w:r>
      <w:r w:rsidRPr="002805EC">
        <w:rPr>
          <w:rFonts w:asciiTheme="majorHAnsi" w:hAnsiTheme="majorHAnsi" w:cs="Times New Roman"/>
          <w:szCs w:val="24"/>
        </w:rPr>
        <w:t>Количество класс-комплектов за последние три года</w:t>
      </w:r>
    </w:p>
    <w:p w:rsidR="00996238" w:rsidRPr="002805EC" w:rsidRDefault="00996238" w:rsidP="006D0960">
      <w:pPr>
        <w:ind w:firstLine="0"/>
        <w:rPr>
          <w:rFonts w:asciiTheme="majorHAnsi" w:hAnsiTheme="majorHAnsi" w:cs="Times New Roman"/>
          <w:szCs w:val="24"/>
        </w:rPr>
      </w:pPr>
      <w:r w:rsidRPr="002805EC">
        <w:rPr>
          <w:rFonts w:asciiTheme="majorHAnsi" w:hAnsiTheme="majorHAnsi"/>
          <w:noProof/>
          <w:lang w:eastAsia="ru-RU"/>
        </w:rPr>
        <w:lastRenderedPageBreak/>
        <w:drawing>
          <wp:inline distT="0" distB="0" distL="0" distR="0" wp14:anchorId="32FB3ED0" wp14:editId="6BA58029">
            <wp:extent cx="4295775" cy="2524125"/>
            <wp:effectExtent l="0" t="0" r="9525" b="9525"/>
            <wp:docPr id="552" name="Диаграмма 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D0960" w:rsidRPr="002805EC" w:rsidRDefault="006D0960" w:rsidP="006D0960">
      <w:pPr>
        <w:ind w:firstLine="708"/>
        <w:rPr>
          <w:rFonts w:asciiTheme="majorHAnsi" w:hAnsiTheme="majorHAnsi" w:cs="Times New Roman"/>
          <w:szCs w:val="24"/>
        </w:rPr>
      </w:pPr>
      <w:r w:rsidRPr="002805EC">
        <w:rPr>
          <w:rFonts w:asciiTheme="majorHAnsi" w:hAnsiTheme="majorHAnsi" w:cs="Times New Roman"/>
          <w:szCs w:val="24"/>
        </w:rPr>
        <w:t xml:space="preserve">Рисунок </w:t>
      </w:r>
      <w:r w:rsidR="00F169B2" w:rsidRPr="002805EC">
        <w:rPr>
          <w:rFonts w:asciiTheme="majorHAnsi" w:hAnsiTheme="majorHAnsi" w:cs="Times New Roman"/>
          <w:szCs w:val="24"/>
        </w:rPr>
        <w:t>13</w:t>
      </w:r>
      <w:r w:rsidRPr="002805EC">
        <w:rPr>
          <w:rFonts w:asciiTheme="majorHAnsi" w:hAnsiTheme="majorHAnsi" w:cs="Times New Roman"/>
          <w:szCs w:val="24"/>
        </w:rPr>
        <w:t>. Количество обучающихся за последние три года.</w:t>
      </w:r>
    </w:p>
    <w:p w:rsidR="006D0960" w:rsidRPr="002805EC" w:rsidRDefault="006D0960" w:rsidP="006D0960">
      <w:pPr>
        <w:ind w:firstLine="0"/>
        <w:rPr>
          <w:rFonts w:asciiTheme="majorHAnsi" w:hAnsiTheme="majorHAnsi" w:cs="Times New Roman"/>
          <w:szCs w:val="24"/>
        </w:rPr>
      </w:pPr>
    </w:p>
    <w:p w:rsidR="00996238" w:rsidRPr="002A51DE" w:rsidRDefault="00996238" w:rsidP="00996238">
      <w:pPr>
        <w:ind w:firstLine="708"/>
        <w:rPr>
          <w:rFonts w:asciiTheme="majorHAnsi" w:hAnsiTheme="majorHAnsi" w:cs="Times New Roman"/>
          <w:sz w:val="28"/>
          <w:szCs w:val="28"/>
        </w:rPr>
      </w:pPr>
      <w:r w:rsidRPr="002A51DE">
        <w:rPr>
          <w:rFonts w:asciiTheme="majorHAnsi" w:hAnsiTheme="majorHAnsi" w:cs="Times New Roman"/>
          <w:sz w:val="28"/>
          <w:szCs w:val="28"/>
        </w:rPr>
        <w:t xml:space="preserve">Введение в эксплуатацию новых домов в микрорайоне школы привело к существенному увеличению плановой наполняемости школы. Из-за увеличения количества обучающихся на уровне начального общего образования, обучение во 2,3,6 и 7-х классах организовано во </w:t>
      </w:r>
      <w:r w:rsidRPr="002A51DE">
        <w:rPr>
          <w:rFonts w:asciiTheme="majorHAnsi" w:hAnsiTheme="majorHAnsi" w:cs="Times New Roman"/>
          <w:sz w:val="28"/>
          <w:szCs w:val="28"/>
          <w:lang w:val="en-US"/>
        </w:rPr>
        <w:t>II</w:t>
      </w:r>
      <w:r w:rsidRPr="002A51DE">
        <w:rPr>
          <w:rFonts w:asciiTheme="majorHAnsi" w:hAnsiTheme="majorHAnsi" w:cs="Times New Roman"/>
          <w:sz w:val="28"/>
          <w:szCs w:val="28"/>
        </w:rPr>
        <w:t xml:space="preserve"> смену.</w:t>
      </w:r>
    </w:p>
    <w:p w:rsidR="00996238" w:rsidRPr="002805EC" w:rsidRDefault="00996238" w:rsidP="00C25BD0">
      <w:pPr>
        <w:ind w:firstLine="0"/>
        <w:contextualSpacing/>
        <w:rPr>
          <w:rFonts w:asciiTheme="majorHAnsi" w:eastAsia="Arial Narrow" w:hAnsiTheme="majorHAnsi" w:cs="Times New Roman"/>
          <w:szCs w:val="24"/>
        </w:rPr>
      </w:pPr>
      <w:r w:rsidRPr="002805EC">
        <w:rPr>
          <w:rFonts w:asciiTheme="majorHAnsi" w:hAnsiTheme="majorHAnsi" w:cs="Times New Roman"/>
          <w:b/>
          <w:noProof/>
          <w:lang w:eastAsia="ru-RU"/>
        </w:rPr>
        <w:drawing>
          <wp:inline distT="0" distB="0" distL="0" distR="0" wp14:anchorId="4732937D" wp14:editId="7A510024">
            <wp:extent cx="4572000" cy="2743200"/>
            <wp:effectExtent l="0" t="0" r="19050" b="19050"/>
            <wp:docPr id="553" name="Диаграмма 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25BD0" w:rsidRPr="002805EC" w:rsidRDefault="00C25BD0" w:rsidP="00C25BD0">
      <w:pPr>
        <w:ind w:firstLine="708"/>
        <w:contextualSpacing/>
        <w:rPr>
          <w:rFonts w:asciiTheme="majorHAnsi" w:eastAsia="Arial Narrow" w:hAnsiTheme="majorHAnsi" w:cs="Times New Roman"/>
          <w:szCs w:val="24"/>
        </w:rPr>
      </w:pPr>
      <w:r w:rsidRPr="002805EC">
        <w:rPr>
          <w:rFonts w:asciiTheme="majorHAnsi" w:eastAsia="Arial Narrow" w:hAnsiTheme="majorHAnsi" w:cs="Times New Roman"/>
          <w:szCs w:val="24"/>
        </w:rPr>
        <w:t xml:space="preserve">Рисунок </w:t>
      </w:r>
      <w:r w:rsidR="00F169B2" w:rsidRPr="002805EC">
        <w:rPr>
          <w:rFonts w:asciiTheme="majorHAnsi" w:eastAsia="Arial Narrow" w:hAnsiTheme="majorHAnsi" w:cs="Times New Roman"/>
          <w:szCs w:val="24"/>
        </w:rPr>
        <w:t>14</w:t>
      </w:r>
      <w:r w:rsidRPr="002805EC">
        <w:rPr>
          <w:rFonts w:asciiTheme="majorHAnsi" w:eastAsia="Arial Narrow" w:hAnsiTheme="majorHAnsi" w:cs="Times New Roman"/>
          <w:szCs w:val="24"/>
        </w:rPr>
        <w:t>. Количество обучающихся Лицея в 1 и 2 смены.</w:t>
      </w:r>
    </w:p>
    <w:p w:rsidR="00C25BD0" w:rsidRPr="002805EC" w:rsidRDefault="00C25BD0" w:rsidP="00996238">
      <w:pPr>
        <w:widowControl w:val="0"/>
        <w:overflowPunct w:val="0"/>
        <w:autoSpaceDE w:val="0"/>
        <w:autoSpaceDN w:val="0"/>
        <w:adjustRightInd w:val="0"/>
        <w:spacing w:after="0"/>
        <w:ind w:firstLine="708"/>
        <w:rPr>
          <w:rFonts w:asciiTheme="majorHAnsi" w:hAnsiTheme="majorHAnsi" w:cs="Times New Roman"/>
          <w:szCs w:val="24"/>
        </w:rPr>
      </w:pPr>
    </w:p>
    <w:p w:rsidR="00996238" w:rsidRPr="002A51DE" w:rsidRDefault="00996238" w:rsidP="00996238">
      <w:pPr>
        <w:widowControl w:val="0"/>
        <w:overflowPunct w:val="0"/>
        <w:autoSpaceDE w:val="0"/>
        <w:autoSpaceDN w:val="0"/>
        <w:adjustRightInd w:val="0"/>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Организация обучения во 2 смену в 6,7-х классах привела к снижению показателей успеваемости и качества знаний в этих параллелях. Однако, из-за отсутствия других школ в пешей доступности, нет возможности организовать </w:t>
      </w:r>
      <w:r w:rsidRPr="002A51DE">
        <w:rPr>
          <w:rFonts w:asciiTheme="majorHAnsi" w:hAnsiTheme="majorHAnsi" w:cs="Times New Roman"/>
          <w:sz w:val="28"/>
          <w:szCs w:val="28"/>
        </w:rPr>
        <w:lastRenderedPageBreak/>
        <w:t xml:space="preserve">обучение в лицее только в одну смену.   </w:t>
      </w:r>
    </w:p>
    <w:p w:rsidR="00996238" w:rsidRPr="002A51DE" w:rsidRDefault="00996238" w:rsidP="00996238">
      <w:pPr>
        <w:ind w:firstLine="708"/>
        <w:contextualSpacing/>
        <w:rPr>
          <w:rFonts w:asciiTheme="majorHAnsi" w:eastAsia="Arial Narrow" w:hAnsiTheme="majorHAnsi" w:cs="Times New Roman"/>
          <w:sz w:val="28"/>
          <w:szCs w:val="28"/>
        </w:rPr>
      </w:pPr>
      <w:r w:rsidRPr="002A51DE">
        <w:rPr>
          <w:rFonts w:asciiTheme="majorHAnsi" w:eastAsia="Arial Narrow" w:hAnsiTheme="majorHAnsi" w:cs="Times New Roman"/>
          <w:sz w:val="28"/>
          <w:szCs w:val="28"/>
        </w:rPr>
        <w:t xml:space="preserve">Важной задачей является обеспечение в школе условий для развития «разного ученика». В лицее создано образовательное и учебное пространство, которое обеспечивает возможности для развития каждого и дает возможность детям с особенностями здоровья полноценно учиться и успешно социализироваться в будущем. </w:t>
      </w:r>
    </w:p>
    <w:p w:rsidR="00996238" w:rsidRPr="002A51DE" w:rsidRDefault="00996238" w:rsidP="00996238">
      <w:pPr>
        <w:ind w:firstLine="708"/>
        <w:contextualSpacing/>
        <w:rPr>
          <w:rFonts w:asciiTheme="majorHAnsi" w:eastAsia="Arial Narrow" w:hAnsiTheme="majorHAnsi" w:cs="Times New Roman"/>
          <w:sz w:val="28"/>
          <w:szCs w:val="28"/>
        </w:rPr>
      </w:pPr>
      <w:r w:rsidRPr="002A51DE">
        <w:rPr>
          <w:rFonts w:asciiTheme="majorHAnsi" w:eastAsia="Arial Narrow" w:hAnsiTheme="majorHAnsi" w:cs="Times New Roman"/>
          <w:sz w:val="28"/>
          <w:szCs w:val="28"/>
        </w:rPr>
        <w:t xml:space="preserve">Для обучающихся, не имеющих возможности по медицинским показаниям посещать учебные занятия в лицее, организовано обучение на дому. В 2018-2019 году на дому обучаются 15 учащихся 1-11 классов. Обучающиеся </w:t>
      </w:r>
      <w:r w:rsidRPr="002A51DE">
        <w:rPr>
          <w:rFonts w:asciiTheme="majorHAnsi" w:hAnsiTheme="majorHAnsi" w:cs="Times New Roman"/>
          <w:color w:val="000000"/>
          <w:sz w:val="28"/>
          <w:szCs w:val="28"/>
        </w:rPr>
        <w:t>осваивают программу в щадящем режиме, в удобном для них темпе. Планомерная подготовка, учитывающая состояние здоровья, даёт хорошие результаты, гарантирует отсутствие пробелов в образовании, повышает шансы на поступление в выбранное учебное заведение среднего специального или высшего звена. </w:t>
      </w:r>
    </w:p>
    <w:p w:rsidR="00996238" w:rsidRPr="002A51DE" w:rsidRDefault="00996238" w:rsidP="00996238">
      <w:pPr>
        <w:ind w:firstLine="708"/>
        <w:contextualSpacing/>
        <w:rPr>
          <w:rFonts w:asciiTheme="majorHAnsi" w:hAnsiTheme="majorHAnsi" w:cs="Times New Roman"/>
          <w:sz w:val="28"/>
          <w:szCs w:val="28"/>
          <w:shd w:val="clear" w:color="auto" w:fill="FFFFFF"/>
        </w:rPr>
      </w:pPr>
      <w:r w:rsidRPr="002A51DE">
        <w:rPr>
          <w:rFonts w:asciiTheme="majorHAnsi" w:hAnsiTheme="majorHAnsi" w:cs="Times New Roman"/>
          <w:sz w:val="28"/>
          <w:szCs w:val="28"/>
          <w:shd w:val="clear" w:color="auto" w:fill="FFFFFF"/>
        </w:rPr>
        <w:t xml:space="preserve">Для детей, находящихся по состоянию здоровья на длительном лечении в Детской республиканской клинической больнице, педагогами лицея организовано обучение по индивидуальным учебным планам. Ежегодно более 1000 маленьких пациентов  наряду с необходимыми лечебными, реабилитационными и оздоровительными мероприятиями осваивают образовательные программы, учувствуют во внеурочной деятельности. Педагогами и обучающимися нашего лицея для таких детей проводятся творческие занятия, мастер-классы, праздники. Традиционными стали встречи в рамках проекта </w:t>
      </w:r>
      <w:r w:rsidRPr="002A51DE">
        <w:rPr>
          <w:rFonts w:asciiTheme="majorHAnsi" w:hAnsiTheme="majorHAnsi" w:cs="Times New Roman"/>
          <w:bCs/>
          <w:iCs/>
          <w:sz w:val="28"/>
          <w:szCs w:val="28"/>
        </w:rPr>
        <w:t>«Дети играют и поют для детей». Совместные мероприятия улучшают психологическое состояние детей, удовлетворяют их потребности в общении</w:t>
      </w:r>
      <w:r w:rsidRPr="002A51DE">
        <w:rPr>
          <w:rFonts w:asciiTheme="majorHAnsi" w:hAnsiTheme="majorHAnsi" w:cs="Times New Roman"/>
          <w:sz w:val="28"/>
          <w:szCs w:val="28"/>
        </w:rPr>
        <w:t xml:space="preserve">; позволяют им отвлечься от лечения, снизить стресс и испытать яркие эмоции и радость творчества; </w:t>
      </w:r>
      <w:r w:rsidRPr="002A51DE">
        <w:rPr>
          <w:rFonts w:asciiTheme="majorHAnsi" w:hAnsiTheme="majorHAnsi" w:cs="Times New Roman"/>
          <w:sz w:val="28"/>
          <w:szCs w:val="28"/>
          <w:shd w:val="clear" w:color="auto" w:fill="FFFFFF"/>
        </w:rPr>
        <w:t>мотивируют учиться и продолжать активную жизнь даже в больничных условиях.</w:t>
      </w:r>
    </w:p>
    <w:p w:rsidR="00996238" w:rsidRPr="002A51DE" w:rsidRDefault="00996238" w:rsidP="00996238">
      <w:pPr>
        <w:spacing w:after="0"/>
        <w:ind w:firstLine="567"/>
        <w:contextualSpacing/>
        <w:rPr>
          <w:rFonts w:asciiTheme="majorHAnsi" w:eastAsia="Times New Roman" w:hAnsiTheme="majorHAnsi" w:cs="Times New Roman"/>
          <w:sz w:val="28"/>
          <w:szCs w:val="28"/>
          <w:shd w:val="clear" w:color="auto" w:fill="FFFFFF"/>
        </w:rPr>
      </w:pPr>
      <w:r w:rsidRPr="002A51DE">
        <w:rPr>
          <w:rFonts w:asciiTheme="majorHAnsi" w:eastAsia="Times New Roman" w:hAnsiTheme="majorHAnsi" w:cs="Times New Roman"/>
          <w:sz w:val="28"/>
          <w:szCs w:val="28"/>
          <w:shd w:val="clear" w:color="auto" w:fill="FFFFFF"/>
        </w:rPr>
        <w:t xml:space="preserve">Одним из показателей качества образования является удовлетворенность родительской общественности организацией образовательного процесса в лицее. </w:t>
      </w:r>
      <w:r w:rsidRPr="002A51DE">
        <w:rPr>
          <w:rFonts w:asciiTheme="majorHAnsi" w:eastAsia="Times New Roman" w:hAnsiTheme="majorHAnsi" w:cs="Times New Roman"/>
          <w:sz w:val="28"/>
          <w:szCs w:val="28"/>
          <w:shd w:val="clear" w:color="auto" w:fill="FFFFFF"/>
        </w:rPr>
        <w:lastRenderedPageBreak/>
        <w:t>Для получения объективной информации по данному направлению среди родителей лицея был проведен опрос. Результаты опроса показали, что удовлетворены качеством преподавания учебных предметов в лицее 70% родителей, удовлетворены работой классного руководителя своего ребенка 80% родителей.</w:t>
      </w:r>
    </w:p>
    <w:p w:rsidR="00996238" w:rsidRPr="002805EC" w:rsidRDefault="00996238" w:rsidP="00FD0CB3">
      <w:pPr>
        <w:spacing w:after="0"/>
        <w:ind w:firstLine="0"/>
        <w:contextualSpacing/>
        <w:rPr>
          <w:rFonts w:asciiTheme="majorHAnsi" w:eastAsia="Times New Roman" w:hAnsiTheme="majorHAnsi" w:cs="Times New Roman"/>
          <w:szCs w:val="24"/>
          <w:shd w:val="clear" w:color="auto" w:fill="FFFFFF"/>
        </w:rPr>
      </w:pPr>
      <w:r w:rsidRPr="002805EC">
        <w:rPr>
          <w:rFonts w:asciiTheme="majorHAnsi" w:hAnsiTheme="majorHAnsi"/>
          <w:noProof/>
          <w:lang w:eastAsia="ru-RU"/>
        </w:rPr>
        <w:drawing>
          <wp:inline distT="0" distB="0" distL="0" distR="0" wp14:anchorId="107F6E33" wp14:editId="03B35D71">
            <wp:extent cx="2762250" cy="206692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2805EC">
        <w:rPr>
          <w:rFonts w:asciiTheme="majorHAnsi" w:hAnsiTheme="majorHAnsi"/>
          <w:noProof/>
          <w:lang w:eastAsia="ru-RU"/>
        </w:rPr>
        <w:drawing>
          <wp:inline distT="0" distB="0" distL="0" distR="0" wp14:anchorId="13147366" wp14:editId="129BBE24">
            <wp:extent cx="2905125" cy="20574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D0CB3" w:rsidRPr="002805EC" w:rsidRDefault="00C66A0E" w:rsidP="00FD0CB3">
      <w:pPr>
        <w:spacing w:after="0"/>
        <w:ind w:firstLine="0"/>
        <w:contextualSpacing/>
        <w:rPr>
          <w:rFonts w:asciiTheme="majorHAnsi" w:eastAsia="Times New Roman" w:hAnsiTheme="majorHAnsi" w:cs="Times New Roman"/>
          <w:szCs w:val="24"/>
          <w:shd w:val="clear" w:color="auto" w:fill="FFFFFF"/>
        </w:rPr>
      </w:pPr>
      <w:r w:rsidRPr="002805EC">
        <w:rPr>
          <w:rFonts w:asciiTheme="majorHAnsi" w:eastAsia="Times New Roman" w:hAnsiTheme="majorHAnsi" w:cs="Times New Roman"/>
          <w:szCs w:val="24"/>
          <w:shd w:val="clear" w:color="auto" w:fill="FFFFFF"/>
        </w:rPr>
        <w:t xml:space="preserve"> </w:t>
      </w:r>
      <w:r w:rsidRPr="002805EC">
        <w:rPr>
          <w:rFonts w:asciiTheme="majorHAnsi" w:eastAsia="Times New Roman" w:hAnsiTheme="majorHAnsi" w:cs="Times New Roman"/>
          <w:szCs w:val="24"/>
          <w:shd w:val="clear" w:color="auto" w:fill="FFFFFF"/>
        </w:rPr>
        <w:tab/>
        <w:t>Рисунок 1</w:t>
      </w:r>
      <w:r w:rsidR="00F169B2" w:rsidRPr="002805EC">
        <w:rPr>
          <w:rFonts w:asciiTheme="majorHAnsi" w:eastAsia="Times New Roman" w:hAnsiTheme="majorHAnsi" w:cs="Times New Roman"/>
          <w:szCs w:val="24"/>
          <w:shd w:val="clear" w:color="auto" w:fill="FFFFFF"/>
        </w:rPr>
        <w:t>5</w:t>
      </w:r>
      <w:r w:rsidRPr="002805EC">
        <w:rPr>
          <w:rFonts w:asciiTheme="majorHAnsi" w:eastAsia="Times New Roman" w:hAnsiTheme="majorHAnsi" w:cs="Times New Roman"/>
          <w:szCs w:val="24"/>
          <w:shd w:val="clear" w:color="auto" w:fill="FFFFFF"/>
        </w:rPr>
        <w:t>. Результаты опроса родителей Лицея.</w:t>
      </w:r>
    </w:p>
    <w:p w:rsidR="00C66A0E" w:rsidRPr="002805EC" w:rsidRDefault="00C66A0E" w:rsidP="00FD0CB3">
      <w:pPr>
        <w:spacing w:after="0"/>
        <w:ind w:firstLine="0"/>
        <w:contextualSpacing/>
        <w:rPr>
          <w:rFonts w:asciiTheme="majorHAnsi" w:eastAsia="Times New Roman" w:hAnsiTheme="majorHAnsi" w:cs="Times New Roman"/>
          <w:szCs w:val="24"/>
          <w:shd w:val="clear" w:color="auto" w:fill="FFFFFF"/>
        </w:rPr>
      </w:pPr>
    </w:p>
    <w:p w:rsidR="00996238" w:rsidRPr="002A51DE" w:rsidRDefault="00996238" w:rsidP="00996238">
      <w:pPr>
        <w:spacing w:line="359" w:lineRule="auto"/>
        <w:ind w:firstLine="567"/>
        <w:rPr>
          <w:rFonts w:asciiTheme="majorHAnsi" w:eastAsia="Arial Narrow" w:hAnsiTheme="majorHAnsi" w:cs="Times New Roman"/>
          <w:sz w:val="28"/>
          <w:szCs w:val="28"/>
        </w:rPr>
      </w:pPr>
      <w:r w:rsidRPr="002A51DE">
        <w:rPr>
          <w:rFonts w:asciiTheme="majorHAnsi" w:hAnsiTheme="majorHAnsi" w:cs="Times New Roman"/>
          <w:color w:val="000000"/>
          <w:sz w:val="28"/>
          <w:szCs w:val="28"/>
          <w:shd w:val="clear" w:color="auto" w:fill="FFFFFF"/>
        </w:rPr>
        <w:t xml:space="preserve"> </w:t>
      </w:r>
      <w:r w:rsidRPr="002A51DE">
        <w:rPr>
          <w:rFonts w:asciiTheme="majorHAnsi" w:eastAsia="Arial Narrow" w:hAnsiTheme="majorHAnsi" w:cs="Times New Roman"/>
          <w:sz w:val="28"/>
          <w:szCs w:val="28"/>
        </w:rPr>
        <w:t xml:space="preserve">Обучение в нашем лицее позволяет учащимся получать качественное образование, а родителям учащихся дает гарантии того, что их ребенок будет социально защищенным и востребованным на рынке труда. </w:t>
      </w:r>
    </w:p>
    <w:p w:rsidR="00996238" w:rsidRDefault="00996238" w:rsidP="00894870">
      <w:pPr>
        <w:ind w:firstLine="708"/>
        <w:contextualSpacing/>
        <w:rPr>
          <w:rFonts w:asciiTheme="majorHAnsi" w:hAnsiTheme="majorHAnsi" w:cs="Times New Roman"/>
          <w:color w:val="000000"/>
          <w:sz w:val="28"/>
          <w:szCs w:val="28"/>
          <w:shd w:val="clear" w:color="auto" w:fill="FFFFFF"/>
        </w:rPr>
      </w:pPr>
      <w:r w:rsidRPr="002A51DE">
        <w:rPr>
          <w:rFonts w:asciiTheme="majorHAnsi" w:hAnsiTheme="majorHAnsi" w:cs="Times New Roman"/>
          <w:color w:val="000000"/>
          <w:sz w:val="28"/>
          <w:szCs w:val="28"/>
          <w:shd w:val="clear" w:color="auto" w:fill="FFFFFF"/>
        </w:rPr>
        <w:t>Таким образом, в нашем лицее созданы все условия для качественного образования обучающихся с разными потребностями и возможностями на всех уровнях образования: дошкольном, начальном, основном и среднем общем образовании.</w:t>
      </w: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Default="008E40E2" w:rsidP="00894870">
      <w:pPr>
        <w:ind w:firstLine="708"/>
        <w:contextualSpacing/>
        <w:rPr>
          <w:rFonts w:asciiTheme="majorHAnsi" w:hAnsiTheme="majorHAnsi" w:cs="Times New Roman"/>
          <w:color w:val="000000"/>
          <w:sz w:val="28"/>
          <w:szCs w:val="28"/>
          <w:shd w:val="clear" w:color="auto" w:fill="FFFFFF"/>
        </w:rPr>
      </w:pPr>
    </w:p>
    <w:p w:rsidR="008E40E2" w:rsidRPr="002A51DE" w:rsidRDefault="008E40E2" w:rsidP="00894870">
      <w:pPr>
        <w:ind w:firstLine="708"/>
        <w:contextualSpacing/>
        <w:rPr>
          <w:rFonts w:asciiTheme="majorHAnsi" w:hAnsiTheme="majorHAnsi"/>
          <w:sz w:val="28"/>
          <w:szCs w:val="28"/>
        </w:rPr>
      </w:pPr>
    </w:p>
    <w:p w:rsidR="00996238" w:rsidRPr="002805EC" w:rsidRDefault="00996238" w:rsidP="00996238">
      <w:pPr>
        <w:pStyle w:val="1"/>
        <w:rPr>
          <w:szCs w:val="24"/>
        </w:rPr>
      </w:pPr>
      <w:bookmarkStart w:id="17" w:name="_Toc6497008"/>
      <w:bookmarkStart w:id="18" w:name="_Toc46504782"/>
      <w:r w:rsidRPr="002805EC">
        <w:t>Дошкольное общее образование</w:t>
      </w:r>
      <w:bookmarkEnd w:id="17"/>
      <w:bookmarkEnd w:id="18"/>
    </w:p>
    <w:p w:rsidR="00996238" w:rsidRPr="002A51DE" w:rsidRDefault="00996238" w:rsidP="00996238">
      <w:pPr>
        <w:ind w:left="5103" w:firstLine="0"/>
        <w:rPr>
          <w:rFonts w:asciiTheme="majorHAnsi" w:hAnsiTheme="majorHAnsi"/>
          <w:i/>
          <w:sz w:val="28"/>
          <w:szCs w:val="28"/>
        </w:rPr>
      </w:pPr>
      <w:r w:rsidRPr="002A51DE">
        <w:rPr>
          <w:rFonts w:asciiTheme="majorHAnsi" w:hAnsiTheme="majorHAnsi"/>
          <w:i/>
          <w:sz w:val="28"/>
          <w:szCs w:val="28"/>
        </w:rPr>
        <w:t xml:space="preserve">Дети должны жить в мире красоты, игры, сказки, музыки, рисунка, фантазии, творчества. </w:t>
      </w:r>
    </w:p>
    <w:p w:rsidR="00996238" w:rsidRPr="002A51DE" w:rsidRDefault="00996238" w:rsidP="00996238">
      <w:pPr>
        <w:ind w:left="5103" w:firstLine="0"/>
        <w:jc w:val="right"/>
        <w:rPr>
          <w:rFonts w:asciiTheme="majorHAnsi" w:hAnsiTheme="majorHAnsi"/>
          <w:i/>
          <w:sz w:val="28"/>
          <w:szCs w:val="28"/>
        </w:rPr>
      </w:pPr>
      <w:r w:rsidRPr="002A51DE">
        <w:rPr>
          <w:rFonts w:asciiTheme="majorHAnsi" w:hAnsiTheme="majorHAnsi"/>
          <w:i/>
          <w:sz w:val="28"/>
          <w:szCs w:val="28"/>
        </w:rPr>
        <w:t>В.Сухомлинский</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tab/>
        <w:t xml:space="preserve">Детство – счастливая пора в жизни каждого человека. Детство – это период человеческого развития, когда ребенок учится понимать окружающий мир, тренирует необходимые для него навыки и усваивает культуру своего общества. Для создания оптимальных условий по формированию личности юных воспитанников дошкольного отделения Лицея, в детском саду «Галактика» разработана и успешно реализуется образовательная программа дошкольного образования «От рождения до школы», соответствующая всем требованиям Федерального законодательства. </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tab/>
        <w:t>Образовательная программа построена на принципах, обеспечивающих раннее развитие воспитанников, а именно:</w:t>
      </w:r>
    </w:p>
    <w:p w:rsidR="00996238" w:rsidRPr="002A51DE" w:rsidRDefault="00996238" w:rsidP="00593DE6">
      <w:pPr>
        <w:pStyle w:val="ab"/>
        <w:numPr>
          <w:ilvl w:val="0"/>
          <w:numId w:val="7"/>
        </w:numPr>
        <w:tabs>
          <w:tab w:val="num" w:pos="786"/>
        </w:tabs>
        <w:spacing w:line="360" w:lineRule="auto"/>
        <w:ind w:left="417" w:hangingChars="149" w:hanging="417"/>
        <w:rPr>
          <w:rFonts w:asciiTheme="majorHAnsi" w:hAnsiTheme="majorHAnsi"/>
          <w:szCs w:val="28"/>
        </w:rPr>
      </w:pPr>
      <w:r w:rsidRPr="002A51DE">
        <w:rPr>
          <w:rFonts w:asciiTheme="majorHAnsi" w:hAnsiTheme="majorHAnsi"/>
          <w:szCs w:val="28"/>
        </w:rPr>
        <w:t>Принцип развивающего образования – обогащение (амплификация) детского развития;</w:t>
      </w:r>
    </w:p>
    <w:p w:rsidR="00996238" w:rsidRPr="002A51DE" w:rsidRDefault="00996238" w:rsidP="00593DE6">
      <w:pPr>
        <w:pStyle w:val="ab"/>
        <w:numPr>
          <w:ilvl w:val="0"/>
          <w:numId w:val="7"/>
        </w:numPr>
        <w:tabs>
          <w:tab w:val="num" w:pos="786"/>
        </w:tabs>
        <w:spacing w:line="360" w:lineRule="auto"/>
        <w:ind w:left="417" w:hangingChars="149" w:hanging="417"/>
        <w:rPr>
          <w:rFonts w:asciiTheme="majorHAnsi" w:hAnsiTheme="majorHAnsi"/>
          <w:szCs w:val="28"/>
        </w:rPr>
      </w:pPr>
      <w:r w:rsidRPr="002A51DE">
        <w:rPr>
          <w:rFonts w:asciiTheme="majorHAnsi" w:hAnsiTheme="majorHAnsi"/>
          <w:szCs w:val="28"/>
        </w:rPr>
        <w:t>Принцип научной обоснованности и практической применимости – содержание соответствует базовым положениям возрастной психологии и дошкольной педагогики;</w:t>
      </w:r>
    </w:p>
    <w:p w:rsidR="00996238" w:rsidRPr="002A51DE" w:rsidRDefault="00996238" w:rsidP="00593DE6">
      <w:pPr>
        <w:pStyle w:val="ab"/>
        <w:numPr>
          <w:ilvl w:val="0"/>
          <w:numId w:val="7"/>
        </w:numPr>
        <w:tabs>
          <w:tab w:val="num" w:pos="786"/>
        </w:tabs>
        <w:spacing w:line="360" w:lineRule="auto"/>
        <w:ind w:left="417" w:hangingChars="149" w:hanging="417"/>
        <w:rPr>
          <w:rFonts w:asciiTheme="majorHAnsi" w:hAnsiTheme="majorHAnsi"/>
          <w:szCs w:val="28"/>
        </w:rPr>
      </w:pPr>
      <w:r w:rsidRPr="002A51DE">
        <w:rPr>
          <w:rFonts w:asciiTheme="majorHAnsi" w:hAnsiTheme="majorHAnsi"/>
          <w:szCs w:val="28"/>
        </w:rPr>
        <w:t>Принцип полноты, необходимости и достаточности – позволяет решать поставленные цели и задачи на необходимом и достаточном материале, максимально приближаться к разумному «минимуму», предполагает сотрудничество ДО и семей воспитанников;</w:t>
      </w:r>
    </w:p>
    <w:p w:rsidR="00996238" w:rsidRPr="002A51DE" w:rsidRDefault="00996238" w:rsidP="00593DE6">
      <w:pPr>
        <w:pStyle w:val="ab"/>
        <w:numPr>
          <w:ilvl w:val="0"/>
          <w:numId w:val="7"/>
        </w:numPr>
        <w:tabs>
          <w:tab w:val="num" w:pos="786"/>
        </w:tabs>
        <w:spacing w:line="360" w:lineRule="auto"/>
        <w:ind w:left="417" w:hangingChars="149" w:hanging="417"/>
        <w:rPr>
          <w:rFonts w:asciiTheme="majorHAnsi" w:hAnsiTheme="majorHAnsi"/>
          <w:szCs w:val="28"/>
        </w:rPr>
      </w:pPr>
      <w:r w:rsidRPr="002A51DE">
        <w:rPr>
          <w:rFonts w:asciiTheme="majorHAnsi" w:hAnsiTheme="majorHAnsi"/>
          <w:szCs w:val="28"/>
        </w:rPr>
        <w:t>Принцип системности и непрерывности:</w:t>
      </w:r>
    </w:p>
    <w:p w:rsidR="00996238" w:rsidRPr="002A51DE" w:rsidRDefault="00996238" w:rsidP="00593DE6">
      <w:pPr>
        <w:pStyle w:val="ab"/>
        <w:numPr>
          <w:ilvl w:val="0"/>
          <w:numId w:val="9"/>
        </w:numPr>
        <w:spacing w:line="360" w:lineRule="auto"/>
        <w:ind w:leftChars="500" w:left="1617" w:hangingChars="149" w:hanging="417"/>
        <w:rPr>
          <w:rFonts w:asciiTheme="majorHAnsi" w:hAnsiTheme="majorHAnsi"/>
          <w:szCs w:val="28"/>
        </w:rPr>
      </w:pPr>
      <w:r w:rsidRPr="002A51DE">
        <w:rPr>
          <w:rFonts w:asciiTheme="majorHAnsi" w:hAnsiTheme="majorHAnsi"/>
          <w:szCs w:val="28"/>
        </w:rPr>
        <w:t>полноценное проживание ребенком всех этапов детства;</w:t>
      </w:r>
    </w:p>
    <w:p w:rsidR="00996238" w:rsidRPr="002A51DE" w:rsidRDefault="00996238" w:rsidP="00593DE6">
      <w:pPr>
        <w:pStyle w:val="ab"/>
        <w:numPr>
          <w:ilvl w:val="0"/>
          <w:numId w:val="9"/>
        </w:numPr>
        <w:spacing w:line="360" w:lineRule="auto"/>
        <w:ind w:leftChars="500" w:left="1617" w:hangingChars="149" w:hanging="417"/>
        <w:rPr>
          <w:rFonts w:asciiTheme="majorHAnsi" w:hAnsiTheme="majorHAnsi"/>
          <w:szCs w:val="28"/>
        </w:rPr>
      </w:pPr>
      <w:r w:rsidRPr="002A51DE">
        <w:rPr>
          <w:rFonts w:asciiTheme="majorHAnsi" w:hAnsiTheme="majorHAnsi"/>
          <w:szCs w:val="28"/>
        </w:rPr>
        <w:lastRenderedPageBreak/>
        <w:t>наличие единых линий развития и воспитания для детей всех возрастных категорий в ДО;</w:t>
      </w:r>
    </w:p>
    <w:p w:rsidR="00996238" w:rsidRPr="002A51DE" w:rsidRDefault="00996238" w:rsidP="00593DE6">
      <w:pPr>
        <w:pStyle w:val="ab"/>
        <w:numPr>
          <w:ilvl w:val="0"/>
          <w:numId w:val="9"/>
        </w:numPr>
        <w:spacing w:line="360" w:lineRule="auto"/>
        <w:ind w:leftChars="500" w:left="1617" w:hangingChars="149" w:hanging="417"/>
        <w:rPr>
          <w:rFonts w:asciiTheme="majorHAnsi" w:hAnsiTheme="majorHAnsi"/>
          <w:szCs w:val="28"/>
        </w:rPr>
      </w:pPr>
      <w:r w:rsidRPr="002A51DE">
        <w:rPr>
          <w:rFonts w:asciiTheme="majorHAnsi" w:hAnsiTheme="majorHAnsi"/>
          <w:szCs w:val="28"/>
        </w:rPr>
        <w:t>взаимосвязь и преемственность всех ступеней дошкольного образования в ДО;</w:t>
      </w:r>
    </w:p>
    <w:p w:rsidR="00996238" w:rsidRPr="002A51DE" w:rsidRDefault="00996238" w:rsidP="00593DE6">
      <w:pPr>
        <w:pStyle w:val="ab"/>
        <w:numPr>
          <w:ilvl w:val="0"/>
          <w:numId w:val="8"/>
        </w:numPr>
        <w:tabs>
          <w:tab w:val="num" w:pos="786"/>
        </w:tabs>
        <w:spacing w:line="360" w:lineRule="auto"/>
        <w:ind w:left="417" w:hangingChars="149" w:hanging="417"/>
        <w:rPr>
          <w:rFonts w:asciiTheme="majorHAnsi" w:hAnsiTheme="majorHAnsi"/>
          <w:szCs w:val="28"/>
        </w:rPr>
      </w:pPr>
      <w:r w:rsidRPr="002A51DE">
        <w:rPr>
          <w:rFonts w:asciiTheme="majorHAnsi" w:hAnsiTheme="majorHAnsi"/>
          <w:szCs w:val="28"/>
        </w:rPr>
        <w:t>Принцип интеграции образовательных областей в соответствии с возрастными возможностями и особенностями воспитанников, а также спецификой этих областей;</w:t>
      </w:r>
    </w:p>
    <w:p w:rsidR="00996238" w:rsidRPr="002A51DE" w:rsidRDefault="00996238" w:rsidP="00593DE6">
      <w:pPr>
        <w:pStyle w:val="ab"/>
        <w:numPr>
          <w:ilvl w:val="0"/>
          <w:numId w:val="8"/>
        </w:numPr>
        <w:tabs>
          <w:tab w:val="num" w:pos="786"/>
        </w:tabs>
        <w:spacing w:line="360" w:lineRule="auto"/>
        <w:ind w:left="417" w:hangingChars="149" w:hanging="417"/>
        <w:rPr>
          <w:rFonts w:asciiTheme="majorHAnsi" w:hAnsiTheme="majorHAnsi"/>
          <w:szCs w:val="28"/>
        </w:rPr>
      </w:pPr>
      <w:r w:rsidRPr="002A51DE">
        <w:rPr>
          <w:rFonts w:asciiTheme="majorHAnsi" w:hAnsiTheme="majorHAnsi"/>
          <w:szCs w:val="28"/>
        </w:rPr>
        <w:t>Принцип комплексно – тематического построения образовательного процесса – использование разнообразных форм работы с детьми, обусловленных возрастными особенностями.</w:t>
      </w:r>
    </w:p>
    <w:p w:rsidR="00996238" w:rsidRPr="002A51DE" w:rsidRDefault="00996238" w:rsidP="00996238">
      <w:pPr>
        <w:tabs>
          <w:tab w:val="num" w:pos="786"/>
        </w:tabs>
        <w:ind w:firstLine="0"/>
        <w:rPr>
          <w:rFonts w:asciiTheme="majorHAnsi" w:hAnsiTheme="majorHAnsi"/>
          <w:sz w:val="28"/>
          <w:szCs w:val="28"/>
        </w:rPr>
      </w:pP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Подобный подход в осуществлении образовательной деятельности позволяет создать оптимальные условия для воспитанников детского сада всех возрастных групп. На сегодняшний день в дошкольном отделении «Галактика» функционирует 17 групп:</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3 младшие группы (3-4 лет) – 79 воспитанников;</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5 средних групп (4-5 лет) – 126 воспитанников;</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5 старших групп (5-6 лет) – 123 воспитанника;</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4 подготовительные группы (6-7 лет) – 95 воспитанников;</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ИТОГО – 423 воспитанника.</w:t>
      </w:r>
    </w:p>
    <w:p w:rsidR="00996238" w:rsidRPr="002805EC" w:rsidRDefault="00996238" w:rsidP="00996238">
      <w:pPr>
        <w:spacing w:after="0"/>
        <w:rPr>
          <w:rFonts w:asciiTheme="majorHAnsi" w:hAnsiTheme="majorHAnsi" w:cs="Times New Roman"/>
          <w:szCs w:val="24"/>
        </w:rPr>
      </w:pPr>
    </w:p>
    <w:p w:rsidR="00996238" w:rsidRPr="002A51DE" w:rsidRDefault="002676C4" w:rsidP="00996238">
      <w:pPr>
        <w:spacing w:after="0"/>
        <w:rPr>
          <w:rFonts w:asciiTheme="majorHAnsi" w:hAnsiTheme="majorHAnsi" w:cs="Times New Roman"/>
          <w:sz w:val="28"/>
          <w:szCs w:val="28"/>
        </w:rPr>
      </w:pPr>
      <w:r w:rsidRPr="002A51DE">
        <w:rPr>
          <w:rFonts w:asciiTheme="majorHAnsi" w:hAnsiTheme="majorHAnsi" w:cs="Times New Roman"/>
          <w:noProof/>
          <w:sz w:val="28"/>
          <w:szCs w:val="28"/>
          <w:lang w:eastAsia="ru-RU"/>
        </w:rPr>
        <w:drawing>
          <wp:anchor distT="0" distB="0" distL="114300" distR="114300" simplePos="0" relativeHeight="251685888" behindDoc="0" locked="0" layoutInCell="1" allowOverlap="1" wp14:anchorId="7BDA1363" wp14:editId="7826B286">
            <wp:simplePos x="0" y="0"/>
            <wp:positionH relativeFrom="column">
              <wp:posOffset>3310890</wp:posOffset>
            </wp:positionH>
            <wp:positionV relativeFrom="paragraph">
              <wp:posOffset>1906270</wp:posOffset>
            </wp:positionV>
            <wp:extent cx="2419350" cy="2541905"/>
            <wp:effectExtent l="190500" t="190500" r="190500" b="182245"/>
            <wp:wrapSquare wrapText="bothSides"/>
            <wp:docPr id="9" name="Picture 2" descr="C:\Users\User\Desktop\фото\87b9d2c0-ba36-4fba-8903-8bf900eb05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User\Desktop\фото\87b9d2c0-ba36-4fba-8903-8bf900eb058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9350" cy="254190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996238" w:rsidRPr="002A51DE">
        <w:rPr>
          <w:rFonts w:asciiTheme="majorHAnsi" w:hAnsiTheme="majorHAnsi" w:cs="Times New Roman"/>
          <w:sz w:val="28"/>
          <w:szCs w:val="28"/>
        </w:rPr>
        <w:t xml:space="preserve">Особое внимание в дошкольном отделении Лицея уделяется формированию предпосылок элементов инженерного мышления (логического, наглядно-образного, творческого, конструктивного и др.), </w:t>
      </w:r>
      <w:r w:rsidR="00996238" w:rsidRPr="002A51DE">
        <w:rPr>
          <w:rFonts w:asciiTheme="majorHAnsi" w:hAnsiTheme="majorHAnsi" w:cs="Times New Roman"/>
          <w:sz w:val="28"/>
          <w:szCs w:val="28"/>
        </w:rPr>
        <w:lastRenderedPageBreak/>
        <w:t xml:space="preserve">необходимых для успешного протекания учебной деятельности уже на уровне начального образования в лицее. Преемственность между дошкольным отделением и лицеем №35 – двусторонний процесс, в котором на дошкольном уровне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t xml:space="preserve">     </w:t>
      </w:r>
      <w:r w:rsidRPr="002A51DE">
        <w:rPr>
          <w:rFonts w:asciiTheme="majorHAnsi" w:hAnsiTheme="majorHAnsi" w:cs="Times New Roman"/>
          <w:sz w:val="28"/>
          <w:szCs w:val="28"/>
        </w:rPr>
        <w:tab/>
        <w:t xml:space="preserve">Таким образом, основной задачей обеспечения преемственности выступает создание благоприятных условий в дошкольном отделении и начальной школе для формирования инженерного мышления, познавательной активности, самостоятельности, творчества каждого ребенка. В рамках реализации этой задачи немаловажное значение приобретает астрономическая грамотность,  сформированность экологического мышления. Это способствует расширению кругозора дошкольника, дает ему возможность ощутить свою связь с Вселенной и ответственность за сохранение уникальной природы нашей планеты.              </w:t>
      </w:r>
    </w:p>
    <w:p w:rsidR="00996238" w:rsidRPr="002A51DE" w:rsidRDefault="00996238" w:rsidP="00996238">
      <w:pPr>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В течение 2018 - 2019 учебного года педагогические работники дошкольного отделения работали над созданием концепции развития инженерного мышления. Потребовалось время для обучения персонала, оценки готовности воспитанников к восприятию данной программы. В трех группах детского сада уже второй год ведется работа по формированию предпосылок овладения воспитанниками навыков инженерного мышления: </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1.</w:t>
      </w:r>
      <w:r w:rsidRPr="002A51DE">
        <w:rPr>
          <w:rFonts w:asciiTheme="majorHAnsi" w:hAnsiTheme="majorHAnsi" w:cs="Times New Roman"/>
          <w:sz w:val="28"/>
          <w:szCs w:val="28"/>
        </w:rPr>
        <w:tab/>
        <w:t>Младшая группа – геометрическая мозайка, конструирование с использованием схем и символов в развитии пространственной среды. Данная педагогическая система работы позволяет активизировать процесс воображения, направленного на решение конструкторских задач, развитие мелкой моторики.</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2.</w:t>
      </w:r>
      <w:r w:rsidRPr="002A51DE">
        <w:rPr>
          <w:rFonts w:asciiTheme="majorHAnsi" w:hAnsiTheme="majorHAnsi" w:cs="Times New Roman"/>
          <w:sz w:val="28"/>
          <w:szCs w:val="28"/>
        </w:rPr>
        <w:tab/>
        <w:t>Средняя группа – таксономия Блума. Реализация модуля «Таксономия Блума» развивает умение сопоставлять, логически мыслить, анализировать, выделять существенные и несущественные компоненты объектов, проецировать полученные знания на собственную жизнь.</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lastRenderedPageBreak/>
        <w:t>3.</w:t>
      </w:r>
      <w:r w:rsidRPr="002A51DE">
        <w:rPr>
          <w:rFonts w:asciiTheme="majorHAnsi" w:hAnsiTheme="majorHAnsi" w:cs="Times New Roman"/>
          <w:sz w:val="28"/>
          <w:szCs w:val="28"/>
        </w:rPr>
        <w:tab/>
        <w:t>Подготовительная группа – активизация мыслительной деятельности посредством теории решения изобретательских задач. ТРИЗ позволяет развивать все компоненты инженерного мышления, умение на основе полученных знаний решать практические задачи.</w:t>
      </w:r>
    </w:p>
    <w:p w:rsidR="002676C4" w:rsidRPr="002A51DE" w:rsidRDefault="002676C4" w:rsidP="00996238">
      <w:pPr>
        <w:spacing w:after="0"/>
        <w:ind w:firstLine="0"/>
        <w:rPr>
          <w:rFonts w:asciiTheme="majorHAnsi" w:hAnsiTheme="majorHAnsi" w:cs="Times New Roman"/>
          <w:sz w:val="28"/>
          <w:szCs w:val="28"/>
        </w:rPr>
      </w:pPr>
      <w:r w:rsidRPr="002A51DE">
        <w:rPr>
          <w:rFonts w:asciiTheme="majorHAnsi" w:hAnsiTheme="majorHAnsi" w:cs="Times New Roman"/>
          <w:noProof/>
          <w:sz w:val="28"/>
          <w:szCs w:val="28"/>
          <w:lang w:eastAsia="ru-RU"/>
        </w:rPr>
        <w:drawing>
          <wp:anchor distT="0" distB="0" distL="114300" distR="114300" simplePos="0" relativeHeight="251686912" behindDoc="0" locked="0" layoutInCell="1" allowOverlap="1" wp14:anchorId="7F9BBEBB" wp14:editId="14F0F61C">
            <wp:simplePos x="0" y="0"/>
            <wp:positionH relativeFrom="column">
              <wp:posOffset>-13335</wp:posOffset>
            </wp:positionH>
            <wp:positionV relativeFrom="paragraph">
              <wp:posOffset>291465</wp:posOffset>
            </wp:positionV>
            <wp:extent cx="2828925" cy="1726565"/>
            <wp:effectExtent l="190500" t="190500" r="200025" b="197485"/>
            <wp:wrapSquare wrapText="bothSides"/>
            <wp:docPr id="13" name="Picture 3" descr="E:\Галактика ФОТО\Сабантуй в ДО на сайт\DSC08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E:\Галактика ФОТО\Сабантуй в ДО на сайт\DSC08591.JPG"/>
                    <pic:cNvPicPr>
                      <a:picLocks noChangeAspect="1" noChangeArrowheads="1"/>
                    </pic:cNvPicPr>
                  </pic:nvPicPr>
                  <pic:blipFill>
                    <a:blip r:embed="rId59" cstate="print">
                      <a:extLst>
                        <a:ext uri="{28A0092B-C50C-407E-A947-70E740481C1C}">
                          <a14:useLocalDpi xmlns:a14="http://schemas.microsoft.com/office/drawing/2010/main" val="0"/>
                        </a:ext>
                      </a:extLst>
                    </a:blip>
                    <a:srcRect r="15902"/>
                    <a:stretch>
                      <a:fillRect/>
                    </a:stretch>
                  </pic:blipFill>
                  <pic:spPr bwMode="auto">
                    <a:xfrm>
                      <a:off x="0" y="0"/>
                      <a:ext cx="2828925" cy="1726565"/>
                    </a:xfrm>
                    <a:prstGeom prst="rect">
                      <a:avLst/>
                    </a:prstGeom>
                    <a:ln>
                      <a:noFill/>
                    </a:ln>
                    <a:effectLst>
                      <a:outerShdw blurRad="190500" algn="tl" rotWithShape="0">
                        <a:srgbClr val="000000">
                          <a:alpha val="70000"/>
                        </a:srgbClr>
                      </a:outerShdw>
                    </a:effectLst>
                    <a:extLst/>
                  </pic:spPr>
                </pic:pic>
              </a:graphicData>
            </a:graphic>
            <wp14:sizeRelH relativeFrom="page">
              <wp14:pctWidth>0</wp14:pctWidth>
            </wp14:sizeRelH>
            <wp14:sizeRelV relativeFrom="page">
              <wp14:pctHeight>0</wp14:pctHeight>
            </wp14:sizeRelV>
          </wp:anchor>
        </w:drawing>
      </w:r>
      <w:r w:rsidR="00996238" w:rsidRPr="002A51DE">
        <w:rPr>
          <w:rFonts w:asciiTheme="majorHAnsi" w:hAnsiTheme="majorHAnsi" w:cs="Times New Roman"/>
          <w:sz w:val="28"/>
          <w:szCs w:val="28"/>
        </w:rPr>
        <w:tab/>
        <w:t xml:space="preserve">Конечно же, основной и любимой деятельностью дошкольников остается игра. И как бы ни были важны занятия, подготовка к школьному обучению, природа ребенка требует реализацию потребности в игре. Воспитатели дошкольного отделения изучают игровую субкультуру детей и учитывают ее особенности в педагогическом процессе. </w:t>
      </w:r>
    </w:p>
    <w:p w:rsidR="00996238" w:rsidRPr="002A51DE" w:rsidRDefault="002676C4" w:rsidP="002676C4">
      <w:pPr>
        <w:spacing w:after="0"/>
        <w:ind w:firstLine="708"/>
        <w:rPr>
          <w:rFonts w:asciiTheme="majorHAnsi" w:hAnsiTheme="majorHAnsi" w:cs="Times New Roman"/>
          <w:sz w:val="28"/>
          <w:szCs w:val="28"/>
        </w:rPr>
      </w:pPr>
      <w:r w:rsidRPr="002A51DE">
        <w:rPr>
          <w:rFonts w:asciiTheme="majorHAnsi" w:hAnsiTheme="majorHAnsi" w:cs="Times New Roman"/>
          <w:noProof/>
          <w:sz w:val="28"/>
          <w:szCs w:val="28"/>
          <w:lang w:eastAsia="ru-RU"/>
        </w:rPr>
        <w:drawing>
          <wp:anchor distT="0" distB="0" distL="114300" distR="114300" simplePos="0" relativeHeight="251687936" behindDoc="0" locked="0" layoutInCell="1" allowOverlap="1" wp14:anchorId="7B1E527B" wp14:editId="554F2F5E">
            <wp:simplePos x="0" y="0"/>
            <wp:positionH relativeFrom="column">
              <wp:posOffset>3139440</wp:posOffset>
            </wp:positionH>
            <wp:positionV relativeFrom="paragraph">
              <wp:posOffset>373380</wp:posOffset>
            </wp:positionV>
            <wp:extent cx="2762250" cy="1417955"/>
            <wp:effectExtent l="190500" t="190500" r="190500" b="182245"/>
            <wp:wrapSquare wrapText="bothSides"/>
            <wp:docPr id="594" name="Picture 4" descr="C:\Users\User\Desktop\фото\IMG-20190410-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C:\Users\User\Desktop\фото\IMG-20190410-WA0026.jpg"/>
                    <pic:cNvPicPr>
                      <a:picLocks noChangeAspect="1" noChangeArrowheads="1"/>
                    </pic:cNvPicPr>
                  </pic:nvPicPr>
                  <pic:blipFill>
                    <a:blip r:embed="rId60" cstate="print">
                      <a:extLst>
                        <a:ext uri="{28A0092B-C50C-407E-A947-70E740481C1C}">
                          <a14:useLocalDpi xmlns:a14="http://schemas.microsoft.com/office/drawing/2010/main" val="0"/>
                        </a:ext>
                      </a:extLst>
                    </a:blip>
                    <a:srcRect t="23001" b="15948"/>
                    <a:stretch>
                      <a:fillRect/>
                    </a:stretch>
                  </pic:blipFill>
                  <pic:spPr bwMode="auto">
                    <a:xfrm>
                      <a:off x="0" y="0"/>
                      <a:ext cx="2762250" cy="141795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996238" w:rsidRPr="002A51DE">
        <w:rPr>
          <w:rFonts w:asciiTheme="majorHAnsi" w:hAnsiTheme="majorHAnsi" w:cs="Times New Roman"/>
          <w:sz w:val="28"/>
          <w:szCs w:val="28"/>
        </w:rPr>
        <w:t>В дошкольном отделении создаются условия для совместной игровой и театрализованной  деятельности детей и взрослых: изготовление атрибутов, костюмов, подготовка совместных спектаклей, праздников с участием детей, сотрудников, родителей, организация выступления старших групп перед младшими и др.</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tab/>
        <w:t>Неотъемлемой частью духовного созревания личности является читательское развитие. Ему принадлежит в этой системе ключевая роль, от которой зависит формирование творческих способностей, системы ценностей и отношений.</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tab/>
        <w:t>Чтение художественной литературы имеет коррекционную направленность, так как стимулирует овладение детьми-логопатами устной речью, развивает языковые способности, речевую деятельность.</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lastRenderedPageBreak/>
        <w:tab/>
        <w:t>С этой целью на базе дошкольного отделения в 2018 году открыта детская библиотека «В гостях у Совы-Говоруньи», где педагоги в игровой и театрализованной форме знакомят детей с различными произведениями как отечественных, так и иностранных писателей. В стенах библиотеки проводят мастер-классы и литературные вечера.</w:t>
      </w:r>
    </w:p>
    <w:p w:rsidR="00996238" w:rsidRPr="002A51DE" w:rsidRDefault="00996238" w:rsidP="00996238">
      <w:pPr>
        <w:spacing w:after="0"/>
        <w:ind w:firstLine="0"/>
        <w:rPr>
          <w:rFonts w:asciiTheme="majorHAnsi" w:hAnsiTheme="majorHAnsi" w:cs="Times New Roman"/>
          <w:sz w:val="28"/>
          <w:szCs w:val="28"/>
        </w:rPr>
      </w:pPr>
      <w:r w:rsidRPr="002A51DE">
        <w:rPr>
          <w:rFonts w:asciiTheme="majorHAnsi" w:hAnsiTheme="majorHAnsi" w:cs="Times New Roman"/>
          <w:sz w:val="28"/>
          <w:szCs w:val="28"/>
        </w:rPr>
        <w:tab/>
        <w:t>Выстроенная система работы позволила воспитанникам достигнуть в 2018-2019 учебном году высоких результатов:</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Шарафиев Ислам Ильнарович стал абсолютным победителем очной олимпиады «Лабиринтус» (по математике), педагог: Марданова Л.Р.</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Сафин Артур Русланович стал лауреатом 1 степени в Международном конкурсе речевого и вокального искусства «Илхамият», также он удостоился Специального приза от Казанского отделения Всемирного конгресса татар. Педагог: Шакирова К.И.</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В районном этапе городского конкурса юных чтецов «Звездный билет» наш воспитанник Сафин Артур Русланович награжден Диплом 3 степени. Педагог: Гизатуллина Г.К.</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Также  воспитанники регулярно участвуют в олимпиадном движении НОУ ДПО «Центр социально гуманитарного образования» и стали лауреатами и призерами серебряного уровня: Миниханов Руслан, бронзовый уровень: Паршина Дарья – в очной олимпиаде «Звуки – буквы». В очной олимпиаде «Внимательная математика» международного проекта «СОМИК» серебряный уровень: Шарафиев Ислам, также дипломом участника награждена: Паршина Дарья. Педагог: Марданова Л.Р.</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Хамзина Амина награждена дипломом в номинации «За творческий подход» в районном конкурсе чтецов и юных поэтов «В сердцах, в умах, на языках вечный Г.Тукай». Педагоги: Нурмиева Р.М., Гизатуллина Г.К.</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xml:space="preserve">- Наши воспитанники также являются регулярными участниками очных олимпиад в ГАОУ «Республиканский олимпиадный центр» для дошкольников </w:t>
      </w:r>
      <w:r w:rsidRPr="002A51DE">
        <w:rPr>
          <w:rFonts w:asciiTheme="majorHAnsi" w:hAnsiTheme="majorHAnsi" w:cs="Times New Roman"/>
          <w:sz w:val="28"/>
          <w:szCs w:val="28"/>
        </w:rPr>
        <w:lastRenderedPageBreak/>
        <w:t>«Одаренный ребенок» и стали призерами: Исмагилов Амир, Леконцев Кирилл. Педагог: Марданова Л.Р.</w:t>
      </w:r>
    </w:p>
    <w:p w:rsidR="00996238" w:rsidRPr="002A51DE" w:rsidRDefault="00DB7BA4" w:rsidP="00996238">
      <w:pPr>
        <w:spacing w:after="0"/>
        <w:rPr>
          <w:rFonts w:asciiTheme="majorHAnsi" w:hAnsiTheme="majorHAnsi" w:cs="Times New Roman"/>
          <w:sz w:val="28"/>
          <w:szCs w:val="28"/>
        </w:rPr>
      </w:pPr>
      <w:r w:rsidRPr="002A51DE">
        <w:rPr>
          <w:rFonts w:asciiTheme="majorHAnsi" w:hAnsiTheme="majorHAnsi" w:cs="Times New Roman"/>
          <w:noProof/>
          <w:sz w:val="28"/>
          <w:szCs w:val="28"/>
          <w:lang w:eastAsia="ru-RU"/>
        </w:rPr>
        <w:drawing>
          <wp:anchor distT="0" distB="0" distL="114300" distR="114300" simplePos="0" relativeHeight="251688960" behindDoc="0" locked="0" layoutInCell="1" allowOverlap="1" wp14:anchorId="59D91E8F" wp14:editId="797645FD">
            <wp:simplePos x="0" y="0"/>
            <wp:positionH relativeFrom="column">
              <wp:posOffset>5715</wp:posOffset>
            </wp:positionH>
            <wp:positionV relativeFrom="paragraph">
              <wp:posOffset>193675</wp:posOffset>
            </wp:positionV>
            <wp:extent cx="3048000" cy="1704975"/>
            <wp:effectExtent l="190500" t="190500" r="190500" b="200025"/>
            <wp:wrapSquare wrapText="bothSides"/>
            <wp:docPr id="596" name="Picture 3" descr="C:\Users\User\Desktop\фото\IMG-2019041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User\Desktop\фото\IMG-20190410-WA0031.jpg"/>
                    <pic:cNvPicPr>
                      <a:picLocks noChangeAspect="1" noChangeArrowheads="1"/>
                    </pic:cNvPicPr>
                  </pic:nvPicPr>
                  <pic:blipFill>
                    <a:blip r:embed="rId61" cstate="print">
                      <a:extLst>
                        <a:ext uri="{28A0092B-C50C-407E-A947-70E740481C1C}">
                          <a14:useLocalDpi xmlns:a14="http://schemas.microsoft.com/office/drawing/2010/main" val="0"/>
                        </a:ext>
                      </a:extLst>
                    </a:blip>
                    <a:srcRect t="25848"/>
                    <a:stretch>
                      <a:fillRect/>
                    </a:stretch>
                  </pic:blipFill>
                  <pic:spPr bwMode="auto">
                    <a:xfrm>
                      <a:off x="0" y="0"/>
                      <a:ext cx="3048000" cy="1704975"/>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996238" w:rsidRPr="002A51DE">
        <w:rPr>
          <w:rFonts w:asciiTheme="majorHAnsi" w:hAnsiTheme="majorHAnsi" w:cs="Times New Roman"/>
          <w:sz w:val="28"/>
          <w:szCs w:val="28"/>
        </w:rPr>
        <w:t>- В районном этапе городского конкурса «Татар кызчыгы – 2019» среди воспитанников ДОО Вахитовского и Приволжского районов наша воспитанница Хамзина Амина заняла 1 место. Педагоги: Нурмиева Р.М., Гизатуллина Г.К.</w:t>
      </w:r>
      <w:r w:rsidRPr="002A51DE">
        <w:rPr>
          <w:rFonts w:asciiTheme="majorHAnsi" w:hAnsiTheme="majorHAnsi"/>
          <w:noProof/>
          <w:sz w:val="28"/>
          <w:szCs w:val="28"/>
          <w:lang w:eastAsia="ru-RU"/>
        </w:rPr>
        <w:t xml:space="preserve"> </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Дипломом 1 степени награжден Сафин Артур в очной олимпиаде дошкольников «Радуга знаний» проводившейся Министерством образования и науки РФ ФГБОУ ВО «Казанский национальный исследовательский технологический университет». Педагог: Шакирова К.И.</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Коллектив дошкольного отделения «Лицей №35» награжден дипломом за участие в городском хоровом фестивале среди педагогических коллективов г. Казани.</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Педагог Мотыгуллина Альбина Ильмаровна стала победителем районного этапа конкурса «Учитель года – 2019».</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Дипломом Конкурсного жюри награждается Валитова Татьяна Давыдовна музыкальный руководитель дошкольного отделения занявшая 1 место во Всероссийском профессиональном педагогическом конкурсе «Сценарии конкурсов и развлечений» с авторской разработкой. Сценарий новогоднего музыкального праздника с использованием мелодий песен из мультфильмов «Путешествие в сказку или в поисках принцессы».</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 xml:space="preserve">- Дипломом Лауреата </w:t>
      </w:r>
      <w:r w:rsidRPr="002A51DE">
        <w:rPr>
          <w:rFonts w:asciiTheme="majorHAnsi" w:hAnsiTheme="majorHAnsi" w:cs="Times New Roman"/>
          <w:sz w:val="28"/>
          <w:szCs w:val="28"/>
          <w:lang w:val="en-US"/>
        </w:rPr>
        <w:t>IV</w:t>
      </w:r>
      <w:r w:rsidRPr="002A51DE">
        <w:rPr>
          <w:rFonts w:asciiTheme="majorHAnsi" w:hAnsiTheme="majorHAnsi" w:cs="Times New Roman"/>
          <w:sz w:val="28"/>
          <w:szCs w:val="28"/>
        </w:rPr>
        <w:t xml:space="preserve"> Международного конкурса детского творчества «По пятам осени – 2018» в номинации «Групповой танец» награждены музыкальные руководители дошкольного отделения Валитова Татьяна Давыдовна и Диярова Эллина Альбертовна.</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lastRenderedPageBreak/>
        <w:t>- Диплома 2 степени удостоена учитель – логопед дошкольного отделения Шакирова Камиля Ирековна  во Всероссийской викторине для учителей-логопедов «Секреты правильной речи».</w:t>
      </w:r>
    </w:p>
    <w:p w:rsidR="00CF48F1" w:rsidRPr="002A51DE" w:rsidRDefault="00CF48F1" w:rsidP="00996238">
      <w:pPr>
        <w:spacing w:after="0"/>
        <w:rPr>
          <w:rFonts w:asciiTheme="majorHAnsi" w:hAnsiTheme="majorHAnsi" w:cs="Times New Roman"/>
          <w:sz w:val="28"/>
          <w:szCs w:val="28"/>
        </w:rPr>
      </w:pPr>
    </w:p>
    <w:p w:rsidR="00CF48F1" w:rsidRPr="002A51DE" w:rsidRDefault="00CF48F1" w:rsidP="00996238">
      <w:pPr>
        <w:spacing w:after="0"/>
        <w:rPr>
          <w:rFonts w:asciiTheme="majorHAnsi" w:hAnsiTheme="majorHAnsi" w:cs="Times New Roman"/>
          <w:sz w:val="28"/>
          <w:szCs w:val="28"/>
        </w:rPr>
      </w:pPr>
    </w:p>
    <w:p w:rsidR="00CF48F1" w:rsidRPr="002A51DE" w:rsidRDefault="00CF48F1" w:rsidP="00996238">
      <w:pPr>
        <w:spacing w:after="0"/>
        <w:rPr>
          <w:rFonts w:asciiTheme="majorHAnsi" w:hAnsiTheme="majorHAnsi" w:cs="Times New Roman"/>
          <w:sz w:val="28"/>
          <w:szCs w:val="28"/>
        </w:rPr>
      </w:pPr>
    </w:p>
    <w:p w:rsidR="00996238" w:rsidRPr="002A51DE" w:rsidRDefault="00CF48F1" w:rsidP="00996238">
      <w:pPr>
        <w:spacing w:after="0"/>
        <w:rPr>
          <w:rFonts w:asciiTheme="majorHAnsi" w:hAnsiTheme="majorHAnsi" w:cs="Times New Roman"/>
          <w:sz w:val="28"/>
          <w:szCs w:val="28"/>
        </w:rPr>
      </w:pPr>
      <w:r w:rsidRPr="002A51DE">
        <w:rPr>
          <w:rFonts w:asciiTheme="majorHAnsi" w:hAnsiTheme="majorHAnsi" w:cs="Times New Roman"/>
          <w:noProof/>
          <w:sz w:val="28"/>
          <w:szCs w:val="28"/>
          <w:lang w:eastAsia="ru-RU"/>
        </w:rPr>
        <w:drawing>
          <wp:anchor distT="0" distB="0" distL="114300" distR="114300" simplePos="0" relativeHeight="251691008" behindDoc="0" locked="0" layoutInCell="1" allowOverlap="1" wp14:anchorId="4967E648" wp14:editId="31FA3D3C">
            <wp:simplePos x="0" y="0"/>
            <wp:positionH relativeFrom="column">
              <wp:posOffset>234315</wp:posOffset>
            </wp:positionH>
            <wp:positionV relativeFrom="paragraph">
              <wp:posOffset>52705</wp:posOffset>
            </wp:positionV>
            <wp:extent cx="3695065" cy="1190625"/>
            <wp:effectExtent l="190500" t="190500" r="191135" b="200025"/>
            <wp:wrapSquare wrapText="bothSides"/>
            <wp:docPr id="597" name="Picture 3" descr="C:\Users\User\Desktop\фото\IMG-20190122-WA00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Desktop\фото\IMG-20190122-WA0011 (1).jpg"/>
                    <pic:cNvPicPr>
                      <a:picLocks noChangeAspect="1" noChangeArrowheads="1"/>
                    </pic:cNvPicPr>
                  </pic:nvPicPr>
                  <pic:blipFill>
                    <a:blip r:embed="rId62" cstate="print">
                      <a:extLst>
                        <a:ext uri="{28A0092B-C50C-407E-A947-70E740481C1C}">
                          <a14:useLocalDpi xmlns:a14="http://schemas.microsoft.com/office/drawing/2010/main" val="0"/>
                        </a:ext>
                      </a:extLst>
                    </a:blip>
                    <a:srcRect t="30047" b="22737"/>
                    <a:stretch>
                      <a:fillRect/>
                    </a:stretch>
                  </pic:blipFill>
                  <pic:spPr bwMode="auto">
                    <a:xfrm>
                      <a:off x="0" y="0"/>
                      <a:ext cx="3695065" cy="1190625"/>
                    </a:xfrm>
                    <a:prstGeom prst="rect">
                      <a:avLst/>
                    </a:prstGeom>
                    <a:ln>
                      <a:noFill/>
                    </a:ln>
                    <a:effectLst>
                      <a:outerShdw blurRad="190500" algn="tl" rotWithShape="0">
                        <a:srgbClr val="000000">
                          <a:alpha val="70000"/>
                        </a:srgbClr>
                      </a:outerShdw>
                    </a:effectLst>
                    <a:extLst/>
                  </pic:spPr>
                </pic:pic>
              </a:graphicData>
            </a:graphic>
            <wp14:sizeRelH relativeFrom="page">
              <wp14:pctWidth>0</wp14:pctWidth>
            </wp14:sizeRelH>
            <wp14:sizeRelV relativeFrom="page">
              <wp14:pctHeight>0</wp14:pctHeight>
            </wp14:sizeRelV>
          </wp:anchor>
        </w:drawing>
      </w:r>
      <w:r w:rsidR="00996238" w:rsidRPr="002A51DE">
        <w:rPr>
          <w:rFonts w:asciiTheme="majorHAnsi" w:hAnsiTheme="majorHAnsi" w:cs="Times New Roman"/>
          <w:sz w:val="28"/>
          <w:szCs w:val="28"/>
        </w:rPr>
        <w:t>От того, кто будет воспитывать ребенка, зависит его будущее, его мировоззрение. Вся его жизнь. Мы с уверенностью можем сказать, что будущее наших воспитанников в надежных руках наших воспитателей.</w:t>
      </w:r>
    </w:p>
    <w:p w:rsidR="00996238" w:rsidRPr="002A51DE" w:rsidRDefault="00996238" w:rsidP="00996238">
      <w:pPr>
        <w:spacing w:after="0"/>
        <w:rPr>
          <w:rFonts w:asciiTheme="majorHAnsi" w:hAnsiTheme="majorHAnsi" w:cs="Times New Roman"/>
          <w:sz w:val="28"/>
          <w:szCs w:val="28"/>
        </w:rPr>
      </w:pPr>
      <w:r w:rsidRPr="002A51DE">
        <w:rPr>
          <w:rFonts w:asciiTheme="majorHAnsi" w:hAnsiTheme="majorHAnsi" w:cs="Times New Roman"/>
          <w:sz w:val="28"/>
          <w:szCs w:val="28"/>
        </w:rPr>
        <w:t>Выстроенная система работы позволяет сформировать такую образовательную траекторию, которая позволит ребенку чувствовать себя комфортно в образовательной среде на уровне начального общего образования.</w:t>
      </w:r>
    </w:p>
    <w:p w:rsidR="00996238" w:rsidRPr="002A51DE" w:rsidRDefault="00996238" w:rsidP="00996238">
      <w:pPr>
        <w:tabs>
          <w:tab w:val="num" w:pos="786"/>
        </w:tabs>
        <w:spacing w:after="0"/>
        <w:ind w:firstLine="0"/>
        <w:rPr>
          <w:rFonts w:asciiTheme="majorHAnsi" w:hAnsiTheme="majorHAnsi" w:cs="Times New Roman"/>
          <w:sz w:val="28"/>
          <w:szCs w:val="28"/>
        </w:rPr>
      </w:pPr>
      <w:r w:rsidRPr="002A51DE">
        <w:rPr>
          <w:rFonts w:asciiTheme="majorHAnsi" w:hAnsiTheme="majorHAnsi" w:cs="Times New Roman"/>
          <w:sz w:val="28"/>
          <w:szCs w:val="28"/>
        </w:rPr>
        <w:t xml:space="preserve"> </w:t>
      </w:r>
    </w:p>
    <w:p w:rsidR="00996238" w:rsidRPr="002805EC" w:rsidRDefault="00996238" w:rsidP="00996238">
      <w:pPr>
        <w:jc w:val="center"/>
        <w:rPr>
          <w:rFonts w:asciiTheme="majorHAnsi" w:hAnsiTheme="majorHAnsi" w:cs="Times New Roman"/>
          <w:b/>
          <w:sz w:val="28"/>
          <w:szCs w:val="28"/>
        </w:rPr>
      </w:pPr>
    </w:p>
    <w:p w:rsidR="00996238" w:rsidRPr="002805EC" w:rsidRDefault="00996238" w:rsidP="00996238">
      <w:pPr>
        <w:jc w:val="center"/>
        <w:rPr>
          <w:rFonts w:asciiTheme="majorHAnsi" w:hAnsiTheme="majorHAnsi" w:cs="Times New Roman"/>
          <w:sz w:val="28"/>
          <w:szCs w:val="28"/>
        </w:rPr>
      </w:pPr>
    </w:p>
    <w:p w:rsidR="00996238" w:rsidRPr="002805EC" w:rsidRDefault="00996238" w:rsidP="00996238">
      <w:pPr>
        <w:ind w:firstLine="0"/>
        <w:rPr>
          <w:rFonts w:asciiTheme="majorHAnsi" w:hAnsiTheme="majorHAnsi"/>
          <w:szCs w:val="24"/>
        </w:rPr>
      </w:pPr>
    </w:p>
    <w:p w:rsidR="00996238" w:rsidRPr="002805EC" w:rsidRDefault="00996238" w:rsidP="00996238">
      <w:pPr>
        <w:pStyle w:val="1"/>
      </w:pPr>
      <w:r w:rsidRPr="002805EC">
        <w:br w:type="page"/>
      </w:r>
    </w:p>
    <w:p w:rsidR="00C8017A" w:rsidRPr="002805EC" w:rsidRDefault="00996238" w:rsidP="00996238">
      <w:pPr>
        <w:pStyle w:val="1"/>
      </w:pPr>
      <w:r w:rsidRPr="002805EC">
        <w:lastRenderedPageBreak/>
        <w:t xml:space="preserve"> </w:t>
      </w:r>
      <w:bookmarkStart w:id="19" w:name="_Toc6497009"/>
    </w:p>
    <w:p w:rsidR="00996238" w:rsidRPr="002805EC" w:rsidRDefault="00996238" w:rsidP="00996238">
      <w:pPr>
        <w:pStyle w:val="1"/>
      </w:pPr>
      <w:bookmarkStart w:id="20" w:name="_Toc46504783"/>
      <w:r w:rsidRPr="002805EC">
        <w:t>Начальное общее образование</w:t>
      </w:r>
      <w:bookmarkEnd w:id="19"/>
      <w:bookmarkEnd w:id="20"/>
    </w:p>
    <w:p w:rsidR="00C8017A" w:rsidRPr="002A51DE" w:rsidRDefault="00C8017A" w:rsidP="00C8017A">
      <w:pPr>
        <w:shd w:val="clear" w:color="auto" w:fill="FFFFFE"/>
        <w:spacing w:after="0"/>
        <w:ind w:left="5103" w:firstLine="0"/>
        <w:rPr>
          <w:rFonts w:asciiTheme="majorHAnsi" w:hAnsiTheme="majorHAnsi" w:cs="Times New Roman"/>
          <w:i/>
          <w:sz w:val="28"/>
          <w:szCs w:val="28"/>
        </w:rPr>
      </w:pPr>
      <w:r w:rsidRPr="002A51DE">
        <w:rPr>
          <w:rFonts w:asciiTheme="majorHAnsi" w:hAnsiTheme="majorHAnsi" w:cs="Times New Roman"/>
          <w:i/>
          <w:sz w:val="28"/>
          <w:szCs w:val="28"/>
        </w:rPr>
        <w:t>Учитель прикасается к вечности: никто не может сказать,  где кончается его влияние…</w:t>
      </w:r>
    </w:p>
    <w:p w:rsidR="00C8017A" w:rsidRPr="002A51DE" w:rsidRDefault="00C8017A" w:rsidP="00C8017A">
      <w:pPr>
        <w:shd w:val="clear" w:color="auto" w:fill="FFFFFE"/>
        <w:spacing w:after="0"/>
        <w:ind w:left="5103" w:firstLine="0"/>
        <w:jc w:val="right"/>
        <w:rPr>
          <w:rFonts w:asciiTheme="majorHAnsi" w:hAnsiTheme="majorHAnsi" w:cs="Times New Roman"/>
          <w:i/>
          <w:iCs/>
          <w:sz w:val="28"/>
          <w:szCs w:val="28"/>
          <w:bdr w:val="none" w:sz="0" w:space="0" w:color="auto" w:frame="1"/>
        </w:rPr>
      </w:pPr>
      <w:r w:rsidRPr="002A51DE">
        <w:rPr>
          <w:rFonts w:asciiTheme="majorHAnsi" w:hAnsiTheme="majorHAnsi" w:cs="Times New Roman"/>
          <w:i/>
          <w:sz w:val="28"/>
          <w:szCs w:val="28"/>
        </w:rPr>
        <w:t>Г.Адамс</w:t>
      </w:r>
    </w:p>
    <w:p w:rsidR="00C8017A" w:rsidRPr="002A51DE" w:rsidRDefault="00C8017A" w:rsidP="00C8017A">
      <w:pPr>
        <w:shd w:val="clear" w:color="auto" w:fill="FFFFFE"/>
        <w:spacing w:after="0"/>
        <w:ind w:firstLine="708"/>
        <w:rPr>
          <w:rFonts w:asciiTheme="majorHAnsi" w:hAnsiTheme="majorHAnsi" w:cs="Times New Roman"/>
          <w:sz w:val="28"/>
          <w:szCs w:val="28"/>
        </w:rPr>
      </w:pPr>
      <w:r w:rsidRPr="002A51DE">
        <w:rPr>
          <w:rFonts w:asciiTheme="majorHAnsi" w:hAnsiTheme="majorHAnsi" w:cs="Times New Roman"/>
          <w:sz w:val="28"/>
          <w:szCs w:val="28"/>
        </w:rPr>
        <w:t>В настоящее время начальная школа ориентирована на идеи повышения качества образования на основе новых педагогических технологий и образовательного мониторинга, личностно-ориентированного образования. Цель начального образования - освоение учащимися элементарными общеобразовательными знаниями, обеспечивающими развитие познавательных способностей и социального общения, а также формирование навыков учебной деятельности. В ходе учебной деятельности под руководством учителя у обучающихся развивается желание и умение учиться, формируются основы теоретического мышления, произвольность поведения, способность к усвоению содержания социального опыта. Реализуя личностно-ориентированный подход, начальная школа ставит целью не сформировать и даже не воспитать, а найти, поддержать, развить маленького человечка и заложить в него механизмы самореализации, адаптации, самозащиты, самовоспитания и другие, необходимые для становления самобытного личностного образа и достойной человеческой жизни, для диалогичного и безопасного взаимодействия с людьми, природой, культурой, цивилизацией.</w:t>
      </w:r>
    </w:p>
    <w:p w:rsidR="00C8017A" w:rsidRPr="002A51DE" w:rsidRDefault="00C8017A" w:rsidP="00C8017A">
      <w:pPr>
        <w:shd w:val="clear" w:color="auto" w:fill="FFFFFE"/>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Ученики начальной школы обучаются по учебно-методическому комплекту (УМК) для начальной школы «Перспектива» (издательство «Просвещение»), который отвечает требованиям Федерального Государственного Образовательного Стандарта общего образования второго поколения. При создании УМК учтены не только современные требования общества, но и </w:t>
      </w:r>
      <w:r w:rsidRPr="002A51DE">
        <w:rPr>
          <w:rFonts w:asciiTheme="majorHAnsi" w:hAnsiTheme="majorHAnsi" w:cs="Times New Roman"/>
          <w:sz w:val="28"/>
          <w:szCs w:val="28"/>
        </w:rPr>
        <w:lastRenderedPageBreak/>
        <w:t>культурно-историческая перспектива его развития. УМК обеспечивает доступность знаний и качественное усвоение программного материала, всестороннее развитие личности младшего школьника с учетом его возрастных особенностей, интересов и потребностей. Ключевую идею УМК «Перспектива» можно передать следующей формулой: «Я общаюсь – значит, я учусь».</w:t>
      </w:r>
    </w:p>
    <w:p w:rsidR="00C8017A" w:rsidRPr="002A51DE" w:rsidRDefault="00C8017A" w:rsidP="00C8017A">
      <w:pPr>
        <w:tabs>
          <w:tab w:val="left" w:pos="2200"/>
        </w:tabs>
        <w:ind w:hanging="2"/>
        <w:rPr>
          <w:rFonts w:asciiTheme="majorHAnsi" w:hAnsiTheme="majorHAnsi"/>
          <w:sz w:val="28"/>
          <w:szCs w:val="28"/>
        </w:rPr>
      </w:pPr>
      <w:r w:rsidRPr="002805EC">
        <w:rPr>
          <w:rFonts w:asciiTheme="majorHAnsi" w:hAnsiTheme="majorHAnsi"/>
          <w:noProof/>
          <w:lang w:eastAsia="ru-RU"/>
        </w:rPr>
        <w:drawing>
          <wp:inline distT="0" distB="0" distL="0" distR="0" wp14:anchorId="680C01E8" wp14:editId="2FB21CB1">
            <wp:extent cx="2683573" cy="2010757"/>
            <wp:effectExtent l="0" t="0" r="2540" b="8890"/>
            <wp:docPr id="9240" name="Рисунок 9240" descr="C:\Users\Лариса\Desktop\Новая папка\IMG_20191211_10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ариса\Desktop\Новая папка\IMG_20191211_10403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83573" cy="2010757"/>
                    </a:xfrm>
                    <a:prstGeom prst="rect">
                      <a:avLst/>
                    </a:prstGeom>
                    <a:noFill/>
                    <a:ln>
                      <a:noFill/>
                    </a:ln>
                  </pic:spPr>
                </pic:pic>
              </a:graphicData>
            </a:graphic>
          </wp:inline>
        </w:drawing>
      </w:r>
      <w:r w:rsidRPr="002805EC">
        <w:rPr>
          <w:rFonts w:asciiTheme="majorHAnsi" w:hAnsiTheme="majorHAnsi"/>
        </w:rPr>
        <w:t xml:space="preserve">           </w:t>
      </w:r>
      <w:r w:rsidRPr="002A51DE">
        <w:rPr>
          <w:rFonts w:asciiTheme="majorHAnsi" w:hAnsiTheme="majorHAnsi"/>
          <w:sz w:val="28"/>
          <w:szCs w:val="28"/>
        </w:rPr>
        <w:t>В 2019-2020 учебном году на уровне начального общего образования  обучается  30 класс-комплектов - 945 обучающихся. З</w:t>
      </w:r>
      <w:r w:rsidRPr="002A51DE">
        <w:rPr>
          <w:rFonts w:asciiTheme="majorHAnsi" w:hAnsiTheme="majorHAnsi" w:cs="Times New Roman"/>
          <w:color w:val="000000"/>
          <w:sz w:val="28"/>
          <w:szCs w:val="28"/>
        </w:rPr>
        <w:t>анятия в лицее проводятся в две смены. В первую смену обучаются 1-ые, 4-е классы, 2и, 2э, 3и, 3к. 3э. Режим и условия работы для организации эффективного учебно-воспитательного процесса, внеурочной деятельности учащихся, для соблюдения основных санитарно-гигиенических требований были благоприятные. Лицей работает по шестидневной рабочей неделе. Продолжительность урока – 45 минут (в 1-х классах – 35-40 минут), перемены – 10- 20 минут. Во второй половине дня организована работа групп продленного дня, внеурочная деятельность, индивидуальные занятия, кружковая работа.</w:t>
      </w:r>
    </w:p>
    <w:p w:rsidR="00C8017A" w:rsidRPr="002A51DE" w:rsidRDefault="00C8017A" w:rsidP="00C8017A">
      <w:pPr>
        <w:ind w:hanging="2"/>
        <w:rPr>
          <w:rFonts w:asciiTheme="majorHAnsi" w:hAnsiTheme="majorHAnsi" w:cs="Times New Roman"/>
          <w:color w:val="000000"/>
          <w:sz w:val="28"/>
          <w:szCs w:val="28"/>
        </w:rPr>
      </w:pPr>
      <w:r w:rsidRPr="002A51DE">
        <w:rPr>
          <w:rFonts w:asciiTheme="majorHAnsi" w:hAnsiTheme="majorHAnsi" w:cs="Times New Roman"/>
          <w:color w:val="000000"/>
          <w:sz w:val="28"/>
          <w:szCs w:val="28"/>
        </w:rPr>
        <w:t xml:space="preserve">По итогам 2019/2020 учебного года следует отметить, что, несмотря на большое количество дополнительных выходных дней (в связи с коронавирусной инфекцией), ООП НОО выполнена в полном объеме за счет уплотнения тем программного материала. </w:t>
      </w:r>
    </w:p>
    <w:p w:rsidR="00C8017A" w:rsidRPr="002A51DE" w:rsidRDefault="00C8017A" w:rsidP="00C8017A">
      <w:pPr>
        <w:ind w:hanging="2"/>
        <w:rPr>
          <w:rFonts w:asciiTheme="majorHAnsi" w:hAnsiTheme="majorHAnsi" w:cs="Times New Roman"/>
          <w:sz w:val="28"/>
          <w:szCs w:val="28"/>
        </w:rPr>
      </w:pPr>
      <w:r w:rsidRPr="002A51DE">
        <w:rPr>
          <w:rFonts w:asciiTheme="majorHAnsi" w:hAnsiTheme="majorHAnsi" w:cs="Times New Roman"/>
          <w:sz w:val="28"/>
          <w:szCs w:val="28"/>
        </w:rPr>
        <w:t xml:space="preserve">В связи с пандемией коронавируса в 4 четверти 2019/2020 уч.года обучение проходило с использованием электронных дистанционных технологий на </w:t>
      </w:r>
      <w:r w:rsidRPr="002A51DE">
        <w:rPr>
          <w:rFonts w:asciiTheme="majorHAnsi" w:hAnsiTheme="majorHAnsi" w:cs="Times New Roman"/>
          <w:sz w:val="28"/>
          <w:szCs w:val="28"/>
        </w:rPr>
        <w:lastRenderedPageBreak/>
        <w:t xml:space="preserve">платформах </w:t>
      </w:r>
      <w:r w:rsidRPr="002A51DE">
        <w:rPr>
          <w:rFonts w:asciiTheme="majorHAnsi" w:hAnsiTheme="majorHAnsi" w:cs="Times New Roman"/>
          <w:sz w:val="28"/>
          <w:szCs w:val="28"/>
          <w:lang w:val="en-US"/>
        </w:rPr>
        <w:t>ZOOM</w:t>
      </w:r>
      <w:r w:rsidRPr="002A51DE">
        <w:rPr>
          <w:rFonts w:asciiTheme="majorHAnsi" w:hAnsiTheme="majorHAnsi" w:cs="Times New Roman"/>
          <w:sz w:val="28"/>
          <w:szCs w:val="28"/>
        </w:rPr>
        <w:t>, «Учи.ру», «Я-класс». Уроки проводились в соответствии с нормами СанПин.  100% обучающихся начальной школы были охвачены обучением в формате дистанта.</w:t>
      </w:r>
    </w:p>
    <w:p w:rsidR="00C8017A" w:rsidRPr="002A51DE" w:rsidRDefault="00C8017A" w:rsidP="00C8017A">
      <w:pPr>
        <w:ind w:hanging="2"/>
        <w:rPr>
          <w:rFonts w:asciiTheme="majorHAnsi" w:hAnsiTheme="majorHAnsi" w:cs="Times New Roman"/>
          <w:color w:val="000000"/>
          <w:sz w:val="28"/>
          <w:szCs w:val="28"/>
        </w:rPr>
      </w:pPr>
      <w:r w:rsidRPr="002A51DE">
        <w:rPr>
          <w:rFonts w:asciiTheme="majorHAnsi" w:hAnsiTheme="majorHAnsi" w:cs="Times New Roman"/>
          <w:color w:val="000000"/>
          <w:sz w:val="28"/>
          <w:szCs w:val="28"/>
        </w:rPr>
        <w:t xml:space="preserve">В соответствии с приказом МОиН РТ от </w:t>
      </w:r>
      <w:r w:rsidRPr="002A51DE">
        <w:rPr>
          <w:rFonts w:asciiTheme="majorHAnsi" w:hAnsiTheme="majorHAnsi" w:cs="Times New Roman"/>
          <w:sz w:val="28"/>
          <w:szCs w:val="28"/>
        </w:rPr>
        <w:t>19.05.2020 №593/20</w:t>
      </w:r>
      <w:r w:rsidRPr="002A51DE">
        <w:rPr>
          <w:rFonts w:asciiTheme="majorHAnsi" w:hAnsiTheme="majorHAnsi" w:cs="Times New Roman"/>
          <w:color w:val="FF0000"/>
          <w:sz w:val="28"/>
          <w:szCs w:val="28"/>
        </w:rPr>
        <w:t xml:space="preserve"> </w:t>
      </w:r>
      <w:r w:rsidRPr="002A51DE">
        <w:rPr>
          <w:rFonts w:asciiTheme="majorHAnsi" w:hAnsiTheme="majorHAnsi" w:cs="Times New Roman"/>
          <w:color w:val="000000"/>
          <w:sz w:val="28"/>
          <w:szCs w:val="28"/>
        </w:rPr>
        <w:t xml:space="preserve">обучение было завершено досрочно, во 2-4-ых  классах - 23.05.2020. </w:t>
      </w:r>
    </w:p>
    <w:p w:rsidR="00C8017A" w:rsidRPr="002A51DE" w:rsidRDefault="00C8017A" w:rsidP="00C8017A">
      <w:pPr>
        <w:spacing w:after="0"/>
        <w:rPr>
          <w:rFonts w:asciiTheme="majorHAnsi" w:hAnsiTheme="majorHAnsi" w:cs="Times New Roman"/>
          <w:color w:val="000000"/>
          <w:sz w:val="28"/>
          <w:szCs w:val="28"/>
        </w:rPr>
      </w:pPr>
      <w:r w:rsidRPr="002A51DE">
        <w:rPr>
          <w:rFonts w:asciiTheme="majorHAnsi" w:hAnsiTheme="majorHAnsi" w:cs="Times New Roman"/>
          <w:color w:val="000000"/>
          <w:sz w:val="28"/>
          <w:szCs w:val="28"/>
        </w:rPr>
        <w:t>В 1-ых классах  обучается 209 детей, обучение безоценочное</w:t>
      </w:r>
      <w:r w:rsidRPr="002805EC">
        <w:rPr>
          <w:rFonts w:asciiTheme="majorHAnsi" w:hAnsiTheme="majorHAnsi" w:cs="Times New Roman"/>
          <w:color w:val="000000"/>
        </w:rPr>
        <w:t xml:space="preserve">. </w:t>
      </w:r>
      <w:r w:rsidRPr="002A51DE">
        <w:rPr>
          <w:rFonts w:asciiTheme="majorHAnsi" w:hAnsiTheme="majorHAnsi" w:cs="Times New Roman"/>
          <w:color w:val="000000"/>
          <w:sz w:val="28"/>
          <w:szCs w:val="28"/>
        </w:rPr>
        <w:t>Для выявления уровня освоения программного материала 1-ого класса, в течении года проводились диагностические работы - входная, рубежная и  итоговая.  Данные диаграммы показывают положительную динамику качества обученности и высокие результаты.</w:t>
      </w:r>
    </w:p>
    <w:p w:rsidR="00C8017A" w:rsidRPr="002805EC" w:rsidRDefault="00C8017A" w:rsidP="00C8017A">
      <w:pPr>
        <w:spacing w:after="0"/>
        <w:jc w:val="center"/>
        <w:rPr>
          <w:rFonts w:asciiTheme="majorHAnsi" w:hAnsiTheme="majorHAnsi" w:cs="Times New Roman"/>
          <w:b/>
          <w:color w:val="000000"/>
        </w:rPr>
      </w:pPr>
      <w:r w:rsidRPr="002805EC">
        <w:rPr>
          <w:rFonts w:asciiTheme="majorHAnsi" w:hAnsiTheme="majorHAnsi" w:cs="Times New Roman"/>
          <w:b/>
          <w:color w:val="000000"/>
        </w:rPr>
        <w:t>1-е классы</w:t>
      </w:r>
    </w:p>
    <w:p w:rsidR="00C8017A" w:rsidRPr="002805EC" w:rsidRDefault="00C8017A" w:rsidP="00C8017A">
      <w:pPr>
        <w:spacing w:after="0"/>
        <w:jc w:val="center"/>
        <w:rPr>
          <w:rFonts w:asciiTheme="majorHAnsi" w:hAnsiTheme="majorHAnsi" w:cs="Times New Roman"/>
          <w:b/>
          <w:color w:val="000000"/>
        </w:rPr>
      </w:pPr>
      <w:r w:rsidRPr="002805EC">
        <w:rPr>
          <w:rFonts w:asciiTheme="majorHAnsi" w:hAnsiTheme="majorHAnsi" w:cs="Times New Roman"/>
          <w:b/>
          <w:color w:val="000000"/>
        </w:rPr>
        <w:t>математика</w:t>
      </w:r>
    </w:p>
    <w:p w:rsidR="00C8017A" w:rsidRPr="002805EC" w:rsidRDefault="00C8017A" w:rsidP="00C8017A">
      <w:pPr>
        <w:spacing w:after="0"/>
        <w:rPr>
          <w:rFonts w:asciiTheme="majorHAnsi" w:hAnsiTheme="majorHAnsi" w:cs="Times New Roman"/>
          <w:color w:val="000000"/>
        </w:rPr>
      </w:pPr>
      <w:r w:rsidRPr="002805EC">
        <w:rPr>
          <w:rFonts w:asciiTheme="majorHAnsi" w:hAnsiTheme="majorHAnsi"/>
          <w:noProof/>
          <w:lang w:eastAsia="ru-RU"/>
        </w:rPr>
        <w:drawing>
          <wp:inline distT="0" distB="0" distL="0" distR="0" wp14:anchorId="5F036BFE" wp14:editId="2152EA3C">
            <wp:extent cx="5581015" cy="1711861"/>
            <wp:effectExtent l="0" t="0" r="635" b="0"/>
            <wp:docPr id="9241" name="Диаграмма 92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C8017A" w:rsidRPr="002805EC" w:rsidRDefault="00C8017A" w:rsidP="00C8017A">
      <w:pPr>
        <w:spacing w:after="0"/>
        <w:jc w:val="center"/>
        <w:rPr>
          <w:rFonts w:asciiTheme="majorHAnsi" w:hAnsiTheme="majorHAnsi" w:cs="Times New Roman"/>
          <w:b/>
          <w:color w:val="000000"/>
        </w:rPr>
      </w:pPr>
      <w:r w:rsidRPr="002805EC">
        <w:rPr>
          <w:rFonts w:asciiTheme="majorHAnsi" w:hAnsiTheme="majorHAnsi" w:cs="Times New Roman"/>
          <w:b/>
          <w:color w:val="000000"/>
        </w:rPr>
        <w:t>Обучение грамоте,  русский язык</w:t>
      </w:r>
    </w:p>
    <w:p w:rsidR="00C8017A" w:rsidRPr="002805EC" w:rsidRDefault="00C8017A" w:rsidP="00C8017A">
      <w:pPr>
        <w:spacing w:after="0"/>
        <w:jc w:val="center"/>
        <w:rPr>
          <w:rFonts w:asciiTheme="majorHAnsi" w:hAnsiTheme="majorHAnsi" w:cs="Times New Roman"/>
          <w:b/>
          <w:color w:val="000000"/>
        </w:rPr>
      </w:pPr>
      <w:r w:rsidRPr="002805EC">
        <w:rPr>
          <w:rFonts w:asciiTheme="majorHAnsi" w:hAnsiTheme="majorHAnsi"/>
          <w:noProof/>
          <w:lang w:eastAsia="ru-RU"/>
        </w:rPr>
        <w:drawing>
          <wp:inline distT="0" distB="0" distL="0" distR="0" wp14:anchorId="04F0B60D" wp14:editId="2184B152">
            <wp:extent cx="5581015" cy="1715476"/>
            <wp:effectExtent l="0" t="0" r="635" b="0"/>
            <wp:docPr id="9242" name="Диаграмма 92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C8017A" w:rsidRPr="002805EC" w:rsidRDefault="00C8017A" w:rsidP="00C8017A">
      <w:pPr>
        <w:spacing w:after="0"/>
        <w:jc w:val="center"/>
        <w:rPr>
          <w:rFonts w:asciiTheme="majorHAnsi" w:hAnsiTheme="majorHAnsi" w:cs="Times New Roman"/>
          <w:b/>
          <w:color w:val="000000"/>
        </w:rPr>
      </w:pPr>
    </w:p>
    <w:p w:rsidR="00C8017A" w:rsidRPr="002A51DE" w:rsidRDefault="00C8017A" w:rsidP="00C8017A">
      <w:pPr>
        <w:spacing w:after="0"/>
        <w:jc w:val="center"/>
        <w:rPr>
          <w:rFonts w:asciiTheme="majorHAnsi" w:hAnsiTheme="majorHAnsi" w:cs="Times New Roman"/>
          <w:b/>
          <w:color w:val="000000"/>
          <w:sz w:val="28"/>
          <w:szCs w:val="28"/>
        </w:rPr>
      </w:pPr>
      <w:r w:rsidRPr="002A51DE">
        <w:rPr>
          <w:rFonts w:asciiTheme="majorHAnsi" w:hAnsiTheme="majorHAnsi" w:cs="Times New Roman"/>
          <w:b/>
          <w:color w:val="000000"/>
          <w:sz w:val="28"/>
          <w:szCs w:val="28"/>
        </w:rPr>
        <w:t>2-4 классы</w:t>
      </w:r>
    </w:p>
    <w:p w:rsidR="00C8017A" w:rsidRPr="002A51DE" w:rsidRDefault="00C8017A" w:rsidP="00C8017A">
      <w:pPr>
        <w:spacing w:after="0"/>
        <w:rPr>
          <w:rFonts w:asciiTheme="majorHAnsi" w:hAnsiTheme="majorHAnsi" w:cs="Times New Roman"/>
          <w:b/>
          <w:color w:val="000000"/>
          <w:sz w:val="28"/>
          <w:szCs w:val="28"/>
        </w:rPr>
      </w:pPr>
      <w:r w:rsidRPr="002A51DE">
        <w:rPr>
          <w:rFonts w:asciiTheme="majorHAnsi" w:hAnsiTheme="majorHAnsi"/>
          <w:sz w:val="28"/>
          <w:szCs w:val="28"/>
        </w:rPr>
        <w:t xml:space="preserve">Качество обучения в 2019-2020 учебном году выше результатов предыдущих лет. Качество обучение выше результатов 2018-2019 уч.года на </w:t>
      </w:r>
      <w:r w:rsidRPr="002A51DE">
        <w:rPr>
          <w:rFonts w:asciiTheme="majorHAnsi" w:hAnsiTheme="majorHAnsi"/>
          <w:sz w:val="28"/>
          <w:szCs w:val="28"/>
        </w:rPr>
        <w:lastRenderedPageBreak/>
        <w:t>5,9%, и выше результатов 2017-2018 уч.года  на  9,4%.  Успеваемость составляет стабильно 100%. Это оказалось возможным только благодаря высокому профессионализму педагогов начальной школы и освоению педагогами современных электронных образовательных платформ</w:t>
      </w:r>
      <w:r w:rsidRPr="002A51DE">
        <w:rPr>
          <w:rFonts w:asciiTheme="majorHAnsi" w:hAnsiTheme="majorHAnsi"/>
          <w:color w:val="FF0000"/>
          <w:sz w:val="28"/>
          <w:szCs w:val="28"/>
        </w:rPr>
        <w:t>.</w:t>
      </w:r>
    </w:p>
    <w:p w:rsidR="00C8017A" w:rsidRPr="002A51DE" w:rsidRDefault="00C8017A" w:rsidP="00C8017A">
      <w:pPr>
        <w:spacing w:after="0"/>
        <w:rPr>
          <w:rFonts w:asciiTheme="majorHAnsi" w:eastAsia="Times New Roman" w:hAnsiTheme="majorHAnsi" w:cs="Times New Roman"/>
          <w:color w:val="000000"/>
          <w:sz w:val="28"/>
          <w:szCs w:val="28"/>
          <w:lang w:eastAsia="ru-RU"/>
        </w:rPr>
      </w:pPr>
      <w:r w:rsidRPr="002A51DE">
        <w:rPr>
          <w:rFonts w:asciiTheme="majorHAnsi" w:eastAsia="Times New Roman" w:hAnsiTheme="majorHAnsi" w:cs="Times New Roman"/>
          <w:color w:val="000000"/>
          <w:sz w:val="28"/>
          <w:szCs w:val="28"/>
          <w:lang w:eastAsia="ru-RU"/>
        </w:rPr>
        <w:t>Сравнительные результаты качества знаний обучающихся 2-4 классов в динамике за последние 3 года:</w:t>
      </w:r>
    </w:p>
    <w:p w:rsidR="00C8017A" w:rsidRPr="002A51DE" w:rsidRDefault="00C8017A" w:rsidP="00C8017A">
      <w:pPr>
        <w:spacing w:after="0"/>
        <w:rPr>
          <w:rFonts w:asciiTheme="majorHAnsi" w:eastAsia="Times New Roman" w:hAnsiTheme="majorHAnsi" w:cs="Times New Roman"/>
          <w:color w:val="000000"/>
          <w:sz w:val="28"/>
          <w:szCs w:val="28"/>
          <w:lang w:eastAsia="ru-RU"/>
        </w:rPr>
      </w:pPr>
    </w:p>
    <w:p w:rsidR="00C8017A" w:rsidRPr="002805EC" w:rsidRDefault="00C8017A" w:rsidP="00C8017A">
      <w:pPr>
        <w:rPr>
          <w:rFonts w:asciiTheme="majorHAnsi" w:hAnsiTheme="majorHAnsi"/>
        </w:rPr>
      </w:pPr>
      <w:r w:rsidRPr="002805EC">
        <w:rPr>
          <w:rFonts w:asciiTheme="majorHAnsi" w:hAnsiTheme="majorHAnsi"/>
          <w:noProof/>
          <w:lang w:eastAsia="ru-RU"/>
        </w:rPr>
        <w:drawing>
          <wp:inline distT="0" distB="0" distL="0" distR="0" wp14:anchorId="7A934AC9" wp14:editId="7FA90377">
            <wp:extent cx="4152900" cy="1866900"/>
            <wp:effectExtent l="0" t="0" r="0" b="0"/>
            <wp:docPr id="9243" name="Диаграмма 92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851"/>
        <w:gridCol w:w="850"/>
        <w:gridCol w:w="709"/>
        <w:gridCol w:w="851"/>
        <w:gridCol w:w="708"/>
        <w:gridCol w:w="851"/>
        <w:gridCol w:w="850"/>
        <w:gridCol w:w="851"/>
        <w:gridCol w:w="850"/>
        <w:gridCol w:w="993"/>
        <w:gridCol w:w="992"/>
      </w:tblGrid>
      <w:tr w:rsidR="00C8017A" w:rsidRPr="002805EC" w:rsidTr="00C8017A">
        <w:trPr>
          <w:trHeight w:val="626"/>
        </w:trPr>
        <w:tc>
          <w:tcPr>
            <w:tcW w:w="1276" w:type="dxa"/>
            <w:vMerge w:val="restart"/>
          </w:tcPr>
          <w:p w:rsidR="00C8017A" w:rsidRPr="002805EC" w:rsidRDefault="00C8017A" w:rsidP="00C8017A">
            <w:pPr>
              <w:tabs>
                <w:tab w:val="left" w:pos="2200"/>
              </w:tabs>
              <w:spacing w:after="0" w:line="240" w:lineRule="auto"/>
              <w:ind w:hanging="2"/>
              <w:rPr>
                <w:rFonts w:asciiTheme="majorHAnsi" w:hAnsiTheme="majorHAnsi"/>
                <w:i/>
                <w:sz w:val="16"/>
                <w:szCs w:val="16"/>
              </w:rPr>
            </w:pPr>
          </w:p>
        </w:tc>
        <w:tc>
          <w:tcPr>
            <w:tcW w:w="851" w:type="dxa"/>
            <w:vMerge w:val="restart"/>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 xml:space="preserve">Кол-во обучающихся </w:t>
            </w:r>
          </w:p>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2-4 классов</w:t>
            </w:r>
          </w:p>
        </w:tc>
        <w:tc>
          <w:tcPr>
            <w:tcW w:w="1559" w:type="dxa"/>
            <w:gridSpan w:val="2"/>
          </w:tcPr>
          <w:p w:rsidR="00C8017A" w:rsidRPr="002805EC" w:rsidRDefault="00C8017A" w:rsidP="00C8017A">
            <w:pPr>
              <w:tabs>
                <w:tab w:val="left" w:pos="2200"/>
              </w:tabs>
              <w:spacing w:after="0" w:line="240" w:lineRule="auto"/>
              <w:ind w:hanging="2"/>
              <w:jc w:val="center"/>
              <w:rPr>
                <w:rFonts w:asciiTheme="majorHAnsi" w:hAnsiTheme="majorHAnsi"/>
                <w:b/>
                <w:i/>
                <w:sz w:val="16"/>
                <w:szCs w:val="16"/>
              </w:rPr>
            </w:pPr>
            <w:r w:rsidRPr="002805EC">
              <w:rPr>
                <w:rFonts w:asciiTheme="majorHAnsi" w:hAnsiTheme="majorHAnsi"/>
                <w:b/>
                <w:i/>
                <w:sz w:val="16"/>
                <w:szCs w:val="16"/>
              </w:rPr>
              <w:t>отличников</w:t>
            </w:r>
          </w:p>
        </w:tc>
        <w:tc>
          <w:tcPr>
            <w:tcW w:w="1559" w:type="dxa"/>
            <w:gridSpan w:val="2"/>
          </w:tcPr>
          <w:p w:rsidR="00C8017A" w:rsidRPr="002805EC" w:rsidRDefault="00C8017A" w:rsidP="00C8017A">
            <w:pPr>
              <w:tabs>
                <w:tab w:val="left" w:pos="2200"/>
              </w:tabs>
              <w:spacing w:after="0" w:line="240" w:lineRule="auto"/>
              <w:ind w:hanging="2"/>
              <w:jc w:val="center"/>
              <w:rPr>
                <w:rFonts w:asciiTheme="majorHAnsi" w:hAnsiTheme="majorHAnsi"/>
                <w:b/>
                <w:i/>
                <w:sz w:val="16"/>
                <w:szCs w:val="16"/>
              </w:rPr>
            </w:pPr>
            <w:r w:rsidRPr="002805EC">
              <w:rPr>
                <w:rFonts w:asciiTheme="majorHAnsi" w:hAnsiTheme="majorHAnsi"/>
                <w:b/>
                <w:i/>
                <w:sz w:val="16"/>
                <w:szCs w:val="16"/>
              </w:rPr>
              <w:t>ударников</w:t>
            </w:r>
          </w:p>
        </w:tc>
        <w:tc>
          <w:tcPr>
            <w:tcW w:w="1701" w:type="dxa"/>
            <w:gridSpan w:val="2"/>
          </w:tcPr>
          <w:p w:rsidR="00C8017A" w:rsidRPr="002805EC" w:rsidRDefault="00C8017A" w:rsidP="00C8017A">
            <w:pPr>
              <w:tabs>
                <w:tab w:val="left" w:pos="2200"/>
              </w:tabs>
              <w:spacing w:after="0" w:line="240" w:lineRule="auto"/>
              <w:ind w:hanging="2"/>
              <w:jc w:val="center"/>
              <w:rPr>
                <w:rFonts w:asciiTheme="majorHAnsi" w:hAnsiTheme="majorHAnsi"/>
                <w:b/>
                <w:i/>
                <w:sz w:val="16"/>
                <w:szCs w:val="16"/>
              </w:rPr>
            </w:pPr>
            <w:r w:rsidRPr="002805EC">
              <w:rPr>
                <w:rFonts w:asciiTheme="majorHAnsi" w:hAnsiTheme="majorHAnsi"/>
                <w:b/>
                <w:i/>
                <w:sz w:val="16"/>
                <w:szCs w:val="16"/>
              </w:rPr>
              <w:t>С одной  «4»</w:t>
            </w:r>
          </w:p>
        </w:tc>
        <w:tc>
          <w:tcPr>
            <w:tcW w:w="1701" w:type="dxa"/>
            <w:gridSpan w:val="2"/>
          </w:tcPr>
          <w:p w:rsidR="00C8017A" w:rsidRPr="002805EC" w:rsidRDefault="00C8017A" w:rsidP="00C8017A">
            <w:pPr>
              <w:tabs>
                <w:tab w:val="left" w:pos="2200"/>
              </w:tabs>
              <w:spacing w:after="0" w:line="240" w:lineRule="auto"/>
              <w:ind w:hanging="2"/>
              <w:jc w:val="center"/>
              <w:rPr>
                <w:rFonts w:asciiTheme="majorHAnsi" w:hAnsiTheme="majorHAnsi"/>
                <w:b/>
                <w:i/>
                <w:sz w:val="16"/>
                <w:szCs w:val="16"/>
              </w:rPr>
            </w:pPr>
            <w:r w:rsidRPr="002805EC">
              <w:rPr>
                <w:rFonts w:asciiTheme="majorHAnsi" w:hAnsiTheme="majorHAnsi"/>
                <w:b/>
                <w:i/>
                <w:sz w:val="16"/>
                <w:szCs w:val="16"/>
              </w:rPr>
              <w:t>С одной  «3»</w:t>
            </w:r>
          </w:p>
        </w:tc>
        <w:tc>
          <w:tcPr>
            <w:tcW w:w="993" w:type="dxa"/>
          </w:tcPr>
          <w:p w:rsidR="00C8017A" w:rsidRPr="002805EC" w:rsidRDefault="00C8017A" w:rsidP="00C8017A">
            <w:pPr>
              <w:tabs>
                <w:tab w:val="left" w:pos="2200"/>
              </w:tabs>
              <w:spacing w:after="0" w:line="240" w:lineRule="auto"/>
              <w:ind w:hanging="2"/>
              <w:jc w:val="center"/>
              <w:rPr>
                <w:rFonts w:asciiTheme="majorHAnsi" w:hAnsiTheme="majorHAnsi"/>
                <w:b/>
                <w:i/>
                <w:sz w:val="16"/>
                <w:szCs w:val="16"/>
              </w:rPr>
            </w:pPr>
            <w:r w:rsidRPr="002805EC">
              <w:rPr>
                <w:rFonts w:asciiTheme="majorHAnsi" w:hAnsiTheme="majorHAnsi"/>
                <w:b/>
                <w:i/>
                <w:sz w:val="16"/>
                <w:szCs w:val="16"/>
              </w:rPr>
              <w:t>качество</w:t>
            </w:r>
          </w:p>
        </w:tc>
        <w:tc>
          <w:tcPr>
            <w:tcW w:w="992" w:type="dxa"/>
          </w:tcPr>
          <w:p w:rsidR="00C8017A" w:rsidRPr="002805EC" w:rsidRDefault="00C8017A" w:rsidP="00C8017A">
            <w:pPr>
              <w:tabs>
                <w:tab w:val="left" w:pos="2200"/>
              </w:tabs>
              <w:spacing w:after="0" w:line="240" w:lineRule="auto"/>
              <w:ind w:hanging="2"/>
              <w:jc w:val="center"/>
              <w:rPr>
                <w:rFonts w:asciiTheme="majorHAnsi" w:hAnsiTheme="majorHAnsi"/>
                <w:b/>
                <w:i/>
                <w:sz w:val="16"/>
                <w:szCs w:val="16"/>
              </w:rPr>
            </w:pPr>
            <w:r w:rsidRPr="002805EC">
              <w:rPr>
                <w:rFonts w:asciiTheme="majorHAnsi" w:hAnsiTheme="majorHAnsi"/>
                <w:b/>
                <w:i/>
                <w:sz w:val="16"/>
                <w:szCs w:val="16"/>
              </w:rPr>
              <w:t>успеваемость</w:t>
            </w:r>
          </w:p>
        </w:tc>
      </w:tr>
      <w:tr w:rsidR="00C8017A" w:rsidRPr="002805EC" w:rsidTr="00C8017A">
        <w:trPr>
          <w:trHeight w:val="93"/>
        </w:trPr>
        <w:tc>
          <w:tcPr>
            <w:tcW w:w="1276" w:type="dxa"/>
            <w:vMerge/>
          </w:tcPr>
          <w:p w:rsidR="00C8017A" w:rsidRPr="002805EC" w:rsidRDefault="00C8017A" w:rsidP="00C8017A">
            <w:pPr>
              <w:tabs>
                <w:tab w:val="left" w:pos="2200"/>
              </w:tabs>
              <w:spacing w:after="0" w:line="240" w:lineRule="auto"/>
              <w:ind w:hanging="2"/>
              <w:rPr>
                <w:rFonts w:asciiTheme="majorHAnsi" w:hAnsiTheme="majorHAnsi"/>
                <w:i/>
                <w:sz w:val="16"/>
                <w:szCs w:val="16"/>
              </w:rPr>
            </w:pPr>
          </w:p>
        </w:tc>
        <w:tc>
          <w:tcPr>
            <w:tcW w:w="851" w:type="dxa"/>
            <w:vMerge/>
          </w:tcPr>
          <w:p w:rsidR="00C8017A" w:rsidRPr="002805EC" w:rsidRDefault="00C8017A" w:rsidP="00C8017A">
            <w:pPr>
              <w:tabs>
                <w:tab w:val="left" w:pos="2200"/>
              </w:tabs>
              <w:spacing w:after="0" w:line="240" w:lineRule="auto"/>
              <w:ind w:hanging="2"/>
              <w:rPr>
                <w:rFonts w:asciiTheme="majorHAnsi" w:hAnsiTheme="majorHAnsi"/>
                <w:i/>
                <w:sz w:val="16"/>
                <w:szCs w:val="16"/>
              </w:rPr>
            </w:pPr>
          </w:p>
        </w:tc>
        <w:tc>
          <w:tcPr>
            <w:tcW w:w="850"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Кол-во чел.</w:t>
            </w:r>
          </w:p>
        </w:tc>
        <w:tc>
          <w:tcPr>
            <w:tcW w:w="709"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w:t>
            </w:r>
          </w:p>
        </w:tc>
        <w:tc>
          <w:tcPr>
            <w:tcW w:w="851"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Кол-во чел.</w:t>
            </w:r>
          </w:p>
        </w:tc>
        <w:tc>
          <w:tcPr>
            <w:tcW w:w="708"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w:t>
            </w:r>
          </w:p>
        </w:tc>
        <w:tc>
          <w:tcPr>
            <w:tcW w:w="851"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Кол-во чел.</w:t>
            </w:r>
          </w:p>
        </w:tc>
        <w:tc>
          <w:tcPr>
            <w:tcW w:w="850"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w:t>
            </w:r>
          </w:p>
        </w:tc>
        <w:tc>
          <w:tcPr>
            <w:tcW w:w="851"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Кол-во чел.</w:t>
            </w:r>
          </w:p>
        </w:tc>
        <w:tc>
          <w:tcPr>
            <w:tcW w:w="850"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w:t>
            </w:r>
          </w:p>
        </w:tc>
        <w:tc>
          <w:tcPr>
            <w:tcW w:w="993"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p>
        </w:tc>
        <w:tc>
          <w:tcPr>
            <w:tcW w:w="992" w:type="dxa"/>
          </w:tcPr>
          <w:p w:rsidR="00C8017A" w:rsidRPr="002805EC" w:rsidRDefault="00C8017A" w:rsidP="00C8017A">
            <w:pPr>
              <w:tabs>
                <w:tab w:val="left" w:pos="2200"/>
              </w:tabs>
              <w:spacing w:after="0" w:line="240" w:lineRule="auto"/>
              <w:ind w:hanging="2"/>
              <w:rPr>
                <w:rFonts w:asciiTheme="majorHAnsi" w:hAnsiTheme="majorHAnsi"/>
                <w:b/>
                <w:i/>
                <w:sz w:val="16"/>
                <w:szCs w:val="16"/>
              </w:rPr>
            </w:pPr>
          </w:p>
        </w:tc>
      </w:tr>
      <w:tr w:rsidR="00C8017A" w:rsidRPr="002805EC" w:rsidTr="00C8017A">
        <w:trPr>
          <w:trHeight w:val="883"/>
        </w:trPr>
        <w:tc>
          <w:tcPr>
            <w:tcW w:w="1276"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2019-2020 уч.год</w:t>
            </w:r>
          </w:p>
        </w:tc>
        <w:tc>
          <w:tcPr>
            <w:tcW w:w="851" w:type="dxa"/>
            <w:shd w:val="clear" w:color="auto" w:fill="BFBFB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705</w:t>
            </w:r>
          </w:p>
        </w:tc>
        <w:tc>
          <w:tcPr>
            <w:tcW w:w="850"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105</w:t>
            </w:r>
          </w:p>
        </w:tc>
        <w:tc>
          <w:tcPr>
            <w:tcW w:w="709"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14%</w:t>
            </w:r>
          </w:p>
        </w:tc>
        <w:tc>
          <w:tcPr>
            <w:tcW w:w="851"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495</w:t>
            </w:r>
          </w:p>
        </w:tc>
        <w:tc>
          <w:tcPr>
            <w:tcW w:w="708"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70,2%</w:t>
            </w:r>
          </w:p>
        </w:tc>
        <w:tc>
          <w:tcPr>
            <w:tcW w:w="851"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50</w:t>
            </w:r>
          </w:p>
        </w:tc>
        <w:tc>
          <w:tcPr>
            <w:tcW w:w="850"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7%</w:t>
            </w:r>
          </w:p>
        </w:tc>
        <w:tc>
          <w:tcPr>
            <w:tcW w:w="851"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49</w:t>
            </w:r>
          </w:p>
        </w:tc>
        <w:tc>
          <w:tcPr>
            <w:tcW w:w="850"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6,9%</w:t>
            </w:r>
          </w:p>
        </w:tc>
        <w:tc>
          <w:tcPr>
            <w:tcW w:w="993"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85,1%</w:t>
            </w:r>
          </w:p>
        </w:tc>
        <w:tc>
          <w:tcPr>
            <w:tcW w:w="992" w:type="dxa"/>
            <w:shd w:val="clear" w:color="auto" w:fill="BFBFB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100%</w:t>
            </w:r>
          </w:p>
        </w:tc>
      </w:tr>
      <w:tr w:rsidR="00C8017A" w:rsidRPr="002805EC" w:rsidTr="00C8017A">
        <w:trPr>
          <w:trHeight w:val="894"/>
        </w:trPr>
        <w:tc>
          <w:tcPr>
            <w:tcW w:w="1276" w:type="dxa"/>
            <w:shd w:val="clear" w:color="auto" w:fill="auto"/>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2018-2019 уч.год</w:t>
            </w:r>
          </w:p>
        </w:tc>
        <w:tc>
          <w:tcPr>
            <w:tcW w:w="851"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736</w:t>
            </w:r>
          </w:p>
        </w:tc>
        <w:tc>
          <w:tcPr>
            <w:tcW w:w="850"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87</w:t>
            </w:r>
          </w:p>
        </w:tc>
        <w:tc>
          <w:tcPr>
            <w:tcW w:w="709"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11,8%</w:t>
            </w:r>
          </w:p>
        </w:tc>
        <w:tc>
          <w:tcPr>
            <w:tcW w:w="851"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496</w:t>
            </w:r>
          </w:p>
        </w:tc>
        <w:tc>
          <w:tcPr>
            <w:tcW w:w="708"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67,3%</w:t>
            </w:r>
          </w:p>
        </w:tc>
        <w:tc>
          <w:tcPr>
            <w:tcW w:w="851"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44</w:t>
            </w:r>
          </w:p>
        </w:tc>
        <w:tc>
          <w:tcPr>
            <w:tcW w:w="850"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5,9%</w:t>
            </w:r>
          </w:p>
        </w:tc>
        <w:tc>
          <w:tcPr>
            <w:tcW w:w="851"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61</w:t>
            </w:r>
          </w:p>
        </w:tc>
        <w:tc>
          <w:tcPr>
            <w:tcW w:w="850"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8,2%</w:t>
            </w:r>
          </w:p>
        </w:tc>
        <w:tc>
          <w:tcPr>
            <w:tcW w:w="993"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79,2%</w:t>
            </w:r>
          </w:p>
        </w:tc>
        <w:tc>
          <w:tcPr>
            <w:tcW w:w="992" w:type="dxa"/>
            <w:shd w:val="clear" w:color="auto" w:fill="auto"/>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100%</w:t>
            </w:r>
          </w:p>
        </w:tc>
      </w:tr>
      <w:tr w:rsidR="00C8017A" w:rsidRPr="002805EC" w:rsidTr="00C8017A">
        <w:trPr>
          <w:trHeight w:val="626"/>
        </w:trPr>
        <w:tc>
          <w:tcPr>
            <w:tcW w:w="1276" w:type="dxa"/>
            <w:shd w:val="clear" w:color="auto" w:fill="FFFFFF"/>
          </w:tcPr>
          <w:p w:rsidR="00C8017A" w:rsidRPr="002805EC" w:rsidRDefault="00C8017A" w:rsidP="00C8017A">
            <w:pPr>
              <w:tabs>
                <w:tab w:val="left" w:pos="2200"/>
              </w:tabs>
              <w:spacing w:after="0" w:line="240" w:lineRule="auto"/>
              <w:ind w:hanging="2"/>
              <w:rPr>
                <w:rFonts w:asciiTheme="majorHAnsi" w:hAnsiTheme="majorHAnsi"/>
                <w:b/>
                <w:i/>
                <w:sz w:val="16"/>
                <w:szCs w:val="16"/>
              </w:rPr>
            </w:pPr>
            <w:r w:rsidRPr="002805EC">
              <w:rPr>
                <w:rFonts w:asciiTheme="majorHAnsi" w:hAnsiTheme="majorHAnsi"/>
                <w:b/>
                <w:i/>
                <w:sz w:val="16"/>
                <w:szCs w:val="16"/>
              </w:rPr>
              <w:t>2017-2018 уч.г.</w:t>
            </w:r>
          </w:p>
        </w:tc>
        <w:tc>
          <w:tcPr>
            <w:tcW w:w="851"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672</w:t>
            </w:r>
          </w:p>
        </w:tc>
        <w:tc>
          <w:tcPr>
            <w:tcW w:w="850"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 xml:space="preserve">62 </w:t>
            </w:r>
          </w:p>
        </w:tc>
        <w:tc>
          <w:tcPr>
            <w:tcW w:w="709"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9,2%</w:t>
            </w:r>
          </w:p>
        </w:tc>
        <w:tc>
          <w:tcPr>
            <w:tcW w:w="851"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447</w:t>
            </w:r>
          </w:p>
        </w:tc>
        <w:tc>
          <w:tcPr>
            <w:tcW w:w="708"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66,5%</w:t>
            </w:r>
          </w:p>
        </w:tc>
        <w:tc>
          <w:tcPr>
            <w:tcW w:w="851"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41</w:t>
            </w:r>
          </w:p>
        </w:tc>
        <w:tc>
          <w:tcPr>
            <w:tcW w:w="850"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6,1%</w:t>
            </w:r>
          </w:p>
        </w:tc>
        <w:tc>
          <w:tcPr>
            <w:tcW w:w="851"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58</w:t>
            </w:r>
          </w:p>
        </w:tc>
        <w:tc>
          <w:tcPr>
            <w:tcW w:w="850"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8,6%</w:t>
            </w:r>
          </w:p>
        </w:tc>
        <w:tc>
          <w:tcPr>
            <w:tcW w:w="993"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75,7%</w:t>
            </w:r>
          </w:p>
        </w:tc>
        <w:tc>
          <w:tcPr>
            <w:tcW w:w="992" w:type="dxa"/>
            <w:shd w:val="clear" w:color="auto" w:fill="FFFFFF"/>
          </w:tcPr>
          <w:p w:rsidR="00C8017A" w:rsidRPr="002805EC" w:rsidRDefault="00C8017A" w:rsidP="00C8017A">
            <w:pPr>
              <w:tabs>
                <w:tab w:val="left" w:pos="2200"/>
              </w:tabs>
              <w:spacing w:after="0" w:line="240" w:lineRule="auto"/>
              <w:ind w:hanging="2"/>
              <w:rPr>
                <w:rFonts w:asciiTheme="majorHAnsi" w:hAnsiTheme="majorHAnsi"/>
                <w:i/>
                <w:sz w:val="16"/>
                <w:szCs w:val="16"/>
              </w:rPr>
            </w:pPr>
            <w:r w:rsidRPr="002805EC">
              <w:rPr>
                <w:rFonts w:asciiTheme="majorHAnsi" w:hAnsiTheme="majorHAnsi"/>
                <w:i/>
                <w:sz w:val="16"/>
                <w:szCs w:val="16"/>
              </w:rPr>
              <w:t>100%</w:t>
            </w:r>
          </w:p>
        </w:tc>
      </w:tr>
    </w:tbl>
    <w:p w:rsidR="00C8017A" w:rsidRPr="002805EC" w:rsidRDefault="00C8017A" w:rsidP="00C8017A">
      <w:pPr>
        <w:ind w:hanging="2"/>
        <w:rPr>
          <w:rFonts w:asciiTheme="majorHAnsi" w:hAnsiTheme="majorHAnsi"/>
        </w:rPr>
      </w:pPr>
    </w:p>
    <w:p w:rsidR="00C8017A" w:rsidRPr="002A51DE" w:rsidRDefault="00C8017A" w:rsidP="00C8017A">
      <w:pPr>
        <w:ind w:hanging="2"/>
        <w:rPr>
          <w:rFonts w:asciiTheme="majorHAnsi" w:hAnsiTheme="majorHAnsi" w:cs="Times New Roman"/>
          <w:sz w:val="28"/>
          <w:szCs w:val="28"/>
        </w:rPr>
      </w:pPr>
      <w:r w:rsidRPr="002A51DE">
        <w:rPr>
          <w:rFonts w:asciiTheme="majorHAnsi" w:hAnsiTheme="majorHAnsi"/>
          <w:sz w:val="28"/>
          <w:szCs w:val="28"/>
        </w:rPr>
        <w:t xml:space="preserve">Доля отличников и ударников  выше предыдущих лет. Доля обучающихся в одной «4»  выше показателей прошлых лет, а доля обучающихся с одной «3» ниже показателей прошлых лет. </w:t>
      </w:r>
      <w:r w:rsidRPr="002A51DE">
        <w:rPr>
          <w:rFonts w:asciiTheme="majorHAnsi" w:hAnsiTheme="majorHAnsi" w:cs="Times New Roman"/>
          <w:sz w:val="28"/>
          <w:szCs w:val="28"/>
        </w:rPr>
        <w:t>В связи с этим, одной из задач учителей начальных классов является целенаправленная работа с обучающимися, имеющими одну «4».</w:t>
      </w:r>
    </w:p>
    <w:p w:rsidR="00C8017A" w:rsidRPr="002A51DE" w:rsidRDefault="00C8017A" w:rsidP="00C8017A">
      <w:pPr>
        <w:pStyle w:val="af1"/>
        <w:shd w:val="clear" w:color="auto" w:fill="FFFFFF" w:themeFill="background1"/>
        <w:spacing w:line="360" w:lineRule="auto"/>
        <w:ind w:right="321" w:firstLine="567"/>
        <w:jc w:val="both"/>
        <w:rPr>
          <w:rFonts w:asciiTheme="majorHAnsi" w:hAnsiTheme="majorHAnsi"/>
          <w:szCs w:val="28"/>
        </w:rPr>
      </w:pPr>
      <w:r w:rsidRPr="002A51DE">
        <w:rPr>
          <w:rFonts w:asciiTheme="majorHAnsi" w:hAnsiTheme="majorHAnsi"/>
          <w:szCs w:val="28"/>
        </w:rPr>
        <w:lastRenderedPageBreak/>
        <w:t xml:space="preserve">В связи с пандемией коронавируса в 2019-2020 учебном году не проводились Всероссийские проверочные работы (ВПР) в 4-ых классах и были перенесены на сентябрь 2020-2021 уч.года. </w:t>
      </w:r>
    </w:p>
    <w:p w:rsidR="00C8017A" w:rsidRPr="002805EC" w:rsidRDefault="00C8017A" w:rsidP="00C8017A">
      <w:pPr>
        <w:pStyle w:val="af1"/>
        <w:shd w:val="clear" w:color="auto" w:fill="FFFFFF" w:themeFill="background1"/>
        <w:spacing w:line="360" w:lineRule="auto"/>
        <w:ind w:left="267" w:right="321" w:firstLine="17"/>
        <w:jc w:val="both"/>
        <w:rPr>
          <w:rFonts w:asciiTheme="majorHAnsi" w:hAnsiTheme="majorHAnsi"/>
          <w:sz w:val="24"/>
          <w:szCs w:val="24"/>
          <w:highlight w:val="yellow"/>
        </w:rPr>
      </w:pPr>
    </w:p>
    <w:p w:rsidR="00C8017A" w:rsidRPr="002A51DE" w:rsidRDefault="00C8017A" w:rsidP="00C8017A">
      <w:pPr>
        <w:spacing w:after="0"/>
        <w:ind w:firstLine="708"/>
        <w:rPr>
          <w:rFonts w:asciiTheme="majorHAnsi" w:hAnsiTheme="majorHAnsi" w:cs="Times New Roman"/>
          <w:sz w:val="28"/>
          <w:szCs w:val="28"/>
        </w:rPr>
      </w:pPr>
      <w:r w:rsidRPr="002A51DE">
        <w:rPr>
          <w:rFonts w:asciiTheme="majorHAnsi" w:hAnsiTheme="majorHAnsi" w:cs="Times New Roman"/>
          <w:sz w:val="28"/>
          <w:szCs w:val="28"/>
        </w:rPr>
        <w:t xml:space="preserve">Третий год в нашем лицее работает проект «Инженерный класс». </w:t>
      </w:r>
      <w:r w:rsidRPr="002A51DE">
        <w:rPr>
          <w:rFonts w:asciiTheme="majorHAnsi" w:hAnsiTheme="majorHAnsi" w:cs="Times New Roman"/>
          <w:bCs/>
          <w:sz w:val="28"/>
          <w:szCs w:val="28"/>
        </w:rPr>
        <w:t xml:space="preserve">Цель проекта – внедрение элементов инженерного творчества в учебный процесс через интеграцию урочной и внеурочной деятельности для формирования устойчивого интереса молодежи к техническим наукам. </w:t>
      </w:r>
    </w:p>
    <w:p w:rsidR="00C8017A" w:rsidRPr="002A51DE" w:rsidRDefault="00C8017A" w:rsidP="00C8017A">
      <w:pPr>
        <w:spacing w:after="0"/>
        <w:rPr>
          <w:rFonts w:asciiTheme="majorHAnsi" w:hAnsiTheme="majorHAnsi"/>
          <w:bCs/>
          <w:color w:val="000000"/>
          <w:sz w:val="28"/>
          <w:szCs w:val="28"/>
        </w:rPr>
      </w:pPr>
      <w:r w:rsidRPr="002A51DE">
        <w:rPr>
          <w:rFonts w:asciiTheme="majorHAnsi" w:hAnsiTheme="majorHAnsi" w:cs="Times New Roman"/>
          <w:sz w:val="28"/>
          <w:szCs w:val="28"/>
        </w:rPr>
        <w:t xml:space="preserve">«Инженерные классы»  – это классы полного дня (1И, 2И, 3И классы), в которых во второй половине дня предусмотрены занятия в кружках, нацеленные на развитие инженерного мышления - </w:t>
      </w:r>
      <w:r w:rsidRPr="002A51DE">
        <w:rPr>
          <w:rFonts w:asciiTheme="majorHAnsi" w:hAnsiTheme="majorHAnsi"/>
          <w:bCs/>
          <w:color w:val="000000"/>
          <w:sz w:val="28"/>
          <w:szCs w:val="28"/>
        </w:rPr>
        <w:t>организацию познавательной деятельности обучающихся, которая направлена на критическое осмысление</w:t>
      </w:r>
      <w:r w:rsidRPr="002A51DE">
        <w:rPr>
          <w:rFonts w:asciiTheme="majorHAnsi" w:hAnsiTheme="majorHAnsi"/>
          <w:color w:val="000000"/>
          <w:sz w:val="28"/>
          <w:szCs w:val="28"/>
        </w:rPr>
        <w:t xml:space="preserve"> </w:t>
      </w:r>
      <w:r w:rsidRPr="002A51DE">
        <w:rPr>
          <w:rFonts w:asciiTheme="majorHAnsi" w:hAnsiTheme="majorHAnsi"/>
          <w:bCs/>
          <w:color w:val="000000"/>
          <w:sz w:val="28"/>
          <w:szCs w:val="28"/>
        </w:rPr>
        <w:t>действительности, инновационное освоение окружающего пространства</w:t>
      </w:r>
      <w:r w:rsidRPr="002A51DE">
        <w:rPr>
          <w:rFonts w:asciiTheme="majorHAnsi" w:hAnsiTheme="majorHAnsi"/>
          <w:color w:val="000000"/>
          <w:sz w:val="28"/>
          <w:szCs w:val="28"/>
        </w:rPr>
        <w:t xml:space="preserve"> </w:t>
      </w:r>
      <w:r w:rsidRPr="002A51DE">
        <w:rPr>
          <w:rFonts w:asciiTheme="majorHAnsi" w:hAnsiTheme="majorHAnsi"/>
          <w:bCs/>
          <w:color w:val="000000"/>
          <w:sz w:val="28"/>
          <w:szCs w:val="28"/>
        </w:rPr>
        <w:t>через формы творческого конструирования, проектирования,</w:t>
      </w:r>
      <w:r w:rsidRPr="002A51DE">
        <w:rPr>
          <w:rFonts w:asciiTheme="majorHAnsi" w:hAnsiTheme="majorHAnsi"/>
          <w:color w:val="000000"/>
          <w:sz w:val="28"/>
          <w:szCs w:val="28"/>
        </w:rPr>
        <w:t xml:space="preserve"> </w:t>
      </w:r>
      <w:r w:rsidRPr="002A51DE">
        <w:rPr>
          <w:rFonts w:asciiTheme="majorHAnsi" w:hAnsiTheme="majorHAnsi"/>
          <w:bCs/>
          <w:color w:val="000000"/>
          <w:sz w:val="28"/>
          <w:szCs w:val="28"/>
        </w:rPr>
        <w:t xml:space="preserve">исследовательской деятельности. </w:t>
      </w:r>
    </w:p>
    <w:p w:rsidR="00C8017A" w:rsidRPr="002805EC" w:rsidRDefault="00C8017A" w:rsidP="00C8017A">
      <w:pPr>
        <w:spacing w:after="0"/>
        <w:rPr>
          <w:rFonts w:asciiTheme="majorHAnsi" w:hAnsiTheme="majorHAnsi" w:cs="Times New Roman"/>
          <w:szCs w:val="24"/>
        </w:rPr>
      </w:pPr>
      <w:r w:rsidRPr="002805EC">
        <w:rPr>
          <w:rFonts w:asciiTheme="majorHAnsi" w:hAnsiTheme="majorHAnsi"/>
          <w:noProof/>
          <w:lang w:eastAsia="ru-RU"/>
        </w:rPr>
        <w:drawing>
          <wp:inline distT="0" distB="0" distL="0" distR="0" wp14:anchorId="11F6F594" wp14:editId="4A37E04B">
            <wp:extent cx="3785930" cy="2619375"/>
            <wp:effectExtent l="0" t="0" r="5080" b="0"/>
            <wp:docPr id="9244" name="Рисунок 9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35808" t="17834" r="17642" b="17834"/>
                    <a:stretch/>
                  </pic:blipFill>
                  <pic:spPr bwMode="auto">
                    <a:xfrm>
                      <a:off x="0" y="0"/>
                      <a:ext cx="3787803" cy="2620671"/>
                    </a:xfrm>
                    <a:prstGeom prst="rect">
                      <a:avLst/>
                    </a:prstGeom>
                    <a:ln>
                      <a:noFill/>
                    </a:ln>
                    <a:extLst>
                      <a:ext uri="{53640926-AAD7-44D8-BBD7-CCE9431645EC}">
                        <a14:shadowObscured xmlns:a14="http://schemas.microsoft.com/office/drawing/2010/main"/>
                      </a:ext>
                    </a:extLst>
                  </pic:spPr>
                </pic:pic>
              </a:graphicData>
            </a:graphic>
          </wp:inline>
        </w:drawing>
      </w:r>
    </w:p>
    <w:p w:rsidR="00C8017A" w:rsidRPr="002A51DE" w:rsidRDefault="00C8017A" w:rsidP="00C8017A">
      <w:pPr>
        <w:spacing w:after="0"/>
        <w:rPr>
          <w:rFonts w:asciiTheme="majorHAnsi" w:hAnsiTheme="majorHAnsi"/>
          <w:color w:val="000000"/>
          <w:sz w:val="28"/>
          <w:szCs w:val="28"/>
        </w:rPr>
      </w:pPr>
      <w:r w:rsidRPr="002A51DE">
        <w:rPr>
          <w:rFonts w:asciiTheme="majorHAnsi" w:hAnsiTheme="majorHAnsi"/>
          <w:color w:val="000000"/>
          <w:sz w:val="28"/>
          <w:szCs w:val="28"/>
        </w:rPr>
        <w:t>В формировании мышления школьников решающее значение принадлежит</w:t>
      </w:r>
      <w:r w:rsidRPr="002A51DE">
        <w:rPr>
          <w:rFonts w:asciiTheme="majorHAnsi" w:hAnsiTheme="majorHAnsi"/>
          <w:color w:val="000000"/>
          <w:sz w:val="28"/>
          <w:szCs w:val="28"/>
        </w:rPr>
        <w:br/>
        <w:t>учебной деятельности, постепенное усложнение которой ведет за собой развитие</w:t>
      </w:r>
      <w:r w:rsidRPr="002A51DE">
        <w:rPr>
          <w:rFonts w:asciiTheme="majorHAnsi" w:hAnsiTheme="majorHAnsi"/>
          <w:color w:val="000000"/>
          <w:sz w:val="28"/>
          <w:szCs w:val="28"/>
        </w:rPr>
        <w:br/>
        <w:t>способностей учащихся. Развитию мышления способствует любая деятельность, в которой усилия и интерес ребенка направлены на решение какой-либо умственной задачи.</w:t>
      </w:r>
      <w:r w:rsidRPr="002A51DE">
        <w:rPr>
          <w:rFonts w:asciiTheme="majorHAnsi" w:hAnsiTheme="majorHAnsi"/>
          <w:color w:val="000000"/>
          <w:sz w:val="28"/>
          <w:szCs w:val="28"/>
        </w:rPr>
        <w:br/>
      </w:r>
      <w:r w:rsidRPr="002A51DE">
        <w:rPr>
          <w:rFonts w:asciiTheme="majorHAnsi" w:hAnsiTheme="majorHAnsi"/>
          <w:color w:val="000000"/>
          <w:sz w:val="28"/>
          <w:szCs w:val="28"/>
        </w:rPr>
        <w:lastRenderedPageBreak/>
        <w:t>Высокий уровень развития прединженерного мышления младшего школьника предполагает сформированность у учащихся активной позиции исследователя, экспериментатора и проектировщика.</w:t>
      </w:r>
    </w:p>
    <w:p w:rsidR="00C8017A" w:rsidRPr="002A51DE" w:rsidRDefault="00C8017A" w:rsidP="00C8017A">
      <w:pPr>
        <w:spacing w:after="0"/>
        <w:ind w:firstLine="0"/>
        <w:rPr>
          <w:rFonts w:asciiTheme="majorHAnsi" w:hAnsiTheme="majorHAnsi" w:cs="Times New Roman"/>
          <w:sz w:val="28"/>
          <w:szCs w:val="28"/>
        </w:rPr>
      </w:pPr>
      <w:r w:rsidRPr="002A51DE">
        <w:rPr>
          <w:rFonts w:asciiTheme="majorHAnsi" w:eastAsia="Times New Roman" w:hAnsiTheme="majorHAnsi" w:cs="Times New Roman"/>
          <w:snapToGrid w:val="0"/>
          <w:color w:val="000000"/>
          <w:w w:val="0"/>
          <w:sz w:val="28"/>
          <w:szCs w:val="28"/>
          <w:u w:color="000000"/>
          <w:bdr w:val="none" w:sz="0" w:space="0" w:color="000000"/>
          <w:shd w:val="clear" w:color="000000" w:fill="000000"/>
          <w:lang w:eastAsia="x-none" w:bidi="x-none"/>
        </w:rPr>
        <w:t xml:space="preserve">                     </w:t>
      </w:r>
      <w:r w:rsidRPr="002A51DE">
        <w:rPr>
          <w:rFonts w:asciiTheme="majorHAnsi" w:hAnsiTheme="majorHAnsi"/>
          <w:bCs/>
          <w:noProof/>
          <w:color w:val="000000"/>
          <w:sz w:val="28"/>
          <w:szCs w:val="28"/>
          <w:lang w:eastAsia="ru-RU"/>
        </w:rPr>
        <w:drawing>
          <wp:inline distT="0" distB="0" distL="0" distR="0" wp14:anchorId="5CA4798E" wp14:editId="2CD83466">
            <wp:extent cx="2103120" cy="1577340"/>
            <wp:effectExtent l="0" t="0" r="0" b="3810"/>
            <wp:docPr id="9245" name="Рисунок 9245" descr="C:\Users\Лариса\Desktop\Новая папка\IMG_20190905_103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ариса\Desktop\Новая папка\IMG_20190905_10383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09415" cy="1582061"/>
                    </a:xfrm>
                    <a:prstGeom prst="rect">
                      <a:avLst/>
                    </a:prstGeom>
                    <a:noFill/>
                    <a:ln>
                      <a:noFill/>
                    </a:ln>
                  </pic:spPr>
                </pic:pic>
              </a:graphicData>
            </a:graphic>
          </wp:inline>
        </w:drawing>
      </w:r>
      <w:r w:rsidRPr="002A51DE">
        <w:rPr>
          <w:rFonts w:asciiTheme="majorHAnsi" w:eastAsia="Times New Roman" w:hAnsiTheme="majorHAnsi" w:cs="Times New Roman"/>
          <w:noProof/>
          <w:color w:val="000000"/>
          <w:w w:val="0"/>
          <w:sz w:val="28"/>
          <w:szCs w:val="28"/>
          <w:u w:color="000000"/>
          <w:bdr w:val="none" w:sz="0" w:space="0" w:color="000000"/>
          <w:shd w:val="clear" w:color="000000" w:fill="000000"/>
          <w:lang w:eastAsia="ru-RU"/>
        </w:rPr>
        <w:drawing>
          <wp:inline distT="0" distB="0" distL="0" distR="0" wp14:anchorId="7D5EF189" wp14:editId="3E6515B9">
            <wp:extent cx="1092445" cy="1577975"/>
            <wp:effectExtent l="0" t="0" r="0" b="3175"/>
            <wp:docPr id="9246" name="Рисунок 9246" descr="G:\ВСЕ ФОТО\фото с телефона\152326865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ВСЕ ФОТО\фото с телефона\152326865399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02055" cy="1591856"/>
                    </a:xfrm>
                    <a:prstGeom prst="rect">
                      <a:avLst/>
                    </a:prstGeom>
                    <a:noFill/>
                    <a:ln>
                      <a:noFill/>
                    </a:ln>
                  </pic:spPr>
                </pic:pic>
              </a:graphicData>
            </a:graphic>
          </wp:inline>
        </w:drawing>
      </w:r>
      <w:r w:rsidRPr="002A51DE">
        <w:rPr>
          <w:rFonts w:asciiTheme="majorHAnsi" w:hAnsiTheme="majorHAnsi"/>
          <w:noProof/>
          <w:color w:val="000000"/>
          <w:sz w:val="28"/>
          <w:szCs w:val="28"/>
          <w:lang w:eastAsia="ru-RU"/>
        </w:rPr>
        <w:drawing>
          <wp:inline distT="0" distB="0" distL="0" distR="0" wp14:anchorId="46FF24E9" wp14:editId="4537DC28">
            <wp:extent cx="2103120" cy="1577340"/>
            <wp:effectExtent l="0" t="0" r="0" b="3810"/>
            <wp:docPr id="11" name="Рисунок 11" descr="C:\Users\Лариса\Desktop\Новая папка\IMG_20200206_10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ариса\Desktop\Новая папка\IMG_20200206_10151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11976" cy="1583982"/>
                    </a:xfrm>
                    <a:prstGeom prst="rect">
                      <a:avLst/>
                    </a:prstGeom>
                    <a:noFill/>
                    <a:ln>
                      <a:noFill/>
                    </a:ln>
                  </pic:spPr>
                </pic:pic>
              </a:graphicData>
            </a:graphic>
          </wp:inline>
        </w:drawing>
      </w:r>
      <w:r w:rsidRPr="002A51DE">
        <w:rPr>
          <w:rFonts w:asciiTheme="majorHAnsi" w:eastAsia="Times New Roman" w:hAnsiTheme="majorHAnsi" w:cs="Times New Roman"/>
          <w:noProof/>
          <w:color w:val="000000"/>
          <w:w w:val="0"/>
          <w:sz w:val="28"/>
          <w:szCs w:val="28"/>
          <w:u w:color="000000"/>
          <w:bdr w:val="none" w:sz="0" w:space="0" w:color="000000"/>
          <w:shd w:val="clear" w:color="000000" w:fill="000000"/>
          <w:lang w:eastAsia="ru-RU"/>
        </w:rPr>
        <w:drawing>
          <wp:inline distT="0" distB="0" distL="0" distR="0" wp14:anchorId="0B05B863" wp14:editId="757F56DF">
            <wp:extent cx="961379" cy="1520825"/>
            <wp:effectExtent l="0" t="0" r="0" b="3175"/>
            <wp:docPr id="9247" name="Рисунок 9247" descr="G:\ВСЕ ФОТО\фото с телефона\1523268646394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ВСЕ ФОТО\фото с телефона\1523268646394 - копия.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1379" cy="1520825"/>
                    </a:xfrm>
                    <a:prstGeom prst="rect">
                      <a:avLst/>
                    </a:prstGeom>
                    <a:noFill/>
                    <a:ln>
                      <a:noFill/>
                    </a:ln>
                  </pic:spPr>
                </pic:pic>
              </a:graphicData>
            </a:graphic>
          </wp:inline>
        </w:drawing>
      </w:r>
      <w:r w:rsidRPr="002A51DE">
        <w:rPr>
          <w:rFonts w:asciiTheme="majorHAnsi" w:hAnsiTheme="majorHAnsi"/>
          <w:color w:val="000000"/>
          <w:sz w:val="28"/>
          <w:szCs w:val="28"/>
        </w:rPr>
        <w:br/>
        <w:t>Формирование УУД происходят в результате совместной работы ученика и учителя над проектом, что позволяет выйти на уровень преобразования и исследования новых форм преподавания в школе, которые не могут не учитывать информационно-технологические изменения, происходящих в окружающем нас мире. Проектная и исследовательская деятельности на всех ступенях образования направлена на формирование личности открытой к творческому восприятию мира, выработки исследовательских подходов в его познании. Работа над проектами дает возможность ребенку почувствовать себя успешным в деле,</w:t>
      </w:r>
      <w:r w:rsidRPr="002A51DE">
        <w:rPr>
          <w:rFonts w:asciiTheme="majorHAnsi" w:hAnsiTheme="majorHAnsi"/>
          <w:color w:val="000000"/>
          <w:sz w:val="28"/>
          <w:szCs w:val="28"/>
        </w:rPr>
        <w:br/>
        <w:t>развить и проявить свою креативность, научиться оформлять и представлять  работу и как следствие, почувствовать свою личную состоятельность. Овладение обучающимися ключевыми компетенциями, составляющими основу дальнейшего успешного образования и ориентации в области инженерно-технологического образования.</w:t>
      </w:r>
    </w:p>
    <w:p w:rsidR="00C8017A" w:rsidRPr="002A51DE" w:rsidRDefault="00C8017A" w:rsidP="00C8017A">
      <w:pPr>
        <w:spacing w:after="0"/>
        <w:rPr>
          <w:rFonts w:asciiTheme="majorHAnsi" w:hAnsiTheme="majorHAnsi" w:cs="Times New Roman"/>
          <w:sz w:val="28"/>
          <w:szCs w:val="28"/>
        </w:rPr>
      </w:pPr>
      <w:r w:rsidRPr="002A51DE">
        <w:rPr>
          <w:rFonts w:asciiTheme="majorHAnsi" w:hAnsiTheme="majorHAnsi" w:cs="Times New Roman"/>
          <w:sz w:val="28"/>
          <w:szCs w:val="28"/>
        </w:rPr>
        <w:t xml:space="preserve"> </w:t>
      </w:r>
    </w:p>
    <w:p w:rsidR="00C8017A" w:rsidRPr="002A51DE" w:rsidRDefault="00C8017A" w:rsidP="00C8017A">
      <w:pPr>
        <w:pBdr>
          <w:top w:val="nil"/>
          <w:left w:val="nil"/>
          <w:bottom w:val="nil"/>
          <w:right w:val="nil"/>
          <w:between w:val="nil"/>
        </w:pBdr>
        <w:ind w:firstLine="720"/>
        <w:rPr>
          <w:rFonts w:asciiTheme="majorHAnsi" w:hAnsiTheme="majorHAnsi" w:cs="Times New Roman"/>
          <w:color w:val="000000"/>
          <w:sz w:val="28"/>
          <w:szCs w:val="28"/>
        </w:rPr>
      </w:pPr>
      <w:r w:rsidRPr="002A51DE">
        <w:rPr>
          <w:rFonts w:asciiTheme="majorHAnsi" w:hAnsiTheme="majorHAnsi" w:cs="Times New Roman"/>
          <w:color w:val="000000"/>
          <w:sz w:val="28"/>
          <w:szCs w:val="28"/>
        </w:rPr>
        <w:lastRenderedPageBreak/>
        <w:t>Обучающиеся начальной школы принимают активное участие во всех мероприятиях школьного, муниципального и республиканского значения: классный час «Урок добра», «День первоклассника», акция «Аллея первоклассника», Благотворительная Ярмарка Добра, участие воспитанников НШ в праздничном концерте, посвященном Дню Учителя, масленичные гулянья, участие в праздничном концерте, посвященный международному женскому дню, экологические акции «Добрые крышечки», «Звездные котики», акция к 9 мая «Подарок</w:t>
      </w:r>
      <w:r w:rsidRPr="002805EC">
        <w:rPr>
          <w:rFonts w:asciiTheme="majorHAnsi" w:hAnsiTheme="majorHAnsi" w:cs="Times New Roman"/>
          <w:color w:val="000000"/>
        </w:rPr>
        <w:t xml:space="preserve"> </w:t>
      </w:r>
      <w:r w:rsidRPr="002A51DE">
        <w:rPr>
          <w:rFonts w:asciiTheme="majorHAnsi" w:hAnsiTheme="majorHAnsi" w:cs="Times New Roman"/>
          <w:color w:val="000000"/>
          <w:sz w:val="28"/>
          <w:szCs w:val="28"/>
        </w:rPr>
        <w:t xml:space="preserve">ветерану», Акция «Бессмертный полк», и др. В начальной школе проводятся исследовательские проектные работы, как групповые, так и индивидуальные. Дети активно участвуют в онлайн-олимпиадах на платформе Учи.ру», на платформе Logiclike. А также в олимпиадах – otlichnik.onlin и Kaskadolimp.com. </w:t>
      </w:r>
    </w:p>
    <w:p w:rsidR="00C8017A" w:rsidRPr="002A51DE" w:rsidRDefault="00C8017A" w:rsidP="00C8017A">
      <w:pPr>
        <w:pBdr>
          <w:top w:val="nil"/>
          <w:left w:val="nil"/>
          <w:bottom w:val="nil"/>
          <w:right w:val="nil"/>
          <w:between w:val="nil"/>
        </w:pBdr>
        <w:ind w:firstLine="720"/>
        <w:rPr>
          <w:rFonts w:asciiTheme="majorHAnsi" w:hAnsiTheme="majorHAnsi" w:cs="Times New Roman"/>
          <w:color w:val="000000"/>
          <w:sz w:val="28"/>
          <w:szCs w:val="28"/>
        </w:rPr>
      </w:pPr>
      <w:r w:rsidRPr="002A51DE">
        <w:rPr>
          <w:rFonts w:asciiTheme="majorHAnsi" w:hAnsiTheme="majorHAnsi" w:cs="Times New Roman"/>
          <w:sz w:val="28"/>
          <w:szCs w:val="28"/>
        </w:rPr>
        <w:t xml:space="preserve">На высоком уровне для всех прошла уже ставшая традиционной «Декада первоклассников».  </w:t>
      </w:r>
      <w:r w:rsidRPr="002A51DE">
        <w:rPr>
          <w:rFonts w:asciiTheme="majorHAnsi" w:hAnsiTheme="majorHAnsi" w:cs="Times New Roman"/>
          <w:color w:val="000000"/>
          <w:sz w:val="28"/>
          <w:szCs w:val="28"/>
        </w:rPr>
        <w:t xml:space="preserve">Это родительские собрания, посвященные адаптации первоклассников, торжественная линейка, посвященная открытию «Декада первоклассников», игры «Мы школьниками стали»,  конкурс классных газет «По страницам любимых сказок», литературный ринг  «Путешествие по сказкам», школьный киносеанс (просмотр любимой сказки), конкурс поделок «Оживи букву»,  спортландия «Весёлые старты»,  выставка проектов «Мир вокруг нас»,  игра «Построй фигуру» и другие. Завершилась декада «Днем открытых дверей» с  открытыми  уроками и праздничным финальным мероприятием в актовом зале лицея «Веселый калейдоскоп» для родителей и  воспитателей ДОУ «Галактика». </w:t>
      </w:r>
    </w:p>
    <w:p w:rsidR="00C8017A" w:rsidRPr="002805EC" w:rsidRDefault="00C8017A" w:rsidP="00C8017A">
      <w:pPr>
        <w:pBdr>
          <w:top w:val="nil"/>
          <w:left w:val="nil"/>
          <w:bottom w:val="nil"/>
          <w:right w:val="nil"/>
          <w:between w:val="nil"/>
        </w:pBdr>
        <w:ind w:firstLine="720"/>
        <w:rPr>
          <w:rFonts w:asciiTheme="majorHAnsi" w:hAnsiTheme="majorHAnsi" w:cs="Times New Roman"/>
          <w:color w:val="000000"/>
        </w:rPr>
      </w:pPr>
      <w:r w:rsidRPr="002805EC">
        <w:rPr>
          <w:rFonts w:asciiTheme="majorHAnsi" w:hAnsiTheme="majorHAnsi" w:cs="Times New Roman"/>
          <w:noProof/>
          <w:color w:val="000000"/>
          <w:lang w:eastAsia="ru-RU"/>
        </w:rPr>
        <w:drawing>
          <wp:inline distT="0" distB="0" distL="0" distR="0" wp14:anchorId="3134AFF5" wp14:editId="4D4F2916">
            <wp:extent cx="3335867" cy="1876425"/>
            <wp:effectExtent l="0" t="0" r="0" b="0"/>
            <wp:docPr id="12" name="Рисунок 12" descr="C:\Users\Лариса\Desktop\Новая папка\IMG_20191129_10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ариса\Desktop\Новая папка\IMG_20191129_10215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39909" cy="1878699"/>
                    </a:xfrm>
                    <a:prstGeom prst="rect">
                      <a:avLst/>
                    </a:prstGeom>
                    <a:noFill/>
                    <a:ln>
                      <a:noFill/>
                    </a:ln>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hAnsiTheme="majorHAnsi" w:cs="Times New Roman"/>
          <w:noProof/>
          <w:color w:val="000000"/>
          <w:lang w:eastAsia="ru-RU"/>
        </w:rPr>
        <w:drawing>
          <wp:inline distT="0" distB="0" distL="0" distR="0" wp14:anchorId="70E81E16" wp14:editId="13D71DD1">
            <wp:extent cx="2473324" cy="1854994"/>
            <wp:effectExtent l="0" t="0" r="3810" b="0"/>
            <wp:docPr id="80" name="Рисунок 80" descr="C:\Users\Лариса\Desktop\Новая папка\IMG_20191129_094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ариса\Desktop\Новая папка\IMG_20191129_09430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74743" cy="1856058"/>
                    </a:xfrm>
                    <a:prstGeom prst="rect">
                      <a:avLst/>
                    </a:prstGeom>
                    <a:noFill/>
                    <a:ln>
                      <a:noFill/>
                    </a:ln>
                  </pic:spPr>
                </pic:pic>
              </a:graphicData>
            </a:graphic>
          </wp:inline>
        </w:drawing>
      </w:r>
    </w:p>
    <w:p w:rsidR="00C8017A" w:rsidRPr="002A51DE" w:rsidRDefault="00C8017A" w:rsidP="00C8017A">
      <w:pPr>
        <w:pBdr>
          <w:top w:val="nil"/>
          <w:left w:val="nil"/>
          <w:bottom w:val="nil"/>
          <w:right w:val="nil"/>
          <w:between w:val="nil"/>
        </w:pBdr>
        <w:ind w:firstLine="720"/>
        <w:rPr>
          <w:rFonts w:asciiTheme="majorHAnsi" w:hAnsiTheme="majorHAnsi" w:cs="Times New Roman"/>
          <w:color w:val="000000"/>
          <w:sz w:val="28"/>
          <w:szCs w:val="28"/>
        </w:rPr>
      </w:pPr>
      <w:r w:rsidRPr="002A51DE">
        <w:rPr>
          <w:rFonts w:asciiTheme="majorHAnsi" w:hAnsiTheme="majorHAnsi" w:cs="Times New Roman"/>
          <w:color w:val="000000"/>
          <w:sz w:val="28"/>
          <w:szCs w:val="28"/>
        </w:rPr>
        <w:lastRenderedPageBreak/>
        <w:t>Ярко и динамично в январе прошла «Неделя естественных наук» в 3-их классах, которая проходила под девизом: «Посмотри, как хорош, мир, в котором ты живёшь». Мероприятия проводились с целью повышения интереса обучающихся к окружающему миру, естественным наукам. Каждый день этой недели был насыщен мероприятиями, в которых ребята приняли активное участие: конкурс рисунков «Земля – наш общий дом», экологическая акция «Сдайте лампочку-спасите бабочку», конкурс чтецов «Красота русской природы в прозе, квест «Растения-доктора», дегустация чая  «Чай – аптека здоровья», конкурс кроссвордов, игра «Умники и умницы», фотовыставка «Мы в ответе за тех, кого приручили», конкурс поделок «Животные нашей планеты», «Разговор о правильном питании» с использованием платформы «Здоровое питание от А до Я» и т.д. Ребята 3-х классов активно участвовали во всех мероприятиях и показали высокий уровень эрудиции и глубокие знания по предметам естественно-научного направления.</w:t>
      </w:r>
    </w:p>
    <w:p w:rsidR="00C8017A" w:rsidRPr="002805EC" w:rsidRDefault="00C8017A" w:rsidP="00C8017A">
      <w:pPr>
        <w:pBdr>
          <w:top w:val="nil"/>
          <w:left w:val="nil"/>
          <w:bottom w:val="nil"/>
          <w:right w:val="nil"/>
          <w:between w:val="nil"/>
        </w:pBdr>
        <w:ind w:firstLine="720"/>
        <w:rPr>
          <w:rFonts w:asciiTheme="majorHAnsi" w:hAnsiTheme="majorHAnsi" w:cs="Times New Roman"/>
          <w:color w:val="000000"/>
        </w:rPr>
      </w:pPr>
      <w:r w:rsidRPr="002805EC">
        <w:rPr>
          <w:rFonts w:asciiTheme="majorHAnsi" w:hAnsiTheme="majorHAnsi" w:cs="Times New Roman"/>
          <w:noProof/>
          <w:color w:val="000000"/>
          <w:lang w:eastAsia="ru-RU"/>
        </w:rPr>
        <w:drawing>
          <wp:inline distT="0" distB="0" distL="0" distR="0" wp14:anchorId="3E9F9D16" wp14:editId="0C5A3DBF">
            <wp:extent cx="1790698" cy="1343025"/>
            <wp:effectExtent l="0" t="0" r="635" b="0"/>
            <wp:docPr id="14" name="Рисунок 14" descr="C:\Users\Лариса\Desktop\Новая папка\IMG_20200130_13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ариса\Desktop\Новая папка\IMG_20200130_13122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91726" cy="1343796"/>
                    </a:xfrm>
                    <a:prstGeom prst="rect">
                      <a:avLst/>
                    </a:prstGeom>
                    <a:noFill/>
                    <a:ln>
                      <a:noFill/>
                    </a:ln>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hAnsiTheme="majorHAnsi" w:cs="Times New Roman"/>
          <w:noProof/>
          <w:color w:val="000000"/>
          <w:lang w:eastAsia="ru-RU"/>
        </w:rPr>
        <w:drawing>
          <wp:inline distT="0" distB="0" distL="0" distR="0" wp14:anchorId="7CFF7950" wp14:editId="6FDDE35A">
            <wp:extent cx="1787525" cy="1340644"/>
            <wp:effectExtent l="0" t="0" r="3175" b="0"/>
            <wp:docPr id="81" name="Рисунок 81" descr="C:\Users\Лариса\Desktop\Новая папка\IMG_20200129_11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ариса\Desktop\Новая папка\IMG_20200129_11052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97674" cy="1348256"/>
                    </a:xfrm>
                    <a:prstGeom prst="rect">
                      <a:avLst/>
                    </a:prstGeom>
                    <a:noFill/>
                    <a:ln>
                      <a:noFill/>
                    </a:ln>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eastAsia="Times New Roman" w:hAnsiTheme="majorHAnsi" w:cs="Times New Roman"/>
          <w:noProof/>
          <w:color w:val="000000"/>
          <w:w w:val="0"/>
          <w:sz w:val="0"/>
          <w:szCs w:val="0"/>
          <w:u w:color="000000"/>
          <w:bdr w:val="none" w:sz="0" w:space="0" w:color="000000"/>
          <w:shd w:val="clear" w:color="000000" w:fill="000000"/>
          <w:lang w:eastAsia="ru-RU"/>
        </w:rPr>
        <w:drawing>
          <wp:inline distT="0" distB="0" distL="0" distR="0" wp14:anchorId="2E67E61D" wp14:editId="62F3A818">
            <wp:extent cx="1809750" cy="1357313"/>
            <wp:effectExtent l="0" t="0" r="0" b="0"/>
            <wp:docPr id="16" name="Рисунок 16" descr="C:\Users\Лариса\Desktop\Новая папка\IMG_20200302_18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ариса\Desktop\Новая папка\IMG_20200302_181854.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10788" cy="1358091"/>
                    </a:xfrm>
                    <a:prstGeom prst="rect">
                      <a:avLst/>
                    </a:prstGeom>
                    <a:noFill/>
                    <a:ln>
                      <a:noFill/>
                    </a:ln>
                  </pic:spPr>
                </pic:pic>
              </a:graphicData>
            </a:graphic>
          </wp:inline>
        </w:drawing>
      </w:r>
    </w:p>
    <w:p w:rsidR="00C8017A" w:rsidRPr="002A51DE" w:rsidRDefault="00C8017A" w:rsidP="008E40E2">
      <w:pPr>
        <w:spacing w:after="0"/>
        <w:ind w:firstLine="720"/>
        <w:rPr>
          <w:rFonts w:asciiTheme="majorHAnsi" w:hAnsiTheme="majorHAnsi" w:cs="Times New Roman"/>
          <w:sz w:val="28"/>
          <w:szCs w:val="28"/>
        </w:rPr>
      </w:pPr>
      <w:r w:rsidRPr="002A51DE">
        <w:rPr>
          <w:rFonts w:asciiTheme="majorHAnsi" w:hAnsiTheme="majorHAnsi" w:cs="Times New Roman"/>
          <w:sz w:val="28"/>
          <w:szCs w:val="28"/>
        </w:rPr>
        <w:t xml:space="preserve">В апреле месяце, несмотря на дистанционный формат обучения,  в рамках «Декады космонавтики и авиации» прошли ряд мероприятий под лозунгом «Космос начинается с Земли…». Ребята снимали видеоролики с космическими опытами, рисовали рисунки на космическую тему,  участвовали онлайн на тематических видеоуроках  и активно отвечали на вопросы конкурсных программ в социальных сетях Лицея ( ВКонтакте, Инстаграмм). </w:t>
      </w:r>
    </w:p>
    <w:p w:rsidR="00C8017A" w:rsidRPr="002A51DE" w:rsidRDefault="00C8017A" w:rsidP="008E40E2">
      <w:pPr>
        <w:spacing w:after="0"/>
        <w:ind w:firstLine="720"/>
        <w:rPr>
          <w:rFonts w:asciiTheme="majorHAnsi" w:hAnsiTheme="majorHAnsi" w:cs="Times New Roman"/>
          <w:sz w:val="28"/>
          <w:szCs w:val="28"/>
        </w:rPr>
      </w:pPr>
      <w:r w:rsidRPr="002A51DE">
        <w:rPr>
          <w:rFonts w:asciiTheme="majorHAnsi" w:hAnsiTheme="majorHAnsi" w:cs="Times New Roman"/>
          <w:sz w:val="28"/>
          <w:szCs w:val="28"/>
        </w:rPr>
        <w:t xml:space="preserve">В 2019-2020 учебном году из числа педагогов начальной школы были созданы рабочие группы учителей начальных классов для работы над инновационными исследовательскими проектами. В каждом проекте  свои цели и задачи, которые педагоги решали на протяжении этого учебного года. </w:t>
      </w:r>
    </w:p>
    <w:p w:rsidR="00C8017A" w:rsidRPr="002A51DE" w:rsidRDefault="00C8017A" w:rsidP="008E40E2">
      <w:pPr>
        <w:spacing w:after="0"/>
        <w:ind w:hanging="2"/>
        <w:rPr>
          <w:rFonts w:asciiTheme="majorHAnsi" w:hAnsiTheme="majorHAnsi" w:cs="Times New Roman"/>
          <w:sz w:val="28"/>
          <w:szCs w:val="28"/>
        </w:rPr>
      </w:pPr>
      <w:r w:rsidRPr="002A51DE">
        <w:rPr>
          <w:rFonts w:asciiTheme="majorHAnsi" w:hAnsiTheme="majorHAnsi" w:cs="Times New Roman"/>
          <w:sz w:val="28"/>
          <w:szCs w:val="28"/>
        </w:rPr>
        <w:lastRenderedPageBreak/>
        <w:t>В ходе работы над проектами педагогами была проделана большая исследовательская работа. На 4 заседании ШМО учителя представили дидактический материал и методические разработки,  которые использовать на уроках, в ГПД и занятиях внеурочной деятельности для развития познавательного интереса обучающихся:</w:t>
      </w:r>
    </w:p>
    <w:p w:rsidR="00C8017A" w:rsidRPr="002A51DE" w:rsidRDefault="008E40E2" w:rsidP="008E40E2">
      <w:pPr>
        <w:spacing w:after="0"/>
        <w:ind w:hanging="2"/>
        <w:rPr>
          <w:rFonts w:asciiTheme="majorHAnsi" w:hAnsiTheme="majorHAnsi" w:cs="Times New Roman"/>
          <w:color w:val="000000"/>
          <w:sz w:val="28"/>
          <w:szCs w:val="28"/>
        </w:rPr>
      </w:pPr>
      <w:r>
        <w:rPr>
          <w:rFonts w:asciiTheme="majorHAnsi" w:hAnsiTheme="majorHAnsi" w:cs="Times New Roman"/>
          <w:sz w:val="28"/>
          <w:szCs w:val="28"/>
        </w:rPr>
        <w:t xml:space="preserve">        </w:t>
      </w:r>
      <w:r w:rsidR="00C8017A" w:rsidRPr="002A51DE">
        <w:rPr>
          <w:rFonts w:asciiTheme="majorHAnsi" w:hAnsiTheme="majorHAnsi" w:cs="Times New Roman"/>
          <w:sz w:val="28"/>
          <w:szCs w:val="28"/>
        </w:rPr>
        <w:t xml:space="preserve">Проект «Формирование инженернго мышления» -  </w:t>
      </w:r>
      <w:r w:rsidR="00C8017A" w:rsidRPr="002A51DE">
        <w:rPr>
          <w:rFonts w:asciiTheme="majorHAnsi" w:hAnsiTheme="majorHAnsi" w:cs="Times New Roman"/>
          <w:color w:val="000000"/>
          <w:sz w:val="28"/>
          <w:szCs w:val="28"/>
        </w:rPr>
        <w:t xml:space="preserve">«Инженерный сундучок»; «Занимательные крышечки»; головоломка «Танграм»; развивающая игра «Геометрик»; </w:t>
      </w:r>
    </w:p>
    <w:p w:rsidR="00C8017A" w:rsidRPr="002A51DE" w:rsidRDefault="008E40E2" w:rsidP="008E40E2">
      <w:pPr>
        <w:spacing w:after="0"/>
        <w:ind w:hanging="2"/>
        <w:rPr>
          <w:rFonts w:asciiTheme="majorHAnsi" w:hAnsiTheme="majorHAnsi" w:cs="Times New Roman"/>
          <w:color w:val="000000"/>
          <w:sz w:val="28"/>
          <w:szCs w:val="28"/>
        </w:rPr>
      </w:pPr>
      <w:r>
        <w:rPr>
          <w:rFonts w:asciiTheme="majorHAnsi" w:hAnsiTheme="majorHAnsi" w:cs="Times New Roman"/>
          <w:color w:val="000000"/>
          <w:sz w:val="28"/>
          <w:szCs w:val="28"/>
        </w:rPr>
        <w:t xml:space="preserve">         </w:t>
      </w:r>
      <w:r w:rsidR="00C8017A" w:rsidRPr="002A51DE">
        <w:rPr>
          <w:rFonts w:asciiTheme="majorHAnsi" w:hAnsiTheme="majorHAnsi" w:cs="Times New Roman"/>
          <w:color w:val="000000"/>
          <w:sz w:val="28"/>
          <w:szCs w:val="28"/>
        </w:rPr>
        <w:t>Проект «Экокласс» - дидактические экологические  карты; картотека по проведению лабораторных работ с учащимися, интерактивные карточки «Мой организм», «Микроорганизмы», «Обитатели океана», наборы для проведения естественно-научных опытов; лаборатория по выращиванию растений в космосе.</w:t>
      </w:r>
    </w:p>
    <w:p w:rsidR="00C8017A" w:rsidRPr="002A51DE" w:rsidRDefault="00C8017A" w:rsidP="008E40E2">
      <w:pPr>
        <w:spacing w:after="0"/>
        <w:ind w:hanging="2"/>
        <w:rPr>
          <w:rFonts w:asciiTheme="majorHAnsi" w:hAnsiTheme="majorHAnsi" w:cs="Times New Roman"/>
          <w:color w:val="000000"/>
          <w:sz w:val="28"/>
          <w:szCs w:val="28"/>
        </w:rPr>
      </w:pPr>
      <w:r w:rsidRPr="002A51DE">
        <w:rPr>
          <w:rFonts w:asciiTheme="majorHAnsi" w:hAnsiTheme="majorHAnsi" w:cs="Times New Roman"/>
          <w:color w:val="000000"/>
          <w:sz w:val="28"/>
          <w:szCs w:val="28"/>
        </w:rPr>
        <w:t>Проект «Аэрокосмос»   - интерактивные карточки «Космос», образовательный модуль «Наша Вселенная»;  картотека опытов и экспериментов о Космосе, лаборатория по выращиванию растений в космосе.</w:t>
      </w:r>
    </w:p>
    <w:p w:rsidR="00C8017A" w:rsidRPr="002A51DE" w:rsidRDefault="008E40E2" w:rsidP="008E40E2">
      <w:pPr>
        <w:spacing w:after="0"/>
        <w:ind w:hanging="2"/>
        <w:rPr>
          <w:rFonts w:asciiTheme="majorHAnsi" w:hAnsiTheme="majorHAnsi" w:cs="Times New Roman"/>
          <w:color w:val="000000"/>
          <w:sz w:val="28"/>
          <w:szCs w:val="28"/>
        </w:rPr>
      </w:pPr>
      <w:r>
        <w:rPr>
          <w:rFonts w:asciiTheme="majorHAnsi" w:hAnsiTheme="majorHAnsi" w:cs="Times New Roman"/>
          <w:color w:val="000000"/>
          <w:sz w:val="28"/>
          <w:szCs w:val="28"/>
        </w:rPr>
        <w:t xml:space="preserve">        </w:t>
      </w:r>
      <w:r w:rsidR="00C8017A" w:rsidRPr="002A51DE">
        <w:rPr>
          <w:rFonts w:asciiTheme="majorHAnsi" w:hAnsiTheme="majorHAnsi" w:cs="Times New Roman"/>
          <w:color w:val="000000"/>
          <w:sz w:val="28"/>
          <w:szCs w:val="28"/>
        </w:rPr>
        <w:t>Проект «Смысловое чтение» - кукольный  театр с разработанными сценариями по мотивам русских народных сказок, театр из бумаги и сценарии к произведениям детских писателей, произведения которых входят в УМК «Перспектива»,  раздаточный материал с практическими заданиями по скорочтению, памятка «Прочитай летом» для 1-4 классов</w:t>
      </w:r>
    </w:p>
    <w:p w:rsidR="00C8017A" w:rsidRPr="002805EC" w:rsidRDefault="00C8017A" w:rsidP="00C8017A">
      <w:pPr>
        <w:ind w:hanging="2"/>
        <w:rPr>
          <w:rFonts w:asciiTheme="majorHAnsi" w:hAnsiTheme="majorHAnsi" w:cs="Times New Roman"/>
          <w:color w:val="000000"/>
        </w:rPr>
      </w:pPr>
      <w:r w:rsidRPr="002805EC">
        <w:rPr>
          <w:rFonts w:asciiTheme="majorHAnsi" w:hAnsiTheme="majorHAnsi" w:cs="Times New Roman"/>
          <w:color w:val="000000"/>
        </w:rPr>
        <w:t>.</w:t>
      </w:r>
      <w:r w:rsidRPr="002805EC">
        <w:rPr>
          <w:rFonts w:asciiTheme="majorHAnsi" w:hAnsiTheme="majorHAnsi" w:cs="Times New Roman"/>
          <w:noProof/>
          <w:szCs w:val="24"/>
          <w:lang w:eastAsia="ru-RU"/>
        </w:rPr>
        <w:drawing>
          <wp:inline distT="0" distB="0" distL="0" distR="0" wp14:anchorId="38849E73" wp14:editId="52BF73AC">
            <wp:extent cx="1562100" cy="1321594"/>
            <wp:effectExtent l="0" t="0" r="0" b="0"/>
            <wp:docPr id="82" name="Рисунок 82" descr="C:\Users\Лариса\Desktop\Новая папка\IMG_20200319_13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ариса\Desktop\Новая папка\IMG_20200319_130043.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64537" cy="1323656"/>
                    </a:xfrm>
                    <a:prstGeom prst="rect">
                      <a:avLst/>
                    </a:prstGeom>
                    <a:noFill/>
                    <a:ln>
                      <a:noFill/>
                    </a:ln>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hAnsiTheme="majorHAnsi" w:cs="Times New Roman"/>
          <w:noProof/>
          <w:szCs w:val="24"/>
          <w:lang w:eastAsia="ru-RU"/>
        </w:rPr>
        <w:drawing>
          <wp:inline distT="0" distB="0" distL="0" distR="0" wp14:anchorId="15C57BC8" wp14:editId="542A6984">
            <wp:extent cx="1228725" cy="1321594"/>
            <wp:effectExtent l="0" t="0" r="0" b="0"/>
            <wp:docPr id="83" name="Рисунок 83" descr="C:\Users\Лариса\Desktop\Новая папка\IMG_20200319_12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ариса\Desktop\Новая папка\IMG_20200319_124628.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9189" r="21081"/>
                    <a:stretch/>
                  </pic:blipFill>
                  <pic:spPr bwMode="auto">
                    <a:xfrm>
                      <a:off x="0" y="0"/>
                      <a:ext cx="1235097" cy="1328448"/>
                    </a:xfrm>
                    <a:prstGeom prst="rect">
                      <a:avLst/>
                    </a:prstGeom>
                    <a:noFill/>
                    <a:ln>
                      <a:noFill/>
                    </a:ln>
                    <a:extLst>
                      <a:ext uri="{53640926-AAD7-44D8-BBD7-CCE9431645EC}">
                        <a14:shadowObscured xmlns:a14="http://schemas.microsoft.com/office/drawing/2010/main"/>
                      </a:ext>
                    </a:extLst>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eastAsia="Times New Roman" w:hAnsiTheme="majorHAnsi" w:cs="Times New Roman"/>
          <w:noProof/>
          <w:color w:val="000000"/>
          <w:w w:val="0"/>
          <w:sz w:val="0"/>
          <w:szCs w:val="0"/>
          <w:u w:color="000000"/>
          <w:bdr w:val="none" w:sz="0" w:space="0" w:color="000000"/>
          <w:shd w:val="clear" w:color="000000" w:fill="000000"/>
          <w:lang w:eastAsia="ru-RU"/>
        </w:rPr>
        <w:drawing>
          <wp:inline distT="0" distB="0" distL="0" distR="0" wp14:anchorId="7A1EE031" wp14:editId="0D8B9F94">
            <wp:extent cx="1760220" cy="1320167"/>
            <wp:effectExtent l="0" t="0" r="0" b="0"/>
            <wp:docPr id="84" name="Рисунок 84" descr="C:\Users\Лариса\Desktop\Новая папка\IMG_20200319_123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ариса\Desktop\Новая папка\IMG_20200319_123737.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14247" cy="1360687"/>
                    </a:xfrm>
                    <a:prstGeom prst="rect">
                      <a:avLst/>
                    </a:prstGeom>
                    <a:noFill/>
                    <a:ln>
                      <a:noFill/>
                    </a:ln>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eastAsia="Times New Roman" w:hAnsiTheme="majorHAnsi" w:cs="Times New Roman"/>
          <w:noProof/>
          <w:color w:val="000000"/>
          <w:w w:val="0"/>
          <w:sz w:val="0"/>
          <w:szCs w:val="0"/>
          <w:u w:color="000000"/>
          <w:bdr w:val="none" w:sz="0" w:space="0" w:color="000000"/>
          <w:shd w:val="clear" w:color="000000" w:fill="000000"/>
          <w:lang w:eastAsia="ru-RU"/>
        </w:rPr>
        <w:drawing>
          <wp:inline distT="0" distB="0" distL="0" distR="0" wp14:anchorId="4075BA45" wp14:editId="7F77CA2C">
            <wp:extent cx="1771388" cy="1323975"/>
            <wp:effectExtent l="0" t="0" r="635" b="0"/>
            <wp:docPr id="21" name="Рисунок 21" descr="C:\Users\Лариса\Desktop\Новая папка\IMG_20200319_12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ариса\Desktop\Новая папка\IMG_20200319_122101.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80744" cy="1330968"/>
                    </a:xfrm>
                    <a:prstGeom prst="rect">
                      <a:avLst/>
                    </a:prstGeom>
                    <a:noFill/>
                    <a:ln>
                      <a:noFill/>
                    </a:ln>
                  </pic:spPr>
                </pic:pic>
              </a:graphicData>
            </a:graphic>
          </wp:inline>
        </w:drawing>
      </w:r>
    </w:p>
    <w:p w:rsidR="00C8017A" w:rsidRPr="002A51DE" w:rsidRDefault="00C8017A" w:rsidP="00C8017A">
      <w:pPr>
        <w:ind w:firstLine="0"/>
        <w:rPr>
          <w:rFonts w:asciiTheme="majorHAnsi" w:hAnsiTheme="majorHAnsi" w:cs="Times New Roman"/>
          <w:sz w:val="28"/>
          <w:szCs w:val="28"/>
        </w:rPr>
      </w:pPr>
      <w:r w:rsidRPr="002A51DE">
        <w:rPr>
          <w:rFonts w:asciiTheme="majorHAnsi" w:hAnsiTheme="majorHAnsi" w:cs="Times New Roman"/>
          <w:sz w:val="28"/>
          <w:szCs w:val="28"/>
        </w:rPr>
        <w:t xml:space="preserve">            Помимо новых знаний, ежедневно получаемых детьми, важно, чтобы ученики росли здоровыми, как духовно, так и физически. Прогулки на свежем воздухе - это обязательное условие здорового образа жизни. Дети группы продленного дня ежедневно выходят на прогулку для активного отдыха после </w:t>
      </w:r>
      <w:r w:rsidRPr="002A51DE">
        <w:rPr>
          <w:rFonts w:asciiTheme="majorHAnsi" w:hAnsiTheme="majorHAnsi" w:cs="Times New Roman"/>
          <w:sz w:val="28"/>
          <w:szCs w:val="28"/>
        </w:rPr>
        <w:lastRenderedPageBreak/>
        <w:t>учебного дня (вторая смена - до начала уроков). Для активных подвижных игр инициативная группа учителей начальных классов оборудовала часть школьного двора под игры на асфальте - классики, дартс, эстафета, змейка, лабиринт, твистер и другие. Теперь ребята для игр и оздоровления имеют больше возможностей.</w:t>
      </w:r>
    </w:p>
    <w:p w:rsidR="00C8017A" w:rsidRPr="008E40E2" w:rsidRDefault="00C8017A" w:rsidP="00C8017A">
      <w:pPr>
        <w:ind w:firstLine="0"/>
        <w:rPr>
          <w:rFonts w:asciiTheme="majorHAnsi" w:hAnsiTheme="majorHAnsi" w:cs="Times New Roman"/>
          <w:szCs w:val="24"/>
        </w:rPr>
      </w:pPr>
      <w:r w:rsidRPr="002805EC">
        <w:rPr>
          <w:rFonts w:asciiTheme="majorHAnsi" w:hAnsiTheme="majorHAnsi" w:cs="Times New Roman"/>
          <w:noProof/>
          <w:szCs w:val="24"/>
          <w:lang w:eastAsia="ru-RU"/>
        </w:rPr>
        <w:drawing>
          <wp:inline distT="0" distB="0" distL="0" distR="0" wp14:anchorId="3193E369" wp14:editId="1187FC81">
            <wp:extent cx="2139950" cy="1905000"/>
            <wp:effectExtent l="0" t="0" r="0" b="0"/>
            <wp:docPr id="85" name="Рисунок 85" descr="C:\Users\Лариса\Desktop\Новая папка\IMG_20190607_11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ариса\Desktop\Новая папка\IMG_20190607_114336.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5750"/>
                    <a:stretch/>
                  </pic:blipFill>
                  <pic:spPr bwMode="auto">
                    <a:xfrm>
                      <a:off x="0" y="0"/>
                      <a:ext cx="2141178" cy="1906093"/>
                    </a:xfrm>
                    <a:prstGeom prst="rect">
                      <a:avLst/>
                    </a:prstGeom>
                    <a:noFill/>
                    <a:ln>
                      <a:noFill/>
                    </a:ln>
                    <a:extLst>
                      <a:ext uri="{53640926-AAD7-44D8-BBD7-CCE9431645EC}">
                        <a14:shadowObscured xmlns:a14="http://schemas.microsoft.com/office/drawing/2010/main"/>
                      </a:ext>
                    </a:extLst>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hAnsiTheme="majorHAnsi" w:cs="Times New Roman"/>
          <w:noProof/>
          <w:szCs w:val="24"/>
          <w:lang w:eastAsia="ru-RU"/>
        </w:rPr>
        <w:drawing>
          <wp:inline distT="0" distB="0" distL="0" distR="0" wp14:anchorId="28EE8DAC" wp14:editId="62BDCAC9">
            <wp:extent cx="1981200" cy="1905000"/>
            <wp:effectExtent l="0" t="0" r="0" b="0"/>
            <wp:docPr id="86" name="Рисунок 86" descr="C:\Users\Лариса\Desktop\Новая папка\IMG_20190607_12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Лариса\Desktop\Новая папка\IMG_20190607_125042.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r="22000"/>
                    <a:stretch/>
                  </pic:blipFill>
                  <pic:spPr bwMode="auto">
                    <a:xfrm>
                      <a:off x="0" y="0"/>
                      <a:ext cx="1991206" cy="1914621"/>
                    </a:xfrm>
                    <a:prstGeom prst="rect">
                      <a:avLst/>
                    </a:prstGeom>
                    <a:noFill/>
                    <a:ln>
                      <a:noFill/>
                    </a:ln>
                    <a:extLst>
                      <a:ext uri="{53640926-AAD7-44D8-BBD7-CCE9431645EC}">
                        <a14:shadowObscured xmlns:a14="http://schemas.microsoft.com/office/drawing/2010/main"/>
                      </a:ext>
                    </a:extLst>
                  </pic:spPr>
                </pic:pic>
              </a:graphicData>
            </a:graphic>
          </wp:inline>
        </w:drawing>
      </w:r>
      <w:r w:rsidRPr="002805EC">
        <w:rPr>
          <w:rFonts w:asciiTheme="majorHAnsi" w:eastAsia="Times New Roman" w:hAnsiTheme="majorHAnsi" w:cs="Times New Roman"/>
          <w:snapToGrid w:val="0"/>
          <w:color w:val="000000"/>
          <w:w w:val="0"/>
          <w:sz w:val="0"/>
          <w:szCs w:val="0"/>
          <w:u w:color="000000"/>
          <w:bdr w:val="none" w:sz="0" w:space="0" w:color="000000"/>
          <w:shd w:val="clear" w:color="000000" w:fill="000000"/>
          <w:lang w:val="x-none" w:eastAsia="x-none" w:bidi="x-none"/>
        </w:rPr>
        <w:t xml:space="preserve"> </w:t>
      </w:r>
      <w:r w:rsidRPr="002805EC">
        <w:rPr>
          <w:rFonts w:asciiTheme="majorHAnsi" w:eastAsia="Times New Roman" w:hAnsiTheme="majorHAnsi" w:cs="Times New Roman"/>
          <w:noProof/>
          <w:color w:val="000000"/>
          <w:w w:val="0"/>
          <w:sz w:val="0"/>
          <w:szCs w:val="0"/>
          <w:u w:color="000000"/>
          <w:bdr w:val="none" w:sz="0" w:space="0" w:color="000000"/>
          <w:shd w:val="clear" w:color="000000" w:fill="000000"/>
          <w:lang w:eastAsia="ru-RU"/>
        </w:rPr>
        <w:drawing>
          <wp:inline distT="0" distB="0" distL="0" distR="0" wp14:anchorId="26196FEA" wp14:editId="38E73741">
            <wp:extent cx="2209800" cy="1897434"/>
            <wp:effectExtent l="0" t="0" r="0" b="7620"/>
            <wp:docPr id="87" name="Рисунок 87" descr="C:\Users\Лариса\Desktop\Новая папка\IMG_20190610_130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ариса\Desktop\Новая папка\IMG_20190610_130538.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9322"/>
                    <a:stretch/>
                  </pic:blipFill>
                  <pic:spPr bwMode="auto">
                    <a:xfrm>
                      <a:off x="0" y="0"/>
                      <a:ext cx="2209800" cy="1897434"/>
                    </a:xfrm>
                    <a:prstGeom prst="rect">
                      <a:avLst/>
                    </a:prstGeom>
                    <a:noFill/>
                    <a:ln>
                      <a:noFill/>
                    </a:ln>
                    <a:extLst>
                      <a:ext uri="{53640926-AAD7-44D8-BBD7-CCE9431645EC}">
                        <a14:shadowObscured xmlns:a14="http://schemas.microsoft.com/office/drawing/2010/main"/>
                      </a:ext>
                    </a:extLst>
                  </pic:spPr>
                </pic:pic>
              </a:graphicData>
            </a:graphic>
          </wp:inline>
        </w:drawing>
      </w:r>
    </w:p>
    <w:p w:rsidR="00C8017A" w:rsidRPr="002A51DE" w:rsidRDefault="00C8017A" w:rsidP="00C8017A">
      <w:pPr>
        <w:pStyle w:val="ae"/>
        <w:shd w:val="clear" w:color="auto" w:fill="FFFFFF"/>
        <w:spacing w:before="0" w:beforeAutospacing="0" w:after="0" w:afterAutospacing="0" w:line="360" w:lineRule="auto"/>
        <w:ind w:firstLine="360"/>
        <w:jc w:val="right"/>
        <w:rPr>
          <w:rFonts w:asciiTheme="majorHAnsi" w:hAnsiTheme="majorHAnsi"/>
          <w:color w:val="111111"/>
          <w:sz w:val="28"/>
          <w:szCs w:val="28"/>
        </w:rPr>
      </w:pPr>
      <w:r w:rsidRPr="002A51DE">
        <w:rPr>
          <w:rFonts w:asciiTheme="majorHAnsi" w:hAnsiTheme="majorHAnsi"/>
          <w:color w:val="111111"/>
          <w:sz w:val="28"/>
          <w:szCs w:val="28"/>
        </w:rPr>
        <w:t>«Быть готовым к школе – не значит уметь читать, писать и считать.</w:t>
      </w:r>
    </w:p>
    <w:p w:rsidR="00C8017A" w:rsidRPr="002A51DE" w:rsidRDefault="00C8017A" w:rsidP="00C8017A">
      <w:pPr>
        <w:pStyle w:val="ae"/>
        <w:shd w:val="clear" w:color="auto" w:fill="FFFFFF"/>
        <w:spacing w:before="0" w:beforeAutospacing="0" w:after="0" w:afterAutospacing="0" w:line="360" w:lineRule="auto"/>
        <w:ind w:firstLine="360"/>
        <w:jc w:val="right"/>
        <w:rPr>
          <w:rFonts w:asciiTheme="majorHAnsi" w:hAnsiTheme="majorHAnsi"/>
          <w:color w:val="111111"/>
          <w:sz w:val="28"/>
          <w:szCs w:val="28"/>
        </w:rPr>
      </w:pPr>
      <w:r w:rsidRPr="002A51DE">
        <w:rPr>
          <w:rFonts w:asciiTheme="majorHAnsi" w:hAnsiTheme="majorHAnsi"/>
          <w:color w:val="111111"/>
          <w:sz w:val="28"/>
          <w:szCs w:val="28"/>
        </w:rPr>
        <w:t>Быть готовым к школе – значит быть готовым всему этому научиться».</w:t>
      </w:r>
    </w:p>
    <w:p w:rsidR="00C8017A" w:rsidRPr="002A51DE" w:rsidRDefault="00C8017A" w:rsidP="00C8017A">
      <w:pPr>
        <w:pStyle w:val="ae"/>
        <w:shd w:val="clear" w:color="auto" w:fill="FFFFFF"/>
        <w:spacing w:before="0" w:beforeAutospacing="0" w:after="0" w:afterAutospacing="0" w:line="360" w:lineRule="auto"/>
        <w:ind w:left="4608" w:firstLine="360"/>
        <w:jc w:val="right"/>
        <w:rPr>
          <w:rFonts w:asciiTheme="majorHAnsi" w:hAnsiTheme="majorHAnsi"/>
          <w:i/>
          <w:color w:val="111111"/>
          <w:sz w:val="28"/>
          <w:szCs w:val="28"/>
        </w:rPr>
      </w:pPr>
      <w:r w:rsidRPr="002A51DE">
        <w:rPr>
          <w:rFonts w:asciiTheme="majorHAnsi" w:hAnsiTheme="majorHAnsi"/>
          <w:i/>
          <w:color w:val="111111"/>
          <w:sz w:val="28"/>
          <w:szCs w:val="28"/>
        </w:rPr>
        <w:t>Доктор психологических наук</w:t>
      </w:r>
    </w:p>
    <w:p w:rsidR="00C8017A" w:rsidRPr="002A51DE" w:rsidRDefault="00C8017A" w:rsidP="00C8017A">
      <w:pPr>
        <w:pStyle w:val="ae"/>
        <w:shd w:val="clear" w:color="auto" w:fill="FFFFFF"/>
        <w:spacing w:before="0" w:beforeAutospacing="0" w:after="0" w:afterAutospacing="0" w:line="360" w:lineRule="auto"/>
        <w:ind w:left="4608" w:firstLine="360"/>
        <w:jc w:val="right"/>
        <w:rPr>
          <w:rFonts w:asciiTheme="majorHAnsi" w:hAnsiTheme="majorHAnsi"/>
          <w:i/>
          <w:color w:val="111111"/>
          <w:sz w:val="28"/>
          <w:szCs w:val="28"/>
        </w:rPr>
      </w:pPr>
      <w:r w:rsidRPr="002A51DE">
        <w:rPr>
          <w:rFonts w:asciiTheme="majorHAnsi" w:hAnsiTheme="majorHAnsi"/>
          <w:i/>
          <w:color w:val="111111"/>
          <w:sz w:val="28"/>
          <w:szCs w:val="28"/>
        </w:rPr>
        <w:t>Леонид Абрамович Венгер</w:t>
      </w:r>
    </w:p>
    <w:p w:rsidR="00C8017A" w:rsidRPr="002A51DE" w:rsidRDefault="00C8017A" w:rsidP="00C8017A">
      <w:pPr>
        <w:pStyle w:val="ae"/>
        <w:shd w:val="clear" w:color="auto" w:fill="FFFFFF"/>
        <w:spacing w:before="0" w:beforeAutospacing="0" w:after="0" w:afterAutospacing="0" w:line="360" w:lineRule="auto"/>
        <w:ind w:left="4608" w:firstLine="360"/>
        <w:jc w:val="right"/>
        <w:rPr>
          <w:rFonts w:asciiTheme="majorHAnsi" w:hAnsiTheme="majorHAnsi"/>
          <w:i/>
          <w:color w:val="111111"/>
          <w:sz w:val="28"/>
          <w:szCs w:val="28"/>
        </w:rPr>
      </w:pPr>
    </w:p>
    <w:p w:rsidR="00C8017A" w:rsidRPr="002A51DE" w:rsidRDefault="00C8017A" w:rsidP="00C8017A">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Переходный период от </w:t>
      </w:r>
      <w:r w:rsidRPr="002A51DE">
        <w:rPr>
          <w:rStyle w:val="ac"/>
          <w:rFonts w:asciiTheme="majorHAnsi" w:hAnsiTheme="majorHAnsi"/>
          <w:sz w:val="28"/>
          <w:szCs w:val="28"/>
          <w:bdr w:val="none" w:sz="0" w:space="0" w:color="auto" w:frame="1"/>
        </w:rPr>
        <w:t>дошкольного</w:t>
      </w:r>
      <w:r w:rsidRPr="002A51DE">
        <w:rPr>
          <w:rFonts w:asciiTheme="majorHAnsi" w:hAnsiTheme="majorHAnsi"/>
          <w:sz w:val="28"/>
          <w:szCs w:val="28"/>
        </w:rPr>
        <w:t> к школьному детству считается наиболее сложным и уязвимым. И не случайно в настоящее время необходимость сохранения целостности </w:t>
      </w:r>
      <w:r w:rsidRPr="002A51DE">
        <w:rPr>
          <w:rStyle w:val="ac"/>
          <w:rFonts w:asciiTheme="majorHAnsi" w:hAnsiTheme="majorHAnsi"/>
          <w:sz w:val="28"/>
          <w:szCs w:val="28"/>
          <w:bdr w:val="none" w:sz="0" w:space="0" w:color="auto" w:frame="1"/>
        </w:rPr>
        <w:t>образовательной</w:t>
      </w:r>
      <w:r w:rsidRPr="002A51DE">
        <w:rPr>
          <w:rFonts w:asciiTheme="majorHAnsi" w:hAnsiTheme="majorHAnsi"/>
          <w:b/>
          <w:sz w:val="28"/>
          <w:szCs w:val="28"/>
        </w:rPr>
        <w:t> </w:t>
      </w:r>
      <w:r w:rsidRPr="002A51DE">
        <w:rPr>
          <w:rFonts w:asciiTheme="majorHAnsi" w:hAnsiTheme="majorHAnsi"/>
          <w:sz w:val="28"/>
          <w:szCs w:val="28"/>
        </w:rPr>
        <w:t>среды относится к числу важнейших приоритетов развития </w:t>
      </w:r>
      <w:r w:rsidRPr="002A51DE">
        <w:rPr>
          <w:rStyle w:val="ac"/>
          <w:rFonts w:asciiTheme="majorHAnsi" w:hAnsiTheme="majorHAnsi"/>
          <w:sz w:val="28"/>
          <w:szCs w:val="28"/>
          <w:bdr w:val="none" w:sz="0" w:space="0" w:color="auto" w:frame="1"/>
        </w:rPr>
        <w:t>образования в России</w:t>
      </w:r>
      <w:r w:rsidRPr="002A51DE">
        <w:rPr>
          <w:rFonts w:asciiTheme="majorHAnsi" w:hAnsiTheme="majorHAnsi"/>
          <w:sz w:val="28"/>
          <w:szCs w:val="28"/>
        </w:rPr>
        <w:t>.</w:t>
      </w:r>
    </w:p>
    <w:p w:rsidR="00C8017A" w:rsidRPr="002A51DE" w:rsidRDefault="00C8017A" w:rsidP="00C8017A">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Что же такое </w:t>
      </w:r>
      <w:r w:rsidRPr="002A51DE">
        <w:rPr>
          <w:rStyle w:val="ac"/>
          <w:rFonts w:asciiTheme="majorHAnsi" w:hAnsiTheme="majorHAnsi"/>
          <w:sz w:val="28"/>
          <w:szCs w:val="28"/>
          <w:bdr w:val="none" w:sz="0" w:space="0" w:color="auto" w:frame="1"/>
        </w:rPr>
        <w:t>преемственность</w:t>
      </w:r>
      <w:r w:rsidRPr="002A51DE">
        <w:rPr>
          <w:rFonts w:asciiTheme="majorHAnsi" w:hAnsiTheme="majorHAnsi"/>
          <w:sz w:val="28"/>
          <w:szCs w:val="28"/>
        </w:rPr>
        <w:t>?</w:t>
      </w:r>
    </w:p>
    <w:p w:rsidR="00C8017A" w:rsidRPr="002A51DE" w:rsidRDefault="00C8017A" w:rsidP="00C8017A">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Под </w:t>
      </w:r>
      <w:r w:rsidRPr="002A51DE">
        <w:rPr>
          <w:rStyle w:val="ac"/>
          <w:rFonts w:asciiTheme="majorHAnsi" w:hAnsiTheme="majorHAnsi"/>
          <w:sz w:val="28"/>
          <w:szCs w:val="28"/>
          <w:bdr w:val="none" w:sz="0" w:space="0" w:color="auto" w:frame="1"/>
        </w:rPr>
        <w:t>преемственностью</w:t>
      </w:r>
      <w:r w:rsidRPr="002A51DE">
        <w:rPr>
          <w:rFonts w:asciiTheme="majorHAnsi" w:hAnsiTheme="majorHAnsi"/>
          <w:sz w:val="28"/>
          <w:szCs w:val="28"/>
        </w:rPr>
        <w:t> понимается последовательный переход от одной ступени </w:t>
      </w:r>
      <w:r w:rsidRPr="002A51DE">
        <w:rPr>
          <w:rStyle w:val="ac"/>
          <w:rFonts w:asciiTheme="majorHAnsi" w:hAnsiTheme="majorHAnsi"/>
          <w:sz w:val="28"/>
          <w:szCs w:val="28"/>
          <w:bdr w:val="none" w:sz="0" w:space="0" w:color="auto" w:frame="1"/>
        </w:rPr>
        <w:t>образования к другой</w:t>
      </w:r>
      <w:r w:rsidRPr="002A51DE">
        <w:rPr>
          <w:rFonts w:asciiTheme="majorHAnsi" w:hAnsiTheme="majorHAnsi"/>
          <w:sz w:val="28"/>
          <w:szCs w:val="28"/>
        </w:rPr>
        <w:t>, выражающийся в сохранении и постепенном изменении содержания, форм, методов, технологий обучения и воспитания.</w:t>
      </w:r>
    </w:p>
    <w:p w:rsidR="00C8017A" w:rsidRPr="002A51DE" w:rsidRDefault="00C8017A" w:rsidP="00C8017A">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 xml:space="preserve">С целью обеспечения преемственности между дошкольным и начальным общим образованием, выработки общих подходов к оценке готовности ребенка к школе при лицее работает Школа развития </w:t>
      </w:r>
      <w:r w:rsidRPr="002A51DE">
        <w:rPr>
          <w:rFonts w:asciiTheme="majorHAnsi" w:hAnsiTheme="majorHAnsi"/>
          <w:b/>
          <w:sz w:val="28"/>
          <w:szCs w:val="28"/>
        </w:rPr>
        <w:t>«Космический старт»</w:t>
      </w:r>
      <w:r w:rsidRPr="002A51DE">
        <w:rPr>
          <w:rFonts w:asciiTheme="majorHAnsi" w:hAnsiTheme="majorHAnsi"/>
          <w:sz w:val="28"/>
          <w:szCs w:val="28"/>
        </w:rPr>
        <w:t xml:space="preserve"> на внебюджетной основе.</w:t>
      </w:r>
    </w:p>
    <w:p w:rsidR="00C8017A" w:rsidRPr="002A51DE" w:rsidRDefault="00C8017A" w:rsidP="008E40E2">
      <w:pPr>
        <w:pStyle w:val="ae"/>
        <w:shd w:val="clear" w:color="auto" w:fill="FFFFFF"/>
        <w:spacing w:before="225"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lastRenderedPageBreak/>
        <w:t>Многочисленные исследования психологов и педагогов показывают, что наличие знаний само по себе не определяет успешность обучения, поэтому в Школе развития «Космический старт» педагоги ставят первостепенную задачу научить  ребенка самостоятельно их добывать и применять знания, что является залогом успешного обучения ребенка в школе.</w:t>
      </w:r>
    </w:p>
    <w:p w:rsidR="00C8017A" w:rsidRPr="002A51DE" w:rsidRDefault="00C8017A" w:rsidP="008E40E2">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При этом важно обеспечить сохранение самоценности </w:t>
      </w:r>
      <w:r w:rsidRPr="002A51DE">
        <w:rPr>
          <w:rStyle w:val="ac"/>
          <w:rFonts w:asciiTheme="majorHAnsi" w:hAnsiTheme="majorHAnsi"/>
          <w:sz w:val="28"/>
          <w:szCs w:val="28"/>
          <w:bdr w:val="none" w:sz="0" w:space="0" w:color="auto" w:frame="1"/>
        </w:rPr>
        <w:t>дошкольного возраста</w:t>
      </w:r>
      <w:r w:rsidRPr="002A51DE">
        <w:rPr>
          <w:rFonts w:asciiTheme="majorHAnsi" w:hAnsiTheme="majorHAnsi"/>
          <w:sz w:val="28"/>
          <w:szCs w:val="28"/>
        </w:rPr>
        <w:t>, когда закладываются важнейшие черты будущей личности. Педагоги лицея формируют социальные умения и навыки будущего школьника, необходимые для благополучной адаптации к школе. Педагогический коллектив дошкольного отделения «Галактика» и учителей начальных классов стремиться к организации единого развивающего мира – </w:t>
      </w:r>
      <w:r w:rsidRPr="002A51DE">
        <w:rPr>
          <w:rStyle w:val="ac"/>
          <w:rFonts w:asciiTheme="majorHAnsi" w:hAnsiTheme="majorHAnsi"/>
          <w:sz w:val="28"/>
          <w:szCs w:val="28"/>
          <w:bdr w:val="none" w:sz="0" w:space="0" w:color="auto" w:frame="1"/>
        </w:rPr>
        <w:t>дошкольного и начального образования</w:t>
      </w:r>
      <w:r w:rsidR="008E40E2">
        <w:rPr>
          <w:rFonts w:asciiTheme="majorHAnsi" w:hAnsiTheme="majorHAnsi"/>
          <w:sz w:val="28"/>
          <w:szCs w:val="28"/>
        </w:rPr>
        <w:t>.</w:t>
      </w:r>
    </w:p>
    <w:p w:rsidR="00C8017A" w:rsidRPr="002A51DE" w:rsidRDefault="00C8017A" w:rsidP="00C8017A">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Чтобы сделать переход детей в школу более мягким, дать им возможность быстрее адаптироваться к новым условиям, учителя знакомятся с формами, методами работы в </w:t>
      </w:r>
      <w:r w:rsidRPr="002A51DE">
        <w:rPr>
          <w:rStyle w:val="ac"/>
          <w:rFonts w:asciiTheme="majorHAnsi" w:hAnsiTheme="majorHAnsi"/>
          <w:sz w:val="28"/>
          <w:szCs w:val="28"/>
          <w:bdr w:val="none" w:sz="0" w:space="0" w:color="auto" w:frame="1"/>
        </w:rPr>
        <w:t>дошкольном отделении</w:t>
      </w:r>
      <w:r w:rsidRPr="002A51DE">
        <w:rPr>
          <w:rFonts w:asciiTheme="majorHAnsi" w:hAnsiTheme="majorHAnsi"/>
          <w:sz w:val="28"/>
          <w:szCs w:val="28"/>
        </w:rPr>
        <w:t>, поскольку психологическая разница между шестилетним и семилетним ребенком не столь велика. А ознакомление самих </w:t>
      </w:r>
      <w:r w:rsidRPr="002A51DE">
        <w:rPr>
          <w:rStyle w:val="ac"/>
          <w:rFonts w:asciiTheme="majorHAnsi" w:hAnsiTheme="majorHAnsi"/>
          <w:sz w:val="28"/>
          <w:szCs w:val="28"/>
          <w:bdr w:val="none" w:sz="0" w:space="0" w:color="auto" w:frame="1"/>
        </w:rPr>
        <w:t>дошкольников с лицеем</w:t>
      </w:r>
      <w:r w:rsidRPr="002A51DE">
        <w:rPr>
          <w:rFonts w:asciiTheme="majorHAnsi" w:hAnsiTheme="majorHAnsi"/>
          <w:sz w:val="28"/>
          <w:szCs w:val="28"/>
        </w:rPr>
        <w:t xml:space="preserve">, учебной и общественной жизнью школьников дает возможность расширить соответствующие представления воспитанников детского сада, развить у них интерес к школе, желание учиться. </w:t>
      </w:r>
    </w:p>
    <w:p w:rsidR="00C8017A" w:rsidRPr="002A51DE" w:rsidRDefault="00C8017A" w:rsidP="00C8017A">
      <w:pPr>
        <w:pStyle w:val="ae"/>
        <w:shd w:val="clear" w:color="auto" w:fill="FFFFFF"/>
        <w:spacing w:before="0" w:beforeAutospacing="0" w:after="0" w:afterAutospacing="0" w:line="360" w:lineRule="auto"/>
        <w:ind w:firstLine="360"/>
        <w:rPr>
          <w:rFonts w:asciiTheme="majorHAnsi" w:hAnsiTheme="majorHAnsi"/>
          <w:sz w:val="28"/>
          <w:szCs w:val="28"/>
        </w:rPr>
      </w:pPr>
      <w:r w:rsidRPr="002A51DE">
        <w:rPr>
          <w:rFonts w:asciiTheme="majorHAnsi" w:hAnsiTheme="majorHAnsi"/>
          <w:sz w:val="28"/>
          <w:szCs w:val="28"/>
        </w:rPr>
        <w:t>Школа развития «Космический старт» работает под девизом «Мы» - богатство наших «я». За 8 месяцев обучения ребята изучают образовательные модули:</w:t>
      </w:r>
    </w:p>
    <w:p w:rsidR="00C8017A" w:rsidRPr="002A51DE" w:rsidRDefault="00C8017A" w:rsidP="00C8017A">
      <w:pPr>
        <w:spacing w:after="0"/>
        <w:ind w:firstLine="0"/>
        <w:rPr>
          <w:rFonts w:asciiTheme="majorHAnsi" w:eastAsia="Times New Roman" w:hAnsiTheme="majorHAnsi" w:cs="Times New Roman"/>
          <w:color w:val="000000"/>
          <w:sz w:val="28"/>
          <w:szCs w:val="28"/>
        </w:rPr>
      </w:pPr>
    </w:p>
    <w:p w:rsidR="00C8017A" w:rsidRPr="002A51DE" w:rsidRDefault="00C8017A" w:rsidP="00C8017A">
      <w:pPr>
        <w:spacing w:after="0"/>
        <w:ind w:firstLine="0"/>
        <w:rPr>
          <w:rFonts w:asciiTheme="majorHAnsi" w:eastAsia="Times New Roman" w:hAnsiTheme="majorHAnsi" w:cs="Times New Roman"/>
          <w:color w:val="000000"/>
          <w:sz w:val="28"/>
          <w:szCs w:val="28"/>
        </w:rPr>
      </w:pPr>
    </w:p>
    <w:p w:rsidR="00C8017A" w:rsidRPr="002805EC" w:rsidRDefault="00C8017A" w:rsidP="00C8017A">
      <w:pPr>
        <w:spacing w:after="0"/>
        <w:ind w:firstLine="0"/>
        <w:rPr>
          <w:rFonts w:asciiTheme="majorHAnsi" w:eastAsia="Times New Roman" w:hAnsiTheme="majorHAnsi" w:cs="Times New Roman"/>
          <w:color w:val="000000"/>
          <w:szCs w:val="24"/>
        </w:rPr>
      </w:pPr>
    </w:p>
    <w:p w:rsidR="00C8017A" w:rsidRPr="002805EC" w:rsidRDefault="00C8017A" w:rsidP="00C8017A">
      <w:pPr>
        <w:spacing w:after="0"/>
        <w:ind w:firstLine="0"/>
        <w:rPr>
          <w:rFonts w:asciiTheme="majorHAnsi" w:eastAsia="Times New Roman" w:hAnsiTheme="majorHAnsi" w:cs="Times New Roman"/>
          <w:color w:val="000000"/>
          <w:szCs w:val="24"/>
        </w:rPr>
      </w:pPr>
    </w:p>
    <w:p w:rsidR="00C8017A" w:rsidRPr="002805EC" w:rsidRDefault="00C8017A" w:rsidP="00C8017A">
      <w:pPr>
        <w:spacing w:after="0"/>
        <w:ind w:firstLine="0"/>
        <w:rPr>
          <w:rFonts w:asciiTheme="majorHAnsi" w:eastAsia="Times New Roman" w:hAnsiTheme="majorHAnsi" w:cs="Times New Roman"/>
          <w:color w:val="000000"/>
          <w:szCs w:val="24"/>
        </w:rPr>
      </w:pPr>
    </w:p>
    <w:p w:rsidR="00C8017A" w:rsidRPr="002805EC" w:rsidRDefault="00C8017A" w:rsidP="00C8017A">
      <w:pPr>
        <w:spacing w:after="0"/>
        <w:ind w:firstLine="0"/>
        <w:rPr>
          <w:rFonts w:asciiTheme="majorHAnsi" w:eastAsia="Times New Roman" w:hAnsiTheme="majorHAnsi" w:cs="Times New Roman"/>
          <w:color w:val="000000"/>
          <w:szCs w:val="24"/>
        </w:rPr>
      </w:pPr>
    </w:p>
    <w:p w:rsidR="00C8017A" w:rsidRPr="002805EC" w:rsidRDefault="00C8017A" w:rsidP="00C8017A">
      <w:pPr>
        <w:spacing w:after="0"/>
        <w:ind w:firstLine="0"/>
        <w:rPr>
          <w:rFonts w:asciiTheme="majorHAnsi" w:eastAsia="Times New Roman" w:hAnsiTheme="majorHAnsi" w:cs="Times New Roman"/>
          <w:color w:val="000000"/>
          <w:szCs w:val="24"/>
        </w:rPr>
      </w:pPr>
      <w:r w:rsidRPr="002805EC">
        <w:rPr>
          <w:rFonts w:asciiTheme="majorHAnsi" w:hAnsiTheme="majorHAnsi"/>
          <w:noProof/>
          <w:lang w:eastAsia="ru-RU"/>
        </w:rPr>
        <w:lastRenderedPageBreak/>
        <w:drawing>
          <wp:inline distT="0" distB="0" distL="0" distR="0" wp14:anchorId="193F8AE3" wp14:editId="35BFEAE0">
            <wp:extent cx="4933950" cy="2876550"/>
            <wp:effectExtent l="76200" t="0" r="95250" b="114300"/>
            <wp:docPr id="88" name="Схема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00C8017A" w:rsidRPr="002A51DE" w:rsidRDefault="00C8017A" w:rsidP="00C8017A">
      <w:pPr>
        <w:spacing w:after="0"/>
        <w:ind w:firstLine="0"/>
        <w:rPr>
          <w:rFonts w:asciiTheme="majorHAnsi" w:eastAsia="Times New Roman" w:hAnsiTheme="majorHAnsi" w:cs="Times New Roman"/>
          <w:color w:val="000000"/>
          <w:sz w:val="28"/>
          <w:szCs w:val="28"/>
        </w:rPr>
      </w:pPr>
      <w:r w:rsidRPr="002A51DE">
        <w:rPr>
          <w:rFonts w:asciiTheme="majorHAnsi" w:eastAsia="Times New Roman" w:hAnsiTheme="majorHAnsi" w:cs="Times New Roman"/>
          <w:color w:val="000000"/>
          <w:sz w:val="28"/>
          <w:szCs w:val="28"/>
        </w:rPr>
        <w:t>Образовательные модули «Начинающий инженер», «Я познаю мир», «Шах и мат» направлены на формирование предпосылок инженерного мышления. Формирование инженерного мышления - одна из приоритетных задач Лицея.</w:t>
      </w:r>
    </w:p>
    <w:p w:rsidR="00C8017A" w:rsidRPr="002A51DE" w:rsidRDefault="00C8017A" w:rsidP="00C8017A">
      <w:pPr>
        <w:spacing w:after="0"/>
        <w:rPr>
          <w:rFonts w:asciiTheme="majorHAnsi" w:eastAsia="Times New Roman" w:hAnsiTheme="majorHAnsi" w:cs="Times New Roman"/>
          <w:color w:val="000000"/>
          <w:sz w:val="28"/>
          <w:szCs w:val="28"/>
        </w:rPr>
      </w:pPr>
      <w:r w:rsidRPr="002A51DE">
        <w:rPr>
          <w:rFonts w:asciiTheme="majorHAnsi" w:eastAsia="Times New Roman" w:hAnsiTheme="majorHAnsi" w:cs="Times New Roman"/>
          <w:color w:val="000000"/>
          <w:sz w:val="28"/>
          <w:szCs w:val="28"/>
        </w:rPr>
        <w:t>В 2019-2020 учебном году в Школе развития «Космический старт» обучается 120 детей, 94% детей зачислены в Лицей 35 и продолжат обучение в 1 классе. Педагоги лицея отмечают психологическую готовность детей, посещающих Школу развития «Космический старт». Дети адаптированы к условиям обучения в Лицее №35 и,  как правило, меньше испытывают психологических затруднений при обучении в 1 классе.</w:t>
      </w:r>
    </w:p>
    <w:p w:rsidR="00C8017A" w:rsidRPr="002805EC" w:rsidRDefault="00C8017A" w:rsidP="00C8017A">
      <w:pPr>
        <w:rPr>
          <w:rFonts w:asciiTheme="majorHAnsi" w:hAnsiTheme="majorHAnsi"/>
        </w:rPr>
      </w:pPr>
      <w:r w:rsidRPr="002805EC">
        <w:rPr>
          <w:rFonts w:asciiTheme="majorHAnsi" w:hAnsiTheme="majorHAnsi"/>
          <w:noProof/>
          <w:lang w:eastAsia="ru-RU"/>
        </w:rPr>
        <w:drawing>
          <wp:inline distT="0" distB="0" distL="0" distR="0" wp14:anchorId="1EA266FF" wp14:editId="57561363">
            <wp:extent cx="3048000" cy="2286000"/>
            <wp:effectExtent l="0" t="0" r="0" b="0"/>
            <wp:docPr id="89" name="Рисунок 89" descr="G:\ВСЕ ФОТО\фото с телефона\1523096463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ВСЕ ФОТО\фото с телефона\1523096463357.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C8017A" w:rsidRPr="002805EC" w:rsidRDefault="00C8017A" w:rsidP="00C8017A">
      <w:pPr>
        <w:rPr>
          <w:rFonts w:asciiTheme="majorHAnsi" w:hAnsiTheme="majorHAnsi"/>
        </w:rPr>
      </w:pPr>
    </w:p>
    <w:p w:rsidR="00C8017A" w:rsidRPr="002805EC" w:rsidRDefault="00C8017A" w:rsidP="00996238">
      <w:pPr>
        <w:pStyle w:val="1"/>
      </w:pPr>
      <w:bookmarkStart w:id="21" w:name="_Toc6497010"/>
    </w:p>
    <w:p w:rsidR="00996238" w:rsidRPr="002805EC" w:rsidRDefault="00996238" w:rsidP="00996238">
      <w:pPr>
        <w:pStyle w:val="1"/>
        <w:rPr>
          <w:szCs w:val="24"/>
        </w:rPr>
      </w:pPr>
      <w:bookmarkStart w:id="22" w:name="_Toc46504784"/>
      <w:r w:rsidRPr="002805EC">
        <w:t>Основное общее образование</w:t>
      </w:r>
      <w:bookmarkEnd w:id="21"/>
      <w:bookmarkEnd w:id="22"/>
    </w:p>
    <w:p w:rsidR="00996238" w:rsidRPr="002A51DE" w:rsidRDefault="00996238" w:rsidP="00996238">
      <w:pPr>
        <w:spacing w:after="0"/>
        <w:ind w:left="5103" w:firstLine="0"/>
        <w:rPr>
          <w:rFonts w:asciiTheme="majorHAnsi" w:hAnsiTheme="majorHAnsi" w:cs="Times New Roman"/>
          <w:i/>
          <w:sz w:val="28"/>
          <w:szCs w:val="28"/>
        </w:rPr>
      </w:pPr>
      <w:r w:rsidRPr="002A51DE">
        <w:rPr>
          <w:rFonts w:asciiTheme="majorHAnsi" w:hAnsiTheme="majorHAnsi" w:cs="Times New Roman"/>
          <w:i/>
          <w:sz w:val="28"/>
          <w:szCs w:val="28"/>
        </w:rPr>
        <w:t>Великая цель образования —  не только знания, но и прежде всего действия.</w:t>
      </w:r>
    </w:p>
    <w:p w:rsidR="00996238" w:rsidRPr="002A51DE" w:rsidRDefault="00996238" w:rsidP="00996238">
      <w:pPr>
        <w:spacing w:after="0"/>
        <w:ind w:left="5103" w:firstLine="0"/>
        <w:jc w:val="right"/>
        <w:rPr>
          <w:rFonts w:asciiTheme="majorHAnsi" w:eastAsia="Times New Roman" w:hAnsiTheme="majorHAnsi" w:cs="Times New Roman"/>
          <w:i/>
          <w:color w:val="000000"/>
          <w:sz w:val="28"/>
          <w:szCs w:val="28"/>
          <w:lang w:eastAsia="ru-RU"/>
        </w:rPr>
      </w:pPr>
      <w:r w:rsidRPr="002A51DE">
        <w:rPr>
          <w:rFonts w:asciiTheme="majorHAnsi" w:eastAsia="Times New Roman" w:hAnsiTheme="majorHAnsi" w:cs="Times New Roman"/>
          <w:i/>
          <w:color w:val="000000"/>
          <w:sz w:val="28"/>
          <w:szCs w:val="28"/>
          <w:lang w:eastAsia="ru-RU"/>
        </w:rPr>
        <w:t>Н.И.Мирон</w:t>
      </w:r>
    </w:p>
    <w:p w:rsidR="00C8017A" w:rsidRPr="002A51DE" w:rsidRDefault="00C8017A" w:rsidP="00C8017A">
      <w:pPr>
        <w:widowControl w:val="0"/>
        <w:overflowPunct w:val="0"/>
        <w:autoSpaceDE w:val="0"/>
        <w:autoSpaceDN w:val="0"/>
        <w:adjustRightInd w:val="0"/>
        <w:spacing w:after="0"/>
        <w:ind w:firstLine="360"/>
        <w:rPr>
          <w:rFonts w:asciiTheme="majorHAnsi" w:eastAsia="Arial Narrow" w:hAnsiTheme="majorHAnsi"/>
          <w:sz w:val="28"/>
          <w:szCs w:val="28"/>
        </w:rPr>
      </w:pPr>
      <w:r w:rsidRPr="002A51DE">
        <w:rPr>
          <w:rFonts w:asciiTheme="majorHAnsi" w:eastAsia="Arial Narrow" w:hAnsiTheme="majorHAnsi"/>
          <w:sz w:val="28"/>
          <w:szCs w:val="28"/>
        </w:rPr>
        <w:t xml:space="preserve">Численность обучающихся лицея на 1 сентября 2019 г. составила 1778 человек, из них обучающихся 1-4 классов – 918 человек (51,6%), 5-9 классов – 717 человек (40,4%), 10-11 классов – 143 человека (8%). </w:t>
      </w:r>
    </w:p>
    <w:p w:rsidR="00C8017A" w:rsidRPr="002A51DE" w:rsidRDefault="00C8017A" w:rsidP="00C8017A">
      <w:pPr>
        <w:widowControl w:val="0"/>
        <w:overflowPunct w:val="0"/>
        <w:autoSpaceDE w:val="0"/>
        <w:autoSpaceDN w:val="0"/>
        <w:adjustRightInd w:val="0"/>
        <w:spacing w:after="0"/>
        <w:ind w:firstLine="360"/>
        <w:rPr>
          <w:rFonts w:asciiTheme="majorHAnsi" w:hAnsiTheme="majorHAnsi"/>
          <w:sz w:val="28"/>
          <w:szCs w:val="28"/>
        </w:rPr>
      </w:pPr>
      <w:r w:rsidRPr="002A51DE">
        <w:rPr>
          <w:rFonts w:asciiTheme="majorHAnsi" w:hAnsiTheme="majorHAnsi"/>
          <w:sz w:val="28"/>
          <w:szCs w:val="28"/>
        </w:rPr>
        <w:t>Наблюдается уменьшение количества обучающихся по сравнению с 2018-2019 учебным годом. Связано это с введением в эксплуатацию новой школы в близлежащем микрорайоне. Однако, степень востребованности образовательных программ лицея жителями микрорайона «Солнечный город» и города Казани остается высокой.</w:t>
      </w:r>
    </w:p>
    <w:p w:rsidR="00C8017A" w:rsidRPr="002805EC" w:rsidRDefault="00C8017A" w:rsidP="00C8017A">
      <w:pPr>
        <w:ind w:left="720"/>
        <w:contextualSpacing/>
        <w:jc w:val="center"/>
        <w:rPr>
          <w:rFonts w:asciiTheme="majorHAnsi" w:eastAsia="Arial Narrow" w:hAnsiTheme="majorHAnsi"/>
          <w:szCs w:val="24"/>
        </w:rPr>
      </w:pPr>
    </w:p>
    <w:p w:rsidR="00C8017A" w:rsidRPr="002805EC" w:rsidRDefault="00C8017A" w:rsidP="00C8017A">
      <w:pPr>
        <w:ind w:left="720"/>
        <w:contextualSpacing/>
        <w:jc w:val="center"/>
        <w:rPr>
          <w:rFonts w:asciiTheme="majorHAnsi" w:eastAsia="Arial Narrow" w:hAnsiTheme="majorHAnsi"/>
          <w:szCs w:val="24"/>
        </w:rPr>
      </w:pPr>
      <w:r w:rsidRPr="002805EC">
        <w:rPr>
          <w:rFonts w:asciiTheme="majorHAnsi" w:eastAsia="Arial Narrow" w:hAnsiTheme="majorHAnsi"/>
          <w:szCs w:val="24"/>
        </w:rPr>
        <w:t>Динамика количества обучающихся за последние 3 года</w:t>
      </w:r>
    </w:p>
    <w:tbl>
      <w:tblPr>
        <w:tblW w:w="0" w:type="auto"/>
        <w:jc w:val="center"/>
        <w:tblLayout w:type="fixed"/>
        <w:tblLook w:val="0000" w:firstRow="0" w:lastRow="0" w:firstColumn="0" w:lastColumn="0" w:noHBand="0" w:noVBand="0"/>
      </w:tblPr>
      <w:tblGrid>
        <w:gridCol w:w="3540"/>
        <w:gridCol w:w="1985"/>
        <w:gridCol w:w="1701"/>
        <w:gridCol w:w="2268"/>
      </w:tblGrid>
      <w:tr w:rsidR="00C8017A" w:rsidRPr="002805EC" w:rsidTr="00C8017A">
        <w:trPr>
          <w:jc w:val="center"/>
        </w:trPr>
        <w:tc>
          <w:tcPr>
            <w:tcW w:w="3540" w:type="dxa"/>
            <w:vMerge w:val="restart"/>
            <w:tcBorders>
              <w:top w:val="single" w:sz="4" w:space="0" w:color="000000"/>
              <w:left w:val="single" w:sz="4" w:space="0" w:color="000000"/>
            </w:tcBorders>
            <w:shd w:val="clear" w:color="auto" w:fill="auto"/>
          </w:tcPr>
          <w:p w:rsidR="00C8017A" w:rsidRPr="002805EC" w:rsidRDefault="00C8017A" w:rsidP="00C8017A">
            <w:pPr>
              <w:pStyle w:val="af"/>
              <w:spacing w:line="276" w:lineRule="auto"/>
              <w:rPr>
                <w:rFonts w:asciiTheme="majorHAnsi" w:hAnsiTheme="majorHAnsi"/>
                <w:b/>
                <w:sz w:val="20"/>
                <w:szCs w:val="20"/>
              </w:rPr>
            </w:pPr>
            <w:r w:rsidRPr="002805EC">
              <w:rPr>
                <w:rFonts w:asciiTheme="majorHAnsi" w:hAnsiTheme="majorHAnsi"/>
                <w:sz w:val="20"/>
                <w:szCs w:val="20"/>
              </w:rPr>
              <w:t>Уровень</w:t>
            </w:r>
          </w:p>
        </w:tc>
        <w:tc>
          <w:tcPr>
            <w:tcW w:w="1985"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На 01.09.2017</w:t>
            </w:r>
          </w:p>
        </w:tc>
        <w:tc>
          <w:tcPr>
            <w:tcW w:w="1701"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На 01.09.2018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На 01.09.2019</w:t>
            </w:r>
          </w:p>
        </w:tc>
      </w:tr>
      <w:tr w:rsidR="00C8017A" w:rsidRPr="002805EC" w:rsidTr="00C8017A">
        <w:trPr>
          <w:jc w:val="center"/>
        </w:trPr>
        <w:tc>
          <w:tcPr>
            <w:tcW w:w="3540" w:type="dxa"/>
            <w:vMerge/>
            <w:tcBorders>
              <w:left w:val="single" w:sz="4" w:space="0" w:color="000000"/>
              <w:bottom w:val="single" w:sz="4" w:space="0" w:color="000000"/>
            </w:tcBorders>
            <w:shd w:val="clear" w:color="auto" w:fill="auto"/>
          </w:tcPr>
          <w:p w:rsidR="00C8017A" w:rsidRPr="002805EC" w:rsidRDefault="00C8017A" w:rsidP="00C8017A">
            <w:pPr>
              <w:pStyle w:val="af"/>
              <w:spacing w:line="276" w:lineRule="auto"/>
              <w:rPr>
                <w:rFonts w:asciiTheme="majorHAnsi" w:hAnsiTheme="majorHAnsi"/>
                <w:sz w:val="20"/>
                <w:szCs w:val="20"/>
              </w:rPr>
            </w:pPr>
          </w:p>
        </w:tc>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Количество классов / обучающихся</w:t>
            </w:r>
          </w:p>
        </w:tc>
      </w:tr>
      <w:tr w:rsidR="00C8017A" w:rsidRPr="002805EC" w:rsidTr="00C8017A">
        <w:trPr>
          <w:jc w:val="center"/>
        </w:trPr>
        <w:tc>
          <w:tcPr>
            <w:tcW w:w="3540"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Начальное общее образование(1-4 кл.)</w:t>
            </w:r>
          </w:p>
        </w:tc>
        <w:tc>
          <w:tcPr>
            <w:tcW w:w="1985"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29 / 944</w:t>
            </w:r>
          </w:p>
        </w:tc>
        <w:tc>
          <w:tcPr>
            <w:tcW w:w="1701"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32 / 1026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30 / 918</w:t>
            </w:r>
          </w:p>
        </w:tc>
      </w:tr>
      <w:tr w:rsidR="00C8017A" w:rsidRPr="002805EC" w:rsidTr="00C8017A">
        <w:trPr>
          <w:jc w:val="center"/>
        </w:trPr>
        <w:tc>
          <w:tcPr>
            <w:tcW w:w="3540"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Основное общее образование (5-9 кл.)</w:t>
            </w:r>
          </w:p>
        </w:tc>
        <w:tc>
          <w:tcPr>
            <w:tcW w:w="1985"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21 / 637</w:t>
            </w:r>
          </w:p>
        </w:tc>
        <w:tc>
          <w:tcPr>
            <w:tcW w:w="1701"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23 / 720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25 / 717</w:t>
            </w:r>
          </w:p>
        </w:tc>
      </w:tr>
      <w:tr w:rsidR="00C8017A" w:rsidRPr="002805EC" w:rsidTr="00C8017A">
        <w:trPr>
          <w:jc w:val="center"/>
        </w:trPr>
        <w:tc>
          <w:tcPr>
            <w:tcW w:w="3540"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Среднее общее образование (10-11 кл.)</w:t>
            </w:r>
          </w:p>
        </w:tc>
        <w:tc>
          <w:tcPr>
            <w:tcW w:w="1985"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4 / 118</w:t>
            </w:r>
          </w:p>
        </w:tc>
        <w:tc>
          <w:tcPr>
            <w:tcW w:w="1701"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5 / 122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6 / 143</w:t>
            </w:r>
          </w:p>
        </w:tc>
      </w:tr>
      <w:tr w:rsidR="00C8017A" w:rsidRPr="002805EC" w:rsidTr="00C8017A">
        <w:trPr>
          <w:jc w:val="center"/>
        </w:trPr>
        <w:tc>
          <w:tcPr>
            <w:tcW w:w="3540"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rPr>
                <w:rFonts w:asciiTheme="majorHAnsi" w:hAnsiTheme="majorHAnsi"/>
                <w:b/>
                <w:sz w:val="20"/>
                <w:szCs w:val="20"/>
              </w:rPr>
            </w:pPr>
            <w:r w:rsidRPr="002805EC">
              <w:rPr>
                <w:rFonts w:asciiTheme="majorHAnsi" w:hAnsiTheme="majorHAnsi"/>
                <w:b/>
                <w:sz w:val="20"/>
                <w:szCs w:val="20"/>
              </w:rPr>
              <w:t>Всего</w:t>
            </w:r>
          </w:p>
        </w:tc>
        <w:tc>
          <w:tcPr>
            <w:tcW w:w="1985"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b/>
                <w:sz w:val="20"/>
                <w:szCs w:val="20"/>
              </w:rPr>
            </w:pPr>
            <w:r w:rsidRPr="002805EC">
              <w:rPr>
                <w:rFonts w:asciiTheme="majorHAnsi" w:hAnsiTheme="majorHAnsi"/>
                <w:b/>
                <w:sz w:val="20"/>
                <w:szCs w:val="20"/>
              </w:rPr>
              <w:t>54 / 1699</w:t>
            </w:r>
          </w:p>
        </w:tc>
        <w:tc>
          <w:tcPr>
            <w:tcW w:w="1701"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b/>
                <w:sz w:val="20"/>
                <w:szCs w:val="20"/>
              </w:rPr>
            </w:pPr>
            <w:r w:rsidRPr="002805EC">
              <w:rPr>
                <w:rFonts w:asciiTheme="majorHAnsi" w:hAnsiTheme="majorHAnsi"/>
                <w:b/>
                <w:sz w:val="20"/>
                <w:szCs w:val="20"/>
              </w:rPr>
              <w:t>60 / 1868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b/>
                <w:sz w:val="20"/>
                <w:szCs w:val="20"/>
              </w:rPr>
            </w:pPr>
            <w:r w:rsidRPr="002805EC">
              <w:rPr>
                <w:rFonts w:asciiTheme="majorHAnsi" w:hAnsiTheme="majorHAnsi"/>
                <w:b/>
                <w:sz w:val="20"/>
                <w:szCs w:val="20"/>
              </w:rPr>
              <w:t>61 / 1778</w:t>
            </w:r>
          </w:p>
        </w:tc>
      </w:tr>
      <w:tr w:rsidR="00C8017A" w:rsidRPr="002805EC" w:rsidTr="00C8017A">
        <w:trPr>
          <w:jc w:val="center"/>
        </w:trPr>
        <w:tc>
          <w:tcPr>
            <w:tcW w:w="3540"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Средняя наполняемость классов</w:t>
            </w:r>
          </w:p>
        </w:tc>
        <w:tc>
          <w:tcPr>
            <w:tcW w:w="1985"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31,5</w:t>
            </w:r>
          </w:p>
        </w:tc>
        <w:tc>
          <w:tcPr>
            <w:tcW w:w="1701" w:type="dxa"/>
            <w:tcBorders>
              <w:top w:val="single" w:sz="4" w:space="0" w:color="000000"/>
              <w:left w:val="single" w:sz="4" w:space="0" w:color="000000"/>
              <w:bottom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31,1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29,1</w:t>
            </w:r>
          </w:p>
        </w:tc>
      </w:tr>
    </w:tbl>
    <w:p w:rsidR="00C8017A" w:rsidRPr="002805EC" w:rsidRDefault="00C8017A" w:rsidP="00C8017A">
      <w:pPr>
        <w:rPr>
          <w:rFonts w:asciiTheme="majorHAnsi" w:hAnsiTheme="majorHAnsi"/>
          <w:szCs w:val="24"/>
        </w:rPr>
      </w:pPr>
    </w:p>
    <w:p w:rsidR="00C8017A" w:rsidRPr="002A51DE" w:rsidRDefault="00C8017A" w:rsidP="00C8017A">
      <w:pPr>
        <w:ind w:left="720"/>
        <w:jc w:val="center"/>
        <w:rPr>
          <w:rFonts w:asciiTheme="majorHAnsi" w:hAnsiTheme="majorHAnsi"/>
          <w:sz w:val="28"/>
          <w:szCs w:val="28"/>
        </w:rPr>
      </w:pPr>
      <w:r w:rsidRPr="002A51DE">
        <w:rPr>
          <w:rFonts w:asciiTheme="majorHAnsi" w:hAnsiTheme="majorHAnsi"/>
          <w:sz w:val="28"/>
          <w:szCs w:val="28"/>
        </w:rPr>
        <w:t>Количество класс-комплектов за последние три года</w:t>
      </w:r>
    </w:p>
    <w:p w:rsidR="00C8017A" w:rsidRPr="002805EC" w:rsidRDefault="00C8017A" w:rsidP="00C8017A">
      <w:pPr>
        <w:ind w:left="720"/>
        <w:jc w:val="center"/>
        <w:rPr>
          <w:rFonts w:asciiTheme="majorHAnsi" w:hAnsiTheme="majorHAnsi"/>
          <w:szCs w:val="24"/>
        </w:rPr>
      </w:pPr>
      <w:r w:rsidRPr="002805EC">
        <w:rPr>
          <w:rFonts w:asciiTheme="majorHAnsi" w:hAnsiTheme="majorHAnsi"/>
          <w:noProof/>
          <w:lang w:eastAsia="ru-RU"/>
        </w:rPr>
        <w:lastRenderedPageBreak/>
        <w:drawing>
          <wp:inline distT="0" distB="0" distL="0" distR="0" wp14:anchorId="1C329323" wp14:editId="5B4354D8">
            <wp:extent cx="4572000" cy="2743200"/>
            <wp:effectExtent l="0" t="0" r="19050" b="1905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C8017A" w:rsidRPr="002A51DE" w:rsidRDefault="00C8017A" w:rsidP="00C8017A">
      <w:pPr>
        <w:ind w:left="720"/>
        <w:contextualSpacing/>
        <w:jc w:val="center"/>
        <w:rPr>
          <w:rFonts w:asciiTheme="majorHAnsi" w:eastAsia="Arial Narrow" w:hAnsiTheme="majorHAnsi"/>
          <w:sz w:val="28"/>
          <w:szCs w:val="28"/>
        </w:rPr>
      </w:pPr>
      <w:r w:rsidRPr="002A51DE">
        <w:rPr>
          <w:rFonts w:asciiTheme="majorHAnsi" w:hAnsiTheme="majorHAnsi"/>
          <w:sz w:val="28"/>
          <w:szCs w:val="28"/>
        </w:rPr>
        <w:t>Количество обучающихся за последние три года.</w:t>
      </w:r>
    </w:p>
    <w:p w:rsidR="00C8017A" w:rsidRPr="002805EC" w:rsidRDefault="00C8017A" w:rsidP="00C8017A">
      <w:pPr>
        <w:ind w:left="720"/>
        <w:jc w:val="center"/>
        <w:rPr>
          <w:rFonts w:asciiTheme="majorHAnsi" w:hAnsiTheme="majorHAnsi"/>
          <w:szCs w:val="24"/>
        </w:rPr>
      </w:pPr>
    </w:p>
    <w:p w:rsidR="00C8017A" w:rsidRPr="002805EC" w:rsidRDefault="00C8017A" w:rsidP="00C8017A">
      <w:pPr>
        <w:ind w:left="720"/>
        <w:contextualSpacing/>
        <w:rPr>
          <w:rFonts w:asciiTheme="majorHAnsi" w:hAnsiTheme="majorHAnsi"/>
          <w:noProof/>
        </w:rPr>
      </w:pPr>
      <w:r w:rsidRPr="002805EC">
        <w:rPr>
          <w:rFonts w:asciiTheme="majorHAnsi" w:hAnsiTheme="majorHAnsi"/>
          <w:noProof/>
          <w:lang w:eastAsia="ru-RU"/>
        </w:rPr>
        <w:drawing>
          <wp:inline distT="0" distB="0" distL="0" distR="0" wp14:anchorId="411AC5F9" wp14:editId="3B29C3B0">
            <wp:extent cx="4572000" cy="2743200"/>
            <wp:effectExtent l="0" t="0" r="19050" b="1905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C8017A" w:rsidRPr="002805EC" w:rsidRDefault="00C8017A" w:rsidP="00C8017A">
      <w:pPr>
        <w:ind w:left="720"/>
        <w:contextualSpacing/>
        <w:rPr>
          <w:rFonts w:asciiTheme="majorHAnsi" w:eastAsia="Arial Narrow" w:hAnsiTheme="majorHAnsi"/>
          <w:szCs w:val="24"/>
        </w:rPr>
      </w:pPr>
    </w:p>
    <w:p w:rsidR="00C8017A" w:rsidRPr="002A51DE" w:rsidRDefault="00C8017A" w:rsidP="00C8017A">
      <w:pPr>
        <w:spacing w:after="0"/>
        <w:ind w:firstLine="708"/>
        <w:rPr>
          <w:rFonts w:asciiTheme="majorHAnsi" w:hAnsiTheme="majorHAnsi"/>
          <w:sz w:val="28"/>
          <w:szCs w:val="28"/>
        </w:rPr>
      </w:pPr>
      <w:r w:rsidRPr="002A51DE">
        <w:rPr>
          <w:rFonts w:asciiTheme="majorHAnsi" w:eastAsia="Arial Narrow" w:hAnsiTheme="majorHAnsi"/>
          <w:sz w:val="28"/>
          <w:szCs w:val="28"/>
        </w:rPr>
        <w:t xml:space="preserve">Из-за превышения плановой наполняемости Лицея обучение было организовано в две смены. </w:t>
      </w:r>
      <w:r w:rsidRPr="002A51DE">
        <w:rPr>
          <w:rFonts w:asciiTheme="majorHAnsi" w:hAnsiTheme="majorHAnsi"/>
          <w:sz w:val="28"/>
          <w:szCs w:val="28"/>
        </w:rPr>
        <w:t xml:space="preserve">В 1 смену обучались 1-е, 2иэ, 3икэ, 4-е, 5-е, 7-11 классы, во вторую смену – 2абвгдк, 3абвгд, 6-е классы. </w:t>
      </w:r>
    </w:p>
    <w:p w:rsidR="00C8017A" w:rsidRPr="002A51DE" w:rsidRDefault="00C8017A" w:rsidP="00C8017A">
      <w:pPr>
        <w:ind w:firstLine="360"/>
        <w:jc w:val="center"/>
        <w:rPr>
          <w:rFonts w:asciiTheme="majorHAnsi" w:eastAsia="Arial Narrow" w:hAnsiTheme="majorHAnsi"/>
          <w:sz w:val="28"/>
          <w:szCs w:val="28"/>
        </w:rPr>
      </w:pPr>
      <w:r w:rsidRPr="002A51DE">
        <w:rPr>
          <w:rFonts w:asciiTheme="majorHAnsi" w:eastAsia="Arial Narrow" w:hAnsiTheme="majorHAnsi"/>
          <w:sz w:val="28"/>
          <w:szCs w:val="28"/>
        </w:rPr>
        <w:t>Количество обучающихся Лицея в 1 и 2 смены</w:t>
      </w:r>
    </w:p>
    <w:p w:rsidR="00C8017A" w:rsidRPr="002805EC" w:rsidRDefault="00C8017A" w:rsidP="00C8017A">
      <w:pPr>
        <w:ind w:firstLine="360"/>
        <w:rPr>
          <w:rFonts w:asciiTheme="majorHAnsi" w:hAnsiTheme="majorHAnsi"/>
          <w:szCs w:val="24"/>
        </w:rPr>
      </w:pPr>
      <w:r w:rsidRPr="002805EC">
        <w:rPr>
          <w:rFonts w:asciiTheme="majorHAnsi" w:hAnsiTheme="majorHAnsi"/>
          <w:noProof/>
          <w:lang w:eastAsia="ru-RU"/>
        </w:rPr>
        <w:lastRenderedPageBreak/>
        <w:drawing>
          <wp:inline distT="0" distB="0" distL="0" distR="0" wp14:anchorId="4C4515CC" wp14:editId="11620B4E">
            <wp:extent cx="4572000" cy="2743200"/>
            <wp:effectExtent l="0" t="0" r="19050" b="1905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C8017A" w:rsidRPr="002A51DE" w:rsidRDefault="00C8017A" w:rsidP="00C8017A">
      <w:pPr>
        <w:ind w:firstLine="708"/>
        <w:contextualSpacing/>
        <w:rPr>
          <w:rFonts w:asciiTheme="majorHAnsi" w:hAnsiTheme="majorHAnsi"/>
          <w:sz w:val="28"/>
          <w:szCs w:val="28"/>
        </w:rPr>
      </w:pPr>
      <w:r w:rsidRPr="002A51DE">
        <w:rPr>
          <w:rFonts w:asciiTheme="majorHAnsi" w:hAnsiTheme="majorHAnsi"/>
          <w:color w:val="000000"/>
          <w:sz w:val="28"/>
          <w:szCs w:val="28"/>
          <w:shd w:val="clear" w:color="auto" w:fill="FFFFFF"/>
        </w:rPr>
        <w:t xml:space="preserve">Лицей № 35 -  это профессионально ориентированная школа, в которой обучение осуществляется по особой программе с углубленным и расширенным  изучением таких предметов, как </w:t>
      </w:r>
      <w:r w:rsidRPr="002A51DE">
        <w:rPr>
          <w:rFonts w:asciiTheme="majorHAnsi" w:hAnsiTheme="majorHAnsi"/>
          <w:sz w:val="28"/>
          <w:szCs w:val="28"/>
        </w:rPr>
        <w:t>математика, информатика, физика, химия, биология.  Обучение направлено на развитие интереса учащихся к углубленному изучению предметов, постепенное вовлечение их в деятельность, требующую высокого уровня знаний с целью определения выбора специализации в инженерных областях, в подготовке к обучению в высших учебных заведениях соответствующего профиля.</w:t>
      </w:r>
    </w:p>
    <w:p w:rsidR="00C8017A" w:rsidRPr="002A51DE" w:rsidRDefault="00C8017A" w:rsidP="00C8017A">
      <w:pPr>
        <w:tabs>
          <w:tab w:val="left" w:pos="235"/>
        </w:tabs>
        <w:spacing w:after="0"/>
        <w:rPr>
          <w:rFonts w:asciiTheme="majorHAnsi" w:eastAsia="Arial Narrow" w:hAnsiTheme="majorHAnsi"/>
          <w:sz w:val="28"/>
          <w:szCs w:val="28"/>
        </w:rPr>
      </w:pPr>
      <w:r w:rsidRPr="002A51DE">
        <w:rPr>
          <w:rFonts w:asciiTheme="majorHAnsi" w:hAnsiTheme="majorHAnsi"/>
          <w:sz w:val="28"/>
          <w:szCs w:val="28"/>
        </w:rPr>
        <w:tab/>
      </w:r>
      <w:r w:rsidRPr="002A51DE">
        <w:rPr>
          <w:rFonts w:asciiTheme="majorHAnsi" w:hAnsiTheme="majorHAnsi"/>
          <w:sz w:val="28"/>
          <w:szCs w:val="28"/>
        </w:rPr>
        <w:tab/>
        <w:t xml:space="preserve">В лицее реализуются </w:t>
      </w:r>
      <w:r w:rsidRPr="002A51DE">
        <w:rPr>
          <w:rFonts w:asciiTheme="majorHAnsi" w:eastAsia="Arial Narrow" w:hAnsiTheme="majorHAnsi"/>
          <w:sz w:val="28"/>
          <w:szCs w:val="28"/>
        </w:rPr>
        <w:t>следующие основные общеобразовательные программы:</w:t>
      </w:r>
    </w:p>
    <w:p w:rsidR="00C8017A" w:rsidRPr="002A51DE" w:rsidRDefault="00C8017A" w:rsidP="00C8017A">
      <w:pPr>
        <w:pStyle w:val="ab"/>
        <w:numPr>
          <w:ilvl w:val="0"/>
          <w:numId w:val="4"/>
        </w:numPr>
        <w:tabs>
          <w:tab w:val="left" w:pos="235"/>
        </w:tabs>
        <w:spacing w:line="360" w:lineRule="auto"/>
        <w:ind w:left="709"/>
        <w:rPr>
          <w:rFonts w:asciiTheme="majorHAnsi" w:eastAsia="Arial Narrow" w:hAnsiTheme="majorHAnsi"/>
          <w:szCs w:val="28"/>
        </w:rPr>
      </w:pPr>
      <w:r w:rsidRPr="002A51DE">
        <w:rPr>
          <w:rFonts w:asciiTheme="majorHAnsi" w:eastAsia="Arial Narrow" w:hAnsiTheme="majorHAnsi"/>
          <w:szCs w:val="28"/>
        </w:rPr>
        <w:t>дошкольного общего образования,</w:t>
      </w:r>
    </w:p>
    <w:p w:rsidR="00C8017A" w:rsidRPr="002A51DE" w:rsidRDefault="00C8017A" w:rsidP="00C8017A">
      <w:pPr>
        <w:pStyle w:val="ab"/>
        <w:numPr>
          <w:ilvl w:val="0"/>
          <w:numId w:val="4"/>
        </w:numPr>
        <w:tabs>
          <w:tab w:val="left" w:pos="235"/>
        </w:tabs>
        <w:spacing w:line="360" w:lineRule="auto"/>
        <w:ind w:left="709"/>
        <w:rPr>
          <w:rFonts w:asciiTheme="majorHAnsi" w:eastAsia="Arial Narrow" w:hAnsiTheme="majorHAnsi"/>
          <w:szCs w:val="28"/>
        </w:rPr>
      </w:pPr>
      <w:r w:rsidRPr="002A51DE">
        <w:rPr>
          <w:rFonts w:asciiTheme="majorHAnsi" w:eastAsia="Arial Narrow" w:hAnsiTheme="majorHAnsi"/>
          <w:szCs w:val="28"/>
        </w:rPr>
        <w:t xml:space="preserve"> начального общего образования,</w:t>
      </w:r>
    </w:p>
    <w:p w:rsidR="00C8017A" w:rsidRPr="002A51DE" w:rsidRDefault="00C8017A" w:rsidP="00C8017A">
      <w:pPr>
        <w:pStyle w:val="ab"/>
        <w:numPr>
          <w:ilvl w:val="0"/>
          <w:numId w:val="4"/>
        </w:numPr>
        <w:tabs>
          <w:tab w:val="left" w:pos="235"/>
        </w:tabs>
        <w:spacing w:line="360" w:lineRule="auto"/>
        <w:ind w:left="709"/>
        <w:rPr>
          <w:rFonts w:asciiTheme="majorHAnsi" w:eastAsia="Arial Narrow" w:hAnsiTheme="majorHAnsi"/>
          <w:szCs w:val="28"/>
        </w:rPr>
      </w:pPr>
      <w:r w:rsidRPr="002A51DE">
        <w:rPr>
          <w:rFonts w:asciiTheme="majorHAnsi" w:eastAsia="Arial Narrow" w:hAnsiTheme="majorHAnsi"/>
          <w:szCs w:val="28"/>
        </w:rPr>
        <w:t>основного общего образования,</w:t>
      </w:r>
    </w:p>
    <w:p w:rsidR="00C8017A" w:rsidRPr="002A51DE" w:rsidRDefault="00C8017A" w:rsidP="00C8017A">
      <w:pPr>
        <w:pStyle w:val="ab"/>
        <w:numPr>
          <w:ilvl w:val="0"/>
          <w:numId w:val="4"/>
        </w:numPr>
        <w:tabs>
          <w:tab w:val="left" w:pos="235"/>
        </w:tabs>
        <w:spacing w:line="360" w:lineRule="auto"/>
        <w:ind w:left="709"/>
        <w:rPr>
          <w:rFonts w:asciiTheme="majorHAnsi" w:eastAsia="Arial Narrow" w:hAnsiTheme="majorHAnsi"/>
          <w:szCs w:val="28"/>
        </w:rPr>
      </w:pPr>
      <w:r w:rsidRPr="002A51DE">
        <w:rPr>
          <w:rFonts w:asciiTheme="majorHAnsi" w:eastAsia="Arial Narrow" w:hAnsiTheme="majorHAnsi"/>
          <w:szCs w:val="28"/>
        </w:rPr>
        <w:t xml:space="preserve"> среднего общего образования.</w:t>
      </w:r>
    </w:p>
    <w:p w:rsidR="00C8017A" w:rsidRPr="002A51DE" w:rsidRDefault="00C8017A" w:rsidP="00C8017A">
      <w:pPr>
        <w:spacing w:after="0"/>
        <w:ind w:firstLine="708"/>
        <w:rPr>
          <w:rFonts w:asciiTheme="majorHAnsi" w:hAnsiTheme="majorHAnsi"/>
          <w:sz w:val="28"/>
          <w:szCs w:val="28"/>
        </w:rPr>
      </w:pPr>
      <w:r w:rsidRPr="002A51DE">
        <w:rPr>
          <w:rFonts w:asciiTheme="majorHAnsi" w:hAnsiTheme="majorHAnsi"/>
          <w:sz w:val="28"/>
          <w:szCs w:val="28"/>
        </w:rPr>
        <w:t xml:space="preserve">В 5-9  классах лицея реализовывалась основная образовательная программа основного общего образования (ООП ООО) в соответствии с ФГОС ООО. Основная образовательная программы в 5-9 классах реализовывались  через учебный план и внеурочную деятельность, которая является обязательной для планирования и находит отражение в ООП НОО и в ООП ООО. </w:t>
      </w:r>
    </w:p>
    <w:p w:rsidR="00C8017A" w:rsidRPr="002A51DE" w:rsidRDefault="00C8017A" w:rsidP="00C8017A">
      <w:pPr>
        <w:pStyle w:val="af1"/>
        <w:spacing w:line="360" w:lineRule="auto"/>
        <w:ind w:firstLine="709"/>
        <w:contextualSpacing/>
        <w:jc w:val="both"/>
        <w:rPr>
          <w:rFonts w:asciiTheme="majorHAnsi" w:hAnsiTheme="majorHAnsi"/>
          <w:szCs w:val="28"/>
        </w:rPr>
      </w:pPr>
      <w:r w:rsidRPr="002A51DE">
        <w:rPr>
          <w:rFonts w:asciiTheme="majorHAnsi" w:hAnsiTheme="majorHAnsi"/>
          <w:szCs w:val="28"/>
        </w:rPr>
        <w:lastRenderedPageBreak/>
        <w:t>Учебный план состоит из двух частей: обязательной части и части, формируемой участниками образовательных отношений. В обязательную часть учебного плана входят предметные области, решающие основные задачи реализации содержания образования.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педагогического коллектива лицея. Время, отводимое на данную часть учебного плана, используется на увеличение учебных часов, предусмотренных на изучение учебных предметов обязательной части и введение специально разработанных учебных курсов.</w:t>
      </w:r>
    </w:p>
    <w:p w:rsidR="00C8017A" w:rsidRPr="002A51DE" w:rsidRDefault="00C8017A" w:rsidP="00C8017A">
      <w:pPr>
        <w:pStyle w:val="af1"/>
        <w:spacing w:line="360" w:lineRule="auto"/>
        <w:ind w:firstLine="709"/>
        <w:contextualSpacing/>
        <w:jc w:val="both"/>
        <w:rPr>
          <w:rFonts w:asciiTheme="majorHAnsi" w:hAnsiTheme="majorHAnsi"/>
          <w:szCs w:val="28"/>
        </w:rPr>
      </w:pPr>
      <w:r w:rsidRPr="002A51DE">
        <w:rPr>
          <w:rFonts w:asciiTheme="majorHAnsi" w:hAnsiTheme="majorHAnsi"/>
          <w:szCs w:val="28"/>
        </w:rPr>
        <w:t>Перед педагогическим коллективом лицея стала задача разработки и введения специальных учебных предметов, курсов,  направленных на расширение практико-ориентированной части изучаемого материала, формирование умений применять изучаемый материал в повседневной жизненной ситуации, на формирование метапредметных компетенций обучающихся, развитие логического, технического, исследовательского, конструктивного и творческого мышления. Так с учетом интересов и потребностей обучающихся в 2018-2019 учебном году в 5-8 классах лицея введены следующие специальные курсы:</w:t>
      </w:r>
    </w:p>
    <w:p w:rsidR="00C8017A" w:rsidRPr="002A51DE" w:rsidRDefault="00C8017A" w:rsidP="00C8017A">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«Основы проектной деятельности» в 5, 6 классах;</w:t>
      </w:r>
    </w:p>
    <w:p w:rsidR="00C8017A" w:rsidRPr="002A51DE" w:rsidRDefault="00C8017A" w:rsidP="00C8017A">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«Практическая геометрия» в 8 классах;</w:t>
      </w:r>
    </w:p>
    <w:p w:rsidR="00C8017A" w:rsidRPr="002A51DE" w:rsidRDefault="00C8017A" w:rsidP="00C8017A">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«Экспериментальная физика» в 7 классах;</w:t>
      </w:r>
    </w:p>
    <w:p w:rsidR="00C8017A" w:rsidRPr="002A51DE" w:rsidRDefault="00C8017A" w:rsidP="00C8017A">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 xml:space="preserve"> «Вводный курс химии» в 7 классах;</w:t>
      </w:r>
    </w:p>
    <w:p w:rsidR="00C8017A" w:rsidRPr="002A51DE" w:rsidRDefault="00C8017A" w:rsidP="00C8017A">
      <w:pPr>
        <w:pStyle w:val="ab"/>
        <w:widowControl w:val="0"/>
        <w:numPr>
          <w:ilvl w:val="0"/>
          <w:numId w:val="5"/>
        </w:numPr>
        <w:tabs>
          <w:tab w:val="left" w:pos="426"/>
        </w:tabs>
        <w:autoSpaceDE w:val="0"/>
        <w:autoSpaceDN w:val="0"/>
        <w:spacing w:before="2" w:line="360" w:lineRule="auto"/>
        <w:ind w:left="782" w:hanging="357"/>
        <w:rPr>
          <w:rFonts w:asciiTheme="majorHAnsi" w:hAnsiTheme="majorHAnsi"/>
          <w:szCs w:val="28"/>
        </w:rPr>
      </w:pPr>
      <w:r w:rsidRPr="002A51DE">
        <w:rPr>
          <w:rFonts w:asciiTheme="majorHAnsi" w:hAnsiTheme="majorHAnsi"/>
          <w:szCs w:val="28"/>
        </w:rPr>
        <w:t xml:space="preserve"> «Экспериментальное естествознание» в 8 классах.</w:t>
      </w:r>
    </w:p>
    <w:p w:rsidR="00C8017A" w:rsidRPr="002A51DE" w:rsidRDefault="00C8017A" w:rsidP="00C8017A">
      <w:pPr>
        <w:widowControl w:val="0"/>
        <w:overflowPunct w:val="0"/>
        <w:autoSpaceDE w:val="0"/>
        <w:autoSpaceDN w:val="0"/>
        <w:adjustRightInd w:val="0"/>
        <w:spacing w:after="0"/>
        <w:ind w:firstLine="425"/>
        <w:contextualSpacing/>
        <w:rPr>
          <w:rFonts w:asciiTheme="majorHAnsi" w:hAnsiTheme="majorHAnsi"/>
          <w:sz w:val="28"/>
          <w:szCs w:val="28"/>
        </w:rPr>
      </w:pPr>
      <w:r w:rsidRPr="002A51DE">
        <w:rPr>
          <w:rFonts w:asciiTheme="majorHAnsi" w:hAnsiTheme="majorHAnsi"/>
          <w:sz w:val="28"/>
          <w:szCs w:val="28"/>
        </w:rPr>
        <w:t>Специальные учебные курсы способствуют формированию умений выявлять проблему, выдвигать гипотезы, формулировать цель, выбирать оптимальные способы ее достижения, анализировать полученные результаты. Что ведет не только к повышению качества образования, но и  готовит выпускников школы к успешной самореализации в будущей жизни.</w:t>
      </w:r>
    </w:p>
    <w:p w:rsidR="00C8017A" w:rsidRPr="002A51DE" w:rsidRDefault="00C8017A" w:rsidP="00C8017A">
      <w:pPr>
        <w:spacing w:after="0"/>
        <w:ind w:firstLine="708"/>
        <w:rPr>
          <w:rFonts w:asciiTheme="majorHAnsi" w:hAnsiTheme="majorHAnsi"/>
          <w:sz w:val="28"/>
          <w:szCs w:val="28"/>
        </w:rPr>
      </w:pPr>
      <w:r w:rsidRPr="002A51DE">
        <w:rPr>
          <w:rFonts w:asciiTheme="majorHAnsi" w:hAnsiTheme="majorHAnsi"/>
          <w:sz w:val="28"/>
          <w:szCs w:val="28"/>
        </w:rPr>
        <w:lastRenderedPageBreak/>
        <w:t>Внеурочная деятельность организуется по направлениям развития личности: спортивно-оздоровительное,</w:t>
      </w:r>
      <w:r w:rsidRPr="002A51DE">
        <w:rPr>
          <w:rFonts w:asciiTheme="majorHAnsi" w:hAnsiTheme="majorHAnsi"/>
          <w:sz w:val="28"/>
          <w:szCs w:val="28"/>
        </w:rPr>
        <w:tab/>
        <w:t xml:space="preserve">духовно- нравственное, </w:t>
      </w:r>
      <w:r w:rsidRPr="002A51DE">
        <w:rPr>
          <w:rFonts w:asciiTheme="majorHAnsi" w:hAnsiTheme="majorHAnsi"/>
          <w:w w:val="95"/>
          <w:sz w:val="28"/>
          <w:szCs w:val="28"/>
        </w:rPr>
        <w:t xml:space="preserve">социальное, </w:t>
      </w:r>
      <w:r w:rsidRPr="002A51DE">
        <w:rPr>
          <w:rFonts w:asciiTheme="majorHAnsi" w:hAnsiTheme="majorHAnsi"/>
          <w:sz w:val="28"/>
          <w:szCs w:val="28"/>
        </w:rPr>
        <w:t>общеинтеллектуальное, общекультурное и др., в том числе через такие формы, как экскурсии, соревнования, проекты, общественно полезные практики. В лицее широко используются возможности интеграции урочной и внеурочной деятельности. Часы внеурочной деятельности реализуются как в течение учебной недели, так и в период каникул, в выходные и праздничные дни.</w:t>
      </w:r>
    </w:p>
    <w:p w:rsidR="00C8017A" w:rsidRPr="002A51DE" w:rsidRDefault="00C8017A" w:rsidP="00C8017A">
      <w:pPr>
        <w:spacing w:after="0"/>
        <w:ind w:firstLine="708"/>
        <w:rPr>
          <w:rFonts w:asciiTheme="majorHAnsi" w:hAnsiTheme="majorHAnsi"/>
          <w:sz w:val="28"/>
          <w:szCs w:val="28"/>
        </w:rPr>
      </w:pPr>
      <w:r w:rsidRPr="002A51DE">
        <w:rPr>
          <w:rFonts w:asciiTheme="majorHAnsi" w:hAnsiTheme="majorHAnsi"/>
          <w:sz w:val="28"/>
          <w:szCs w:val="28"/>
        </w:rPr>
        <w:t>Внеурочная деятельность в лицее направлена на всестороннее развитие личности школьников, в том числе инженерного мышления и  формирование направленного интереса к естественнонаучным дисциплинам, к научно-исследовательской и  проектной деятельности в инженерной области, в том числе в области авиации и космонавтики.</w:t>
      </w:r>
    </w:p>
    <w:p w:rsidR="00C8017A" w:rsidRPr="002A51DE" w:rsidRDefault="00C8017A" w:rsidP="00C8017A">
      <w:pPr>
        <w:spacing w:after="0"/>
        <w:ind w:firstLine="700"/>
        <w:contextualSpacing/>
        <w:rPr>
          <w:rFonts w:asciiTheme="majorHAnsi" w:hAnsiTheme="majorHAnsi"/>
          <w:color w:val="000000"/>
          <w:sz w:val="28"/>
          <w:szCs w:val="28"/>
        </w:rPr>
      </w:pPr>
      <w:r w:rsidRPr="002A51DE">
        <w:rPr>
          <w:rFonts w:asciiTheme="majorHAnsi" w:hAnsiTheme="majorHAnsi"/>
          <w:color w:val="000000"/>
          <w:sz w:val="28"/>
          <w:szCs w:val="28"/>
        </w:rPr>
        <w:t xml:space="preserve">Всего в 2018 /2019 учебном году в 1-11 классах обучались  1868  учащихся,  учебный год на «отлично» закончили 102  (6%) человека, из них всего лишь  11 человек – обучающиеся 5-9 классов, 4 человека – обучающиеся 10-11 классов. Всего 947 обучающихся закончили учебный год на «4» и «5». Пять обучающихся 8,10 классов были переведены на следующий учебный год условно, прошли повторную промежуточную аттестацию в сентябре 2019г. </w:t>
      </w:r>
    </w:p>
    <w:p w:rsidR="00C8017A" w:rsidRPr="002A51DE" w:rsidRDefault="00C8017A" w:rsidP="00C8017A">
      <w:pPr>
        <w:ind w:firstLine="708"/>
        <w:contextualSpacing/>
        <w:rPr>
          <w:rFonts w:asciiTheme="majorHAnsi" w:hAnsiTheme="majorHAnsi"/>
          <w:sz w:val="28"/>
          <w:szCs w:val="28"/>
        </w:rPr>
      </w:pPr>
      <w:r w:rsidRPr="002A51DE">
        <w:rPr>
          <w:rFonts w:asciiTheme="majorHAnsi" w:hAnsiTheme="majorHAnsi"/>
          <w:sz w:val="28"/>
          <w:szCs w:val="28"/>
        </w:rPr>
        <w:t xml:space="preserve">По результатам промежуточной аттестации по итогам  2018-2019 учебного года показатель успеваемости составил 99,7%, показатель качества знаний  - 59,9%. По сравнению с предыдущим учебным годом наблюдается незначительное повышение показателей успеваемости на 0,27%  и качества знаний на 0,2% </w:t>
      </w:r>
    </w:p>
    <w:p w:rsidR="00C8017A" w:rsidRPr="002805EC" w:rsidRDefault="00C8017A" w:rsidP="00C8017A">
      <w:pPr>
        <w:widowControl w:val="0"/>
        <w:overflowPunct w:val="0"/>
        <w:autoSpaceDE w:val="0"/>
        <w:autoSpaceDN w:val="0"/>
        <w:adjustRightInd w:val="0"/>
        <w:spacing w:after="0"/>
        <w:ind w:firstLine="708"/>
        <w:rPr>
          <w:rFonts w:asciiTheme="majorHAnsi" w:hAnsiTheme="majorHAnsi"/>
          <w:szCs w:val="24"/>
        </w:rPr>
      </w:pPr>
      <w:r w:rsidRPr="002805EC">
        <w:rPr>
          <w:rFonts w:asciiTheme="majorHAnsi" w:hAnsiTheme="majorHAnsi"/>
          <w:noProof/>
          <w:lang w:eastAsia="ru-RU"/>
        </w:rPr>
        <w:lastRenderedPageBreak/>
        <w:drawing>
          <wp:inline distT="0" distB="0" distL="0" distR="0" wp14:anchorId="79585ACB" wp14:editId="4DA00512">
            <wp:extent cx="3881755" cy="2338705"/>
            <wp:effectExtent l="0" t="0" r="23495" b="23495"/>
            <wp:docPr id="93" name="Диаграмма 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C8017A" w:rsidRPr="002805EC" w:rsidRDefault="00C8017A" w:rsidP="00C8017A">
      <w:pPr>
        <w:widowControl w:val="0"/>
        <w:overflowPunct w:val="0"/>
        <w:autoSpaceDE w:val="0"/>
        <w:autoSpaceDN w:val="0"/>
        <w:adjustRightInd w:val="0"/>
        <w:spacing w:after="0"/>
        <w:rPr>
          <w:rFonts w:asciiTheme="majorHAnsi" w:hAnsiTheme="majorHAnsi"/>
        </w:rPr>
      </w:pPr>
      <w:r w:rsidRPr="002805EC">
        <w:rPr>
          <w:rFonts w:asciiTheme="majorHAnsi" w:hAnsiTheme="majorHAnsi"/>
          <w:noProof/>
        </w:rPr>
        <w:t xml:space="preserve">             </w:t>
      </w:r>
      <w:r w:rsidRPr="002805EC">
        <w:rPr>
          <w:rFonts w:asciiTheme="majorHAnsi" w:hAnsiTheme="majorHAnsi"/>
          <w:noProof/>
          <w:lang w:eastAsia="ru-RU"/>
        </w:rPr>
        <w:drawing>
          <wp:inline distT="0" distB="0" distL="0" distR="0" wp14:anchorId="0EEF6FF7" wp14:editId="12A703D7">
            <wp:extent cx="3989705" cy="2560320"/>
            <wp:effectExtent l="0" t="0" r="10795" b="11430"/>
            <wp:docPr id="94" name="Диаграмма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C8017A" w:rsidRPr="002805EC" w:rsidRDefault="00C8017A" w:rsidP="00C8017A">
      <w:pPr>
        <w:widowControl w:val="0"/>
        <w:overflowPunct w:val="0"/>
        <w:autoSpaceDE w:val="0"/>
        <w:autoSpaceDN w:val="0"/>
        <w:adjustRightInd w:val="0"/>
        <w:spacing w:after="0"/>
        <w:rPr>
          <w:rFonts w:asciiTheme="majorHAnsi" w:hAnsiTheme="majorHAnsi"/>
        </w:rPr>
      </w:pPr>
      <w:r w:rsidRPr="002805EC">
        <w:rPr>
          <w:rFonts w:asciiTheme="majorHAnsi" w:hAnsiTheme="majorHAnsi"/>
        </w:rPr>
        <w:tab/>
      </w:r>
    </w:p>
    <w:p w:rsidR="00C8017A" w:rsidRPr="002A51DE" w:rsidRDefault="00C8017A" w:rsidP="00C8017A">
      <w:pPr>
        <w:widowControl w:val="0"/>
        <w:overflowPunct w:val="0"/>
        <w:autoSpaceDE w:val="0"/>
        <w:autoSpaceDN w:val="0"/>
        <w:adjustRightInd w:val="0"/>
        <w:spacing w:after="0"/>
        <w:ind w:firstLine="708"/>
        <w:rPr>
          <w:rFonts w:asciiTheme="majorHAnsi" w:hAnsiTheme="majorHAnsi"/>
          <w:sz w:val="28"/>
          <w:szCs w:val="28"/>
        </w:rPr>
      </w:pPr>
      <w:r w:rsidRPr="002A51DE">
        <w:rPr>
          <w:rFonts w:asciiTheme="majorHAnsi" w:hAnsiTheme="majorHAnsi"/>
          <w:sz w:val="28"/>
          <w:szCs w:val="28"/>
        </w:rPr>
        <w:t xml:space="preserve">Внешняя (независимая) система оценки качества предметных результатов включает в себя результаты всероссийских проверочных работ, результаты государственной итоговой аттестации обучающихся 9-х и 11-х классов. </w:t>
      </w:r>
    </w:p>
    <w:p w:rsidR="00C8017A" w:rsidRPr="002A51DE" w:rsidRDefault="00C8017A" w:rsidP="008E40E2">
      <w:pPr>
        <w:contextualSpacing/>
        <w:rPr>
          <w:rFonts w:asciiTheme="majorHAnsi" w:hAnsiTheme="majorHAnsi"/>
          <w:sz w:val="28"/>
          <w:szCs w:val="28"/>
        </w:rPr>
      </w:pPr>
      <w:r w:rsidRPr="002A51DE">
        <w:rPr>
          <w:rFonts w:asciiTheme="majorHAnsi" w:hAnsiTheme="majorHAnsi"/>
          <w:sz w:val="28"/>
          <w:szCs w:val="28"/>
        </w:rPr>
        <w:t xml:space="preserve">         В 2019 году в рамках Национального исследования качества образования в 4-6 классах проводились Всероссийские проверочные работы (ВПР) по отельным учебным предметам. Качество знаний  по результатам ВПР во всех классах выше российски</w:t>
      </w:r>
      <w:r w:rsidR="008E40E2">
        <w:rPr>
          <w:rFonts w:asciiTheme="majorHAnsi" w:hAnsiTheme="majorHAnsi"/>
          <w:sz w:val="28"/>
          <w:szCs w:val="28"/>
        </w:rPr>
        <w:t>х показателей по всем предметам.</w:t>
      </w:r>
    </w:p>
    <w:p w:rsidR="00C8017A" w:rsidRPr="002A51DE" w:rsidRDefault="00C8017A" w:rsidP="00C8017A">
      <w:pPr>
        <w:contextualSpacing/>
        <w:jc w:val="center"/>
        <w:rPr>
          <w:rFonts w:asciiTheme="majorHAnsi" w:eastAsia="Arial Narrow" w:hAnsiTheme="majorHAnsi"/>
          <w:b/>
          <w:sz w:val="28"/>
          <w:szCs w:val="28"/>
        </w:rPr>
      </w:pPr>
      <w:r w:rsidRPr="002A51DE">
        <w:rPr>
          <w:rFonts w:asciiTheme="majorHAnsi" w:eastAsia="Arial Narrow" w:hAnsiTheme="majorHAnsi"/>
          <w:b/>
          <w:sz w:val="28"/>
          <w:szCs w:val="28"/>
        </w:rPr>
        <w:t>Государственная итоговая аттестация</w:t>
      </w:r>
    </w:p>
    <w:p w:rsidR="00C8017A" w:rsidRPr="002A51DE" w:rsidRDefault="00C8017A" w:rsidP="00C8017A">
      <w:pPr>
        <w:spacing w:after="0"/>
        <w:ind w:firstLine="700"/>
        <w:rPr>
          <w:rFonts w:asciiTheme="majorHAnsi" w:hAnsiTheme="majorHAnsi"/>
          <w:color w:val="000000"/>
          <w:sz w:val="28"/>
          <w:szCs w:val="28"/>
        </w:rPr>
      </w:pPr>
      <w:r w:rsidRPr="002A51DE">
        <w:rPr>
          <w:rFonts w:asciiTheme="majorHAnsi" w:hAnsiTheme="majorHAnsi"/>
          <w:color w:val="000000"/>
          <w:sz w:val="28"/>
          <w:szCs w:val="28"/>
        </w:rPr>
        <w:t xml:space="preserve">В 2019 году 126 выпускников 9-х классов сдавали основной государственный экзамен по двум обязательным предметам – математике и русскому языку, а также по двум предметам по выбору. 3 выпускника с </w:t>
      </w:r>
      <w:r w:rsidRPr="002A51DE">
        <w:rPr>
          <w:rFonts w:asciiTheme="majorHAnsi" w:hAnsiTheme="majorHAnsi"/>
          <w:color w:val="000000"/>
          <w:sz w:val="28"/>
          <w:szCs w:val="28"/>
        </w:rPr>
        <w:lastRenderedPageBreak/>
        <w:t xml:space="preserve">ограниченными возможностями здоровья проходили государственную итоговую аттестацию в форме ГВЭ. Все 126 выпускников 9-х классов по итогам ГИА получили аттестаты об основном общем образовании. </w:t>
      </w:r>
    </w:p>
    <w:p w:rsidR="00C8017A" w:rsidRPr="002805EC" w:rsidRDefault="00C8017A" w:rsidP="00C8017A">
      <w:pPr>
        <w:spacing w:after="0"/>
        <w:ind w:firstLine="700"/>
        <w:rPr>
          <w:rFonts w:asciiTheme="majorHAnsi" w:hAnsiTheme="majorHAnsi"/>
          <w:color w:val="000000"/>
          <w:szCs w:val="24"/>
        </w:rPr>
      </w:pPr>
    </w:p>
    <w:p w:rsidR="00C8017A" w:rsidRPr="002805EC" w:rsidRDefault="00C8017A" w:rsidP="00C8017A">
      <w:pPr>
        <w:spacing w:after="0"/>
        <w:ind w:firstLine="700"/>
        <w:jc w:val="center"/>
        <w:rPr>
          <w:rFonts w:asciiTheme="majorHAnsi" w:hAnsiTheme="majorHAnsi"/>
          <w:color w:val="000000"/>
          <w:szCs w:val="24"/>
        </w:rPr>
      </w:pPr>
      <w:r w:rsidRPr="002805EC">
        <w:rPr>
          <w:rFonts w:asciiTheme="majorHAnsi" w:hAnsiTheme="majorHAnsi"/>
          <w:color w:val="000000"/>
          <w:szCs w:val="24"/>
        </w:rPr>
        <w:t>Результаты ОГЭ</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708"/>
        <w:gridCol w:w="709"/>
        <w:gridCol w:w="709"/>
        <w:gridCol w:w="709"/>
        <w:gridCol w:w="708"/>
        <w:gridCol w:w="709"/>
        <w:gridCol w:w="709"/>
        <w:gridCol w:w="709"/>
        <w:gridCol w:w="567"/>
        <w:gridCol w:w="708"/>
        <w:gridCol w:w="709"/>
        <w:gridCol w:w="567"/>
      </w:tblGrid>
      <w:tr w:rsidR="00C8017A" w:rsidRPr="002805EC" w:rsidTr="00C8017A">
        <w:tc>
          <w:tcPr>
            <w:tcW w:w="1844" w:type="dxa"/>
            <w:vMerge w:val="restart"/>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предмет</w:t>
            </w:r>
          </w:p>
        </w:tc>
        <w:tc>
          <w:tcPr>
            <w:tcW w:w="2126" w:type="dxa"/>
            <w:gridSpan w:val="3"/>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Успеваемость %</w:t>
            </w:r>
          </w:p>
        </w:tc>
        <w:tc>
          <w:tcPr>
            <w:tcW w:w="2126" w:type="dxa"/>
            <w:gridSpan w:val="3"/>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Качество %</w:t>
            </w:r>
          </w:p>
        </w:tc>
        <w:tc>
          <w:tcPr>
            <w:tcW w:w="1985" w:type="dxa"/>
            <w:gridSpan w:val="3"/>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Средний балл</w:t>
            </w:r>
          </w:p>
        </w:tc>
        <w:tc>
          <w:tcPr>
            <w:tcW w:w="1984" w:type="dxa"/>
            <w:gridSpan w:val="3"/>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Средняя оценка</w:t>
            </w:r>
          </w:p>
        </w:tc>
      </w:tr>
      <w:tr w:rsidR="00C8017A" w:rsidRPr="002805EC" w:rsidTr="00C8017A">
        <w:tc>
          <w:tcPr>
            <w:tcW w:w="1844" w:type="dxa"/>
            <w:vMerge/>
            <w:shd w:val="clear" w:color="auto" w:fill="auto"/>
          </w:tcPr>
          <w:p w:rsidR="00C8017A" w:rsidRPr="002805EC" w:rsidRDefault="00C8017A" w:rsidP="00C8017A">
            <w:pPr>
              <w:pStyle w:val="af"/>
              <w:rPr>
                <w:rFonts w:asciiTheme="majorHAnsi" w:hAnsiTheme="majorHAnsi"/>
                <w:sz w:val="20"/>
                <w:szCs w:val="20"/>
              </w:rPr>
            </w:pP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2018</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2017</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2018</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2019</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2019</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Русский язык</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98,8</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89,3</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85,7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33,3</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33,4</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34,4</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4,4</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4,36</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4,4</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98,8</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92,9</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93,3</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97,6</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21,9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19,46</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20,8</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Информатика и ИКТ</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97,4</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86,48</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98,6</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17,5</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17,51</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17,3</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4,49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История</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60</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33,3</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27,2</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22,33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16,5</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3,6</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3,33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4,0</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Физика</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90,9</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95</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88,9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27,6</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29,75</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27,4</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4,18</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География</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94,1</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88,2</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76,92</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24,6</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24,58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26,2</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4,29</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Биология</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92,6</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73,3</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48,1</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95,8</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29,3</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24,78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36,9</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3,8</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3,44</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4,6</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Химия</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86,7</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91,7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27,2</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27,88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27,2</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4,47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4,73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Обществознание</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97,7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68,2</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56,75</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80,7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26,7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27,34</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28,5</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3,7</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3,63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3,9</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Английский язык</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95</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93,75</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58,8</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56,13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61</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4,38</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4,8</w:t>
            </w:r>
          </w:p>
        </w:tc>
      </w:tr>
      <w:tr w:rsidR="00C8017A" w:rsidRPr="002805EC" w:rsidTr="00C8017A">
        <w:tc>
          <w:tcPr>
            <w:tcW w:w="184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Литература</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0</w:t>
            </w:r>
          </w:p>
        </w:tc>
        <w:tc>
          <w:tcPr>
            <w:tcW w:w="709"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100</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16</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26,5</w:t>
            </w:r>
          </w:p>
        </w:tc>
        <w:tc>
          <w:tcPr>
            <w:tcW w:w="708"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709"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w:t>
            </w:r>
          </w:p>
        </w:tc>
        <w:tc>
          <w:tcPr>
            <w:tcW w:w="567" w:type="dxa"/>
            <w:shd w:val="clear" w:color="auto" w:fill="FFFF00"/>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r>
    </w:tbl>
    <w:p w:rsidR="00C8017A" w:rsidRPr="002805EC" w:rsidRDefault="00C8017A" w:rsidP="00C8017A">
      <w:pPr>
        <w:pStyle w:val="af"/>
        <w:rPr>
          <w:rFonts w:asciiTheme="majorHAnsi" w:hAnsiTheme="majorHAnsi"/>
          <w:sz w:val="20"/>
          <w:szCs w:val="20"/>
        </w:rPr>
      </w:pPr>
    </w:p>
    <w:p w:rsidR="00C8017A" w:rsidRPr="002805EC" w:rsidRDefault="00C8017A" w:rsidP="00C8017A">
      <w:pPr>
        <w:pStyle w:val="af"/>
        <w:rPr>
          <w:rFonts w:asciiTheme="majorHAnsi" w:hAnsiTheme="majorHAnsi"/>
          <w:color w:val="000000"/>
          <w:sz w:val="20"/>
          <w:szCs w:val="20"/>
        </w:rPr>
      </w:pPr>
    </w:p>
    <w:tbl>
      <w:tblPr>
        <w:tblW w:w="609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275"/>
        <w:gridCol w:w="1134"/>
        <w:gridCol w:w="1276"/>
      </w:tblGrid>
      <w:tr w:rsidR="00C8017A" w:rsidRPr="002805EC" w:rsidTr="00C8017A">
        <w:tc>
          <w:tcPr>
            <w:tcW w:w="2411" w:type="dxa"/>
            <w:vMerge w:val="restart"/>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предмет</w:t>
            </w:r>
          </w:p>
        </w:tc>
        <w:tc>
          <w:tcPr>
            <w:tcW w:w="3685" w:type="dxa"/>
            <w:gridSpan w:val="3"/>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Средняя оценка</w:t>
            </w:r>
          </w:p>
        </w:tc>
      </w:tr>
      <w:tr w:rsidR="00C8017A" w:rsidRPr="002805EC" w:rsidTr="00C8017A">
        <w:tc>
          <w:tcPr>
            <w:tcW w:w="2411" w:type="dxa"/>
            <w:vMerge/>
            <w:shd w:val="clear" w:color="auto" w:fill="auto"/>
          </w:tcPr>
          <w:p w:rsidR="00C8017A" w:rsidRPr="002805EC" w:rsidRDefault="00C8017A" w:rsidP="00C8017A">
            <w:pPr>
              <w:pStyle w:val="af"/>
              <w:rPr>
                <w:rFonts w:asciiTheme="majorHAnsi" w:hAnsiTheme="majorHAnsi"/>
                <w:sz w:val="20"/>
                <w:szCs w:val="20"/>
              </w:rPr>
            </w:pP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Лицей</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Казань</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РТ</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Русский язык</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4,4</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Информатика и ИКТ</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История</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4,0</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3,9</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3,9</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Физика</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География</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4,0</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Биология</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4,6</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4,3</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Химия</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Обществознание</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3,9</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3,8</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3,7</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Английский язык</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4,8</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r>
      <w:tr w:rsidR="00C8017A" w:rsidRPr="002805EC" w:rsidTr="00C8017A">
        <w:tc>
          <w:tcPr>
            <w:tcW w:w="241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Литература</w:t>
            </w:r>
          </w:p>
        </w:tc>
        <w:tc>
          <w:tcPr>
            <w:tcW w:w="1275" w:type="dxa"/>
            <w:shd w:val="clear" w:color="auto" w:fill="FFFFFF"/>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4,5</w:t>
            </w:r>
          </w:p>
        </w:tc>
        <w:tc>
          <w:tcPr>
            <w:tcW w:w="1134"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4,0</w:t>
            </w:r>
          </w:p>
        </w:tc>
      </w:tr>
    </w:tbl>
    <w:p w:rsidR="00C8017A" w:rsidRPr="002A51DE" w:rsidRDefault="00C8017A" w:rsidP="00C8017A">
      <w:pPr>
        <w:spacing w:after="0"/>
        <w:rPr>
          <w:rFonts w:asciiTheme="majorHAnsi" w:hAnsiTheme="majorHAnsi"/>
          <w:color w:val="000000"/>
          <w:sz w:val="28"/>
          <w:szCs w:val="28"/>
        </w:rPr>
      </w:pPr>
    </w:p>
    <w:p w:rsidR="00C8017A" w:rsidRPr="002A51DE" w:rsidRDefault="00C8017A" w:rsidP="00C8017A">
      <w:pPr>
        <w:spacing w:after="0"/>
        <w:ind w:firstLine="700"/>
        <w:contextualSpacing/>
        <w:rPr>
          <w:rFonts w:asciiTheme="majorHAnsi" w:hAnsiTheme="majorHAnsi"/>
          <w:sz w:val="28"/>
          <w:szCs w:val="28"/>
        </w:rPr>
      </w:pPr>
      <w:r w:rsidRPr="002A51DE">
        <w:rPr>
          <w:rFonts w:asciiTheme="majorHAnsi" w:hAnsiTheme="majorHAnsi"/>
          <w:color w:val="000000"/>
          <w:sz w:val="28"/>
          <w:szCs w:val="28"/>
        </w:rPr>
        <w:t xml:space="preserve">Показатели качества знаний по итогам ОГЭ составили: по русскому языку – 85,7%; по математике – 97,6%; по информатике – 98.6%; по истории, географии  и английскому языку - 100%; по физике – 88,9%; по биологии – 95,8%;, по химии – 91,7%, по обществознанию – 80,7%. </w:t>
      </w:r>
    </w:p>
    <w:p w:rsidR="00C8017A" w:rsidRPr="002A51DE" w:rsidRDefault="00C8017A" w:rsidP="008E40E2">
      <w:pPr>
        <w:ind w:firstLine="708"/>
        <w:contextualSpacing/>
        <w:rPr>
          <w:rFonts w:asciiTheme="majorHAnsi" w:hAnsiTheme="majorHAnsi"/>
          <w:sz w:val="28"/>
          <w:szCs w:val="28"/>
        </w:rPr>
      </w:pPr>
      <w:r w:rsidRPr="002A51DE">
        <w:rPr>
          <w:rFonts w:asciiTheme="majorHAnsi" w:hAnsiTheme="majorHAnsi"/>
          <w:sz w:val="28"/>
          <w:szCs w:val="28"/>
        </w:rPr>
        <w:lastRenderedPageBreak/>
        <w:t>Средняя оценка по результатам ОГЭ выше городского и республиканского показателя по 10-ти</w:t>
      </w:r>
      <w:r w:rsidR="008E40E2">
        <w:rPr>
          <w:rFonts w:asciiTheme="majorHAnsi" w:hAnsiTheme="majorHAnsi"/>
          <w:sz w:val="28"/>
          <w:szCs w:val="28"/>
        </w:rPr>
        <w:t xml:space="preserve"> учебным предметам из 11-ти. </w:t>
      </w:r>
    </w:p>
    <w:p w:rsidR="00C8017A" w:rsidRPr="002A51DE" w:rsidRDefault="00C8017A" w:rsidP="00C8017A">
      <w:pPr>
        <w:ind w:firstLine="708"/>
        <w:rPr>
          <w:rFonts w:asciiTheme="majorHAnsi" w:hAnsiTheme="majorHAnsi"/>
          <w:sz w:val="28"/>
          <w:szCs w:val="28"/>
        </w:rPr>
      </w:pPr>
      <w:r w:rsidRPr="002A51DE">
        <w:rPr>
          <w:rFonts w:asciiTheme="majorHAnsi" w:hAnsiTheme="majorHAnsi"/>
          <w:sz w:val="28"/>
          <w:szCs w:val="28"/>
        </w:rPr>
        <w:t>В 2019 году по итогам выпускных экзаменов все 55 выпускников получили аттестаты о среднем общем образовании, 2 из них получили аттестат с отличием и медаль РФ «За особые успехи в образовании.</w:t>
      </w:r>
    </w:p>
    <w:p w:rsidR="00C8017A" w:rsidRPr="002A51DE" w:rsidRDefault="00C8017A" w:rsidP="00C8017A">
      <w:pPr>
        <w:ind w:firstLine="708"/>
        <w:jc w:val="center"/>
        <w:rPr>
          <w:rFonts w:asciiTheme="majorHAnsi" w:hAnsiTheme="majorHAnsi"/>
          <w:sz w:val="28"/>
          <w:szCs w:val="28"/>
        </w:rPr>
      </w:pPr>
      <w:r w:rsidRPr="002A51DE">
        <w:rPr>
          <w:rFonts w:asciiTheme="majorHAnsi" w:hAnsiTheme="majorHAnsi"/>
          <w:sz w:val="28"/>
          <w:szCs w:val="28"/>
        </w:rPr>
        <w:t>Результаты ЕГЭ по обязательным предметам</w:t>
      </w:r>
    </w:p>
    <w:tbl>
      <w:tblPr>
        <w:tblW w:w="10036" w:type="dxa"/>
        <w:tblInd w:w="-5" w:type="dxa"/>
        <w:tblLayout w:type="fixed"/>
        <w:tblLook w:val="04A0" w:firstRow="1" w:lastRow="0" w:firstColumn="1" w:lastColumn="0" w:noHBand="0" w:noVBand="1"/>
      </w:tblPr>
      <w:tblGrid>
        <w:gridCol w:w="675"/>
        <w:gridCol w:w="2552"/>
        <w:gridCol w:w="2031"/>
        <w:gridCol w:w="3077"/>
        <w:gridCol w:w="1701"/>
      </w:tblGrid>
      <w:tr w:rsidR="00C8017A" w:rsidRPr="002805EC" w:rsidTr="00C8017A">
        <w:tc>
          <w:tcPr>
            <w:tcW w:w="675" w:type="dxa"/>
            <w:tcBorders>
              <w:top w:val="single" w:sz="4" w:space="0" w:color="000000"/>
              <w:left w:val="single" w:sz="4" w:space="0" w:color="000000"/>
              <w:bottom w:val="single" w:sz="4" w:space="0" w:color="000000"/>
              <w:right w:val="nil"/>
            </w:tcBorders>
          </w:tcPr>
          <w:p w:rsidR="00C8017A" w:rsidRPr="002805EC" w:rsidRDefault="00C8017A" w:rsidP="00C8017A">
            <w:pPr>
              <w:pStyle w:val="af"/>
              <w:snapToGrid w:val="0"/>
              <w:rPr>
                <w:rFonts w:asciiTheme="majorHAnsi" w:hAnsiTheme="majorHAnsi"/>
                <w:sz w:val="20"/>
                <w:szCs w:val="20"/>
              </w:rPr>
            </w:pPr>
            <w:r w:rsidRPr="002805EC">
              <w:rPr>
                <w:rFonts w:asciiTheme="majorHAnsi" w:hAnsiTheme="majorHAnsi"/>
                <w:sz w:val="20"/>
                <w:szCs w:val="20"/>
              </w:rPr>
              <w:t>№</w:t>
            </w:r>
          </w:p>
        </w:tc>
        <w:tc>
          <w:tcPr>
            <w:tcW w:w="2552"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jc w:val="center"/>
              <w:rPr>
                <w:rFonts w:asciiTheme="majorHAnsi" w:hAnsiTheme="majorHAnsi"/>
                <w:sz w:val="20"/>
                <w:szCs w:val="20"/>
              </w:rPr>
            </w:pPr>
            <w:r w:rsidRPr="002805EC">
              <w:rPr>
                <w:rFonts w:asciiTheme="majorHAnsi" w:hAnsiTheme="majorHAnsi"/>
                <w:sz w:val="20"/>
                <w:szCs w:val="20"/>
              </w:rPr>
              <w:t>Учебные предметы</w:t>
            </w:r>
          </w:p>
        </w:tc>
        <w:tc>
          <w:tcPr>
            <w:tcW w:w="2031"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jc w:val="center"/>
              <w:rPr>
                <w:rFonts w:asciiTheme="majorHAnsi" w:hAnsiTheme="majorHAnsi"/>
                <w:sz w:val="20"/>
                <w:szCs w:val="20"/>
              </w:rPr>
            </w:pPr>
            <w:r w:rsidRPr="002805EC">
              <w:rPr>
                <w:rFonts w:asciiTheme="majorHAnsi" w:hAnsiTheme="majorHAnsi"/>
                <w:sz w:val="20"/>
                <w:szCs w:val="20"/>
              </w:rPr>
              <w:t>Всего учащихся, сдавших</w:t>
            </w:r>
          </w:p>
          <w:p w:rsidR="00C8017A" w:rsidRPr="002805EC" w:rsidRDefault="00C8017A" w:rsidP="00C8017A">
            <w:pPr>
              <w:pStyle w:val="af"/>
              <w:jc w:val="center"/>
              <w:rPr>
                <w:rFonts w:asciiTheme="majorHAnsi" w:hAnsiTheme="majorHAnsi"/>
                <w:sz w:val="20"/>
                <w:szCs w:val="20"/>
              </w:rPr>
            </w:pPr>
            <w:r w:rsidRPr="002805EC">
              <w:rPr>
                <w:rFonts w:asciiTheme="majorHAnsi" w:hAnsiTheme="majorHAnsi"/>
                <w:sz w:val="20"/>
                <w:szCs w:val="20"/>
              </w:rPr>
              <w:t>ЕГЭ</w:t>
            </w:r>
          </w:p>
        </w:tc>
        <w:tc>
          <w:tcPr>
            <w:tcW w:w="3077"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jc w:val="center"/>
              <w:rPr>
                <w:rFonts w:asciiTheme="majorHAnsi" w:hAnsiTheme="majorHAnsi"/>
                <w:sz w:val="20"/>
                <w:szCs w:val="20"/>
              </w:rPr>
            </w:pPr>
            <w:r w:rsidRPr="002805EC">
              <w:rPr>
                <w:rFonts w:asciiTheme="majorHAnsi" w:hAnsiTheme="majorHAnsi"/>
                <w:sz w:val="20"/>
                <w:szCs w:val="20"/>
              </w:rPr>
              <w:t>Получили количество баллов не ниже мин. порога</w:t>
            </w:r>
          </w:p>
        </w:tc>
        <w:tc>
          <w:tcPr>
            <w:tcW w:w="1701"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Средний балл</w:t>
            </w:r>
          </w:p>
        </w:tc>
      </w:tr>
      <w:tr w:rsidR="00C8017A" w:rsidRPr="002805EC" w:rsidTr="00C8017A">
        <w:tc>
          <w:tcPr>
            <w:tcW w:w="675"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1</w:t>
            </w:r>
          </w:p>
        </w:tc>
        <w:tc>
          <w:tcPr>
            <w:tcW w:w="2552"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Русский язык</w:t>
            </w:r>
          </w:p>
        </w:tc>
        <w:tc>
          <w:tcPr>
            <w:tcW w:w="2031"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54</w:t>
            </w:r>
          </w:p>
        </w:tc>
        <w:tc>
          <w:tcPr>
            <w:tcW w:w="3077"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54</w:t>
            </w:r>
          </w:p>
        </w:tc>
        <w:tc>
          <w:tcPr>
            <w:tcW w:w="1701"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80</w:t>
            </w:r>
          </w:p>
        </w:tc>
      </w:tr>
      <w:tr w:rsidR="00C8017A" w:rsidRPr="002805EC" w:rsidTr="00C8017A">
        <w:tc>
          <w:tcPr>
            <w:tcW w:w="675"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2</w:t>
            </w:r>
          </w:p>
        </w:tc>
        <w:tc>
          <w:tcPr>
            <w:tcW w:w="2552"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Математика (профильный уровень)</w:t>
            </w:r>
          </w:p>
        </w:tc>
        <w:tc>
          <w:tcPr>
            <w:tcW w:w="2031"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41</w:t>
            </w:r>
          </w:p>
        </w:tc>
        <w:tc>
          <w:tcPr>
            <w:tcW w:w="3077"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41</w:t>
            </w:r>
          </w:p>
        </w:tc>
        <w:tc>
          <w:tcPr>
            <w:tcW w:w="1701"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71,49</w:t>
            </w:r>
          </w:p>
        </w:tc>
      </w:tr>
      <w:tr w:rsidR="00C8017A" w:rsidRPr="002805EC" w:rsidTr="00C8017A">
        <w:tc>
          <w:tcPr>
            <w:tcW w:w="675"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3</w:t>
            </w:r>
          </w:p>
        </w:tc>
        <w:tc>
          <w:tcPr>
            <w:tcW w:w="2552"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rPr>
                <w:rFonts w:asciiTheme="majorHAnsi" w:hAnsiTheme="majorHAnsi"/>
                <w:sz w:val="20"/>
                <w:szCs w:val="20"/>
              </w:rPr>
            </w:pPr>
            <w:r w:rsidRPr="002805EC">
              <w:rPr>
                <w:rFonts w:asciiTheme="majorHAnsi" w:hAnsiTheme="majorHAnsi"/>
                <w:sz w:val="20"/>
                <w:szCs w:val="20"/>
              </w:rPr>
              <w:t>Математика (базовый уровень)</w:t>
            </w:r>
          </w:p>
        </w:tc>
        <w:tc>
          <w:tcPr>
            <w:tcW w:w="2031"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13</w:t>
            </w:r>
          </w:p>
        </w:tc>
        <w:tc>
          <w:tcPr>
            <w:tcW w:w="3077"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13</w:t>
            </w:r>
          </w:p>
        </w:tc>
        <w:tc>
          <w:tcPr>
            <w:tcW w:w="1701"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spacing w:line="276" w:lineRule="auto"/>
              <w:jc w:val="center"/>
              <w:rPr>
                <w:rFonts w:asciiTheme="majorHAnsi" w:hAnsiTheme="majorHAnsi"/>
                <w:sz w:val="20"/>
                <w:szCs w:val="20"/>
              </w:rPr>
            </w:pPr>
            <w:r w:rsidRPr="002805EC">
              <w:rPr>
                <w:rFonts w:asciiTheme="majorHAnsi" w:hAnsiTheme="majorHAnsi"/>
                <w:sz w:val="20"/>
                <w:szCs w:val="20"/>
              </w:rPr>
              <w:t>4,85</w:t>
            </w:r>
          </w:p>
        </w:tc>
      </w:tr>
    </w:tbl>
    <w:p w:rsidR="00C8017A" w:rsidRPr="002805EC" w:rsidRDefault="00C8017A" w:rsidP="00C8017A">
      <w:pPr>
        <w:ind w:firstLine="708"/>
        <w:jc w:val="center"/>
        <w:rPr>
          <w:rFonts w:asciiTheme="majorHAnsi" w:hAnsiTheme="majorHAnsi"/>
          <w:b/>
        </w:rPr>
      </w:pPr>
    </w:p>
    <w:tbl>
      <w:tblPr>
        <w:tblpPr w:leftFromText="180" w:rightFromText="180" w:vertAnchor="text" w:horzAnchor="margin" w:tblpXSpec="center" w:tblpY="223"/>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1276"/>
        <w:gridCol w:w="850"/>
        <w:gridCol w:w="851"/>
        <w:gridCol w:w="850"/>
        <w:gridCol w:w="851"/>
        <w:gridCol w:w="850"/>
        <w:gridCol w:w="851"/>
        <w:gridCol w:w="850"/>
        <w:gridCol w:w="816"/>
      </w:tblGrid>
      <w:tr w:rsidR="00C8017A" w:rsidRPr="002805EC" w:rsidTr="00C8017A">
        <w:tc>
          <w:tcPr>
            <w:tcW w:w="1702" w:type="dxa"/>
            <w:vMerge w:val="restart"/>
            <w:shd w:val="clear" w:color="auto" w:fill="auto"/>
          </w:tcPr>
          <w:p w:rsidR="00C8017A" w:rsidRPr="002805EC" w:rsidRDefault="00C8017A" w:rsidP="00C8017A">
            <w:pPr>
              <w:pStyle w:val="af"/>
              <w:rPr>
                <w:rFonts w:asciiTheme="majorHAnsi" w:hAnsiTheme="majorHAnsi"/>
                <w:sz w:val="20"/>
                <w:szCs w:val="20"/>
              </w:rPr>
            </w:pPr>
            <w:bookmarkStart w:id="23" w:name="_Hlk12980169"/>
            <w:r w:rsidRPr="002805EC">
              <w:rPr>
                <w:rFonts w:asciiTheme="majorHAnsi" w:hAnsiTheme="majorHAnsi"/>
                <w:sz w:val="20"/>
                <w:szCs w:val="20"/>
              </w:rPr>
              <w:t>Предметы</w:t>
            </w:r>
          </w:p>
        </w:tc>
        <w:tc>
          <w:tcPr>
            <w:tcW w:w="1276" w:type="dxa"/>
            <w:vMerge w:val="restart"/>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Кол-во учащих-</w:t>
            </w:r>
          </w:p>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ся, сдавав</w:t>
            </w:r>
          </w:p>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ших ЕГЭ в 2019 г.</w:t>
            </w:r>
          </w:p>
        </w:tc>
        <w:tc>
          <w:tcPr>
            <w:tcW w:w="3402" w:type="dxa"/>
            <w:gridSpan w:val="4"/>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Средний балл по школе</w:t>
            </w:r>
          </w:p>
        </w:tc>
        <w:tc>
          <w:tcPr>
            <w:tcW w:w="3367" w:type="dxa"/>
            <w:gridSpan w:val="4"/>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Кол-во учащихся, не набравших минимальный балл</w:t>
            </w:r>
          </w:p>
        </w:tc>
      </w:tr>
      <w:tr w:rsidR="00C8017A" w:rsidRPr="002805EC" w:rsidTr="00C8017A">
        <w:tc>
          <w:tcPr>
            <w:tcW w:w="1702" w:type="dxa"/>
            <w:vMerge/>
            <w:shd w:val="clear" w:color="auto" w:fill="auto"/>
          </w:tcPr>
          <w:p w:rsidR="00C8017A" w:rsidRPr="002805EC" w:rsidRDefault="00C8017A" w:rsidP="00C8017A">
            <w:pPr>
              <w:pStyle w:val="af"/>
              <w:rPr>
                <w:rFonts w:asciiTheme="majorHAnsi" w:hAnsiTheme="majorHAnsi"/>
                <w:sz w:val="20"/>
                <w:szCs w:val="20"/>
              </w:rPr>
            </w:pPr>
          </w:p>
        </w:tc>
        <w:tc>
          <w:tcPr>
            <w:tcW w:w="1276" w:type="dxa"/>
            <w:vMerge/>
            <w:shd w:val="clear" w:color="auto" w:fill="auto"/>
          </w:tcPr>
          <w:p w:rsidR="00C8017A" w:rsidRPr="002805EC" w:rsidRDefault="00C8017A" w:rsidP="00C8017A">
            <w:pPr>
              <w:pStyle w:val="af"/>
              <w:rPr>
                <w:rFonts w:asciiTheme="majorHAnsi" w:hAnsiTheme="majorHAnsi"/>
                <w:sz w:val="20"/>
                <w:szCs w:val="20"/>
              </w:rPr>
            </w:pP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2016г</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2017г</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2018г</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2019</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2016г</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2017г</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2018г</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2019г</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Русский язык</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54</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72,6</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71,9</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76</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80</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 (профиль)</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52,14,</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51,3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60</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71,5</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 (базовый)</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4,1</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14/4</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4,8</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Литература</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62</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65,33</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57</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Общество-</w:t>
            </w:r>
          </w:p>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знание</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16</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60,04</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63,7</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65</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66,2</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История</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50,45</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53,8</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62,3</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58,9</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Физика</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15</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49,73</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56,7</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54,41</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59,3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Химия</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55,75</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60,4</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63,4</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76</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Биология</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53,71</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42,8</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66</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68,2</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География</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0</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61</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66</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Информатика</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12</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70</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65,6</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64</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76,7</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Английский язык</w:t>
            </w:r>
          </w:p>
        </w:tc>
        <w:tc>
          <w:tcPr>
            <w:tcW w:w="127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81,88</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59,3</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84,77</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84,6</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Средний балл по лицею</w:t>
            </w:r>
          </w:p>
        </w:tc>
        <w:tc>
          <w:tcPr>
            <w:tcW w:w="1276" w:type="dxa"/>
            <w:shd w:val="clear" w:color="auto" w:fill="auto"/>
          </w:tcPr>
          <w:p w:rsidR="00C8017A" w:rsidRPr="002805EC" w:rsidRDefault="00C8017A" w:rsidP="00C8017A">
            <w:pPr>
              <w:pStyle w:val="af"/>
              <w:rPr>
                <w:rFonts w:asciiTheme="majorHAnsi" w:hAnsiTheme="majorHAnsi"/>
                <w:sz w:val="20"/>
                <w:szCs w:val="20"/>
              </w:rPr>
            </w:pP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60,84</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58,85</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66,11</w:t>
            </w: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69.8</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851"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w:t>
            </w:r>
          </w:p>
        </w:tc>
        <w:tc>
          <w:tcPr>
            <w:tcW w:w="850"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w:t>
            </w:r>
          </w:p>
        </w:tc>
        <w:tc>
          <w:tcPr>
            <w:tcW w:w="816"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r>
      <w:tr w:rsidR="00C8017A" w:rsidRPr="002805EC" w:rsidTr="00C8017A">
        <w:tc>
          <w:tcPr>
            <w:tcW w:w="1702"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Средний балл по предметам по выбору</w:t>
            </w:r>
          </w:p>
        </w:tc>
        <w:tc>
          <w:tcPr>
            <w:tcW w:w="1276" w:type="dxa"/>
            <w:shd w:val="clear" w:color="auto" w:fill="auto"/>
          </w:tcPr>
          <w:p w:rsidR="00C8017A" w:rsidRPr="002805EC" w:rsidRDefault="00C8017A" w:rsidP="00C8017A">
            <w:pPr>
              <w:pStyle w:val="af"/>
              <w:rPr>
                <w:rFonts w:asciiTheme="majorHAnsi" w:hAnsiTheme="majorHAnsi"/>
                <w:sz w:val="20"/>
                <w:szCs w:val="20"/>
              </w:rPr>
            </w:pPr>
          </w:p>
        </w:tc>
        <w:tc>
          <w:tcPr>
            <w:tcW w:w="850" w:type="dxa"/>
            <w:shd w:val="clear" w:color="auto" w:fill="auto"/>
          </w:tcPr>
          <w:p w:rsidR="00C8017A" w:rsidRPr="002805EC" w:rsidRDefault="00C8017A" w:rsidP="00C8017A">
            <w:pPr>
              <w:pStyle w:val="af"/>
              <w:rPr>
                <w:rFonts w:asciiTheme="majorHAnsi" w:hAnsiTheme="majorHAnsi"/>
                <w:sz w:val="20"/>
                <w:szCs w:val="20"/>
              </w:rPr>
            </w:pPr>
          </w:p>
        </w:tc>
        <w:tc>
          <w:tcPr>
            <w:tcW w:w="851" w:type="dxa"/>
            <w:shd w:val="clear" w:color="auto" w:fill="auto"/>
          </w:tcPr>
          <w:p w:rsidR="00C8017A" w:rsidRPr="002805EC" w:rsidRDefault="00C8017A" w:rsidP="00C8017A">
            <w:pPr>
              <w:pStyle w:val="af"/>
              <w:rPr>
                <w:rFonts w:asciiTheme="majorHAnsi" w:hAnsiTheme="majorHAnsi"/>
                <w:sz w:val="20"/>
                <w:szCs w:val="20"/>
              </w:rPr>
            </w:pPr>
          </w:p>
        </w:tc>
        <w:tc>
          <w:tcPr>
            <w:tcW w:w="850" w:type="dxa"/>
            <w:shd w:val="clear" w:color="auto" w:fill="auto"/>
          </w:tcPr>
          <w:p w:rsidR="00C8017A" w:rsidRPr="002805EC" w:rsidRDefault="00C8017A" w:rsidP="00C8017A">
            <w:pPr>
              <w:pStyle w:val="af"/>
              <w:rPr>
                <w:rFonts w:asciiTheme="majorHAnsi" w:hAnsiTheme="majorHAnsi"/>
                <w:sz w:val="20"/>
                <w:szCs w:val="20"/>
              </w:rPr>
            </w:pPr>
          </w:p>
        </w:tc>
        <w:tc>
          <w:tcPr>
            <w:tcW w:w="851" w:type="dxa"/>
            <w:shd w:val="clear" w:color="auto" w:fill="auto"/>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68,4</w:t>
            </w:r>
          </w:p>
        </w:tc>
        <w:tc>
          <w:tcPr>
            <w:tcW w:w="850" w:type="dxa"/>
            <w:shd w:val="clear" w:color="auto" w:fill="auto"/>
          </w:tcPr>
          <w:p w:rsidR="00C8017A" w:rsidRPr="002805EC" w:rsidRDefault="00C8017A" w:rsidP="00C8017A">
            <w:pPr>
              <w:pStyle w:val="af"/>
              <w:rPr>
                <w:rFonts w:asciiTheme="majorHAnsi" w:hAnsiTheme="majorHAnsi"/>
                <w:sz w:val="20"/>
                <w:szCs w:val="20"/>
              </w:rPr>
            </w:pPr>
          </w:p>
        </w:tc>
        <w:tc>
          <w:tcPr>
            <w:tcW w:w="851" w:type="dxa"/>
            <w:shd w:val="clear" w:color="auto" w:fill="auto"/>
          </w:tcPr>
          <w:p w:rsidR="00C8017A" w:rsidRPr="002805EC" w:rsidRDefault="00C8017A" w:rsidP="00C8017A">
            <w:pPr>
              <w:pStyle w:val="af"/>
              <w:rPr>
                <w:rFonts w:asciiTheme="majorHAnsi" w:hAnsiTheme="majorHAnsi"/>
                <w:sz w:val="20"/>
                <w:szCs w:val="20"/>
              </w:rPr>
            </w:pPr>
          </w:p>
        </w:tc>
        <w:tc>
          <w:tcPr>
            <w:tcW w:w="850" w:type="dxa"/>
            <w:shd w:val="clear" w:color="auto" w:fill="auto"/>
          </w:tcPr>
          <w:p w:rsidR="00C8017A" w:rsidRPr="002805EC" w:rsidRDefault="00C8017A" w:rsidP="00C8017A">
            <w:pPr>
              <w:pStyle w:val="af"/>
              <w:rPr>
                <w:rFonts w:asciiTheme="majorHAnsi" w:hAnsiTheme="majorHAnsi"/>
                <w:sz w:val="20"/>
                <w:szCs w:val="20"/>
              </w:rPr>
            </w:pPr>
          </w:p>
        </w:tc>
        <w:tc>
          <w:tcPr>
            <w:tcW w:w="816" w:type="dxa"/>
            <w:shd w:val="clear" w:color="auto" w:fill="auto"/>
          </w:tcPr>
          <w:p w:rsidR="00C8017A" w:rsidRPr="002805EC" w:rsidRDefault="00C8017A" w:rsidP="00C8017A">
            <w:pPr>
              <w:pStyle w:val="af"/>
              <w:rPr>
                <w:rFonts w:asciiTheme="majorHAnsi" w:hAnsiTheme="majorHAnsi"/>
                <w:sz w:val="20"/>
                <w:szCs w:val="20"/>
              </w:rPr>
            </w:pPr>
          </w:p>
        </w:tc>
      </w:tr>
      <w:bookmarkEnd w:id="23"/>
    </w:tbl>
    <w:p w:rsidR="00C8017A" w:rsidRPr="002805EC" w:rsidRDefault="00C8017A" w:rsidP="00C8017A">
      <w:pPr>
        <w:ind w:right="-427" w:firstLine="708"/>
        <w:rPr>
          <w:rFonts w:asciiTheme="majorHAnsi" w:hAnsiTheme="majorHAnsi"/>
        </w:rPr>
      </w:pPr>
    </w:p>
    <w:p w:rsidR="00C8017A" w:rsidRPr="002A51DE" w:rsidRDefault="00C8017A" w:rsidP="00C8017A">
      <w:pPr>
        <w:contextualSpacing/>
        <w:rPr>
          <w:rFonts w:asciiTheme="majorHAnsi" w:hAnsiTheme="majorHAnsi"/>
          <w:sz w:val="28"/>
          <w:szCs w:val="28"/>
        </w:rPr>
      </w:pPr>
      <w:r w:rsidRPr="002A51DE">
        <w:rPr>
          <w:rFonts w:asciiTheme="majorHAnsi" w:hAnsiTheme="majorHAnsi"/>
          <w:sz w:val="28"/>
          <w:szCs w:val="28"/>
        </w:rPr>
        <w:t xml:space="preserve">В целом результаты ЕГЭ в 2019 году оказались выше по сравнению с предыдущим годом по русскому языку, математике (профильный уровень), </w:t>
      </w:r>
      <w:r w:rsidRPr="002A51DE">
        <w:rPr>
          <w:rFonts w:asciiTheme="majorHAnsi" w:hAnsiTheme="majorHAnsi"/>
          <w:sz w:val="28"/>
          <w:szCs w:val="28"/>
        </w:rPr>
        <w:lastRenderedPageBreak/>
        <w:t xml:space="preserve">информатике, обществознанию, химии, биологии, физике, английскому языку. </w:t>
      </w:r>
      <w:r w:rsidRPr="002A51DE">
        <w:rPr>
          <w:rFonts w:asciiTheme="majorHAnsi" w:hAnsiTheme="majorHAnsi"/>
          <w:color w:val="000000"/>
          <w:sz w:val="28"/>
          <w:szCs w:val="28"/>
        </w:rPr>
        <w:t>Полученные результаты  ЕГЭ несколько ниже по сравнению с прошлым годом только по литературе, английскому языку и истории, на что есть объективные причины. С</w:t>
      </w:r>
      <w:r w:rsidRPr="002A51DE">
        <w:rPr>
          <w:rFonts w:asciiTheme="majorHAnsi" w:hAnsiTheme="majorHAnsi"/>
          <w:sz w:val="28"/>
          <w:szCs w:val="28"/>
        </w:rPr>
        <w:t>редний балл по школе по результатам всех ЕГЭ – 69,8 баллов</w:t>
      </w:r>
      <w:r w:rsidRPr="002A51DE">
        <w:rPr>
          <w:rFonts w:asciiTheme="majorHAnsi" w:hAnsiTheme="majorHAnsi"/>
          <w:i/>
          <w:sz w:val="28"/>
          <w:szCs w:val="28"/>
        </w:rPr>
        <w:t xml:space="preserve"> </w:t>
      </w:r>
      <w:r w:rsidRPr="002A51DE">
        <w:rPr>
          <w:rFonts w:asciiTheme="majorHAnsi" w:hAnsiTheme="majorHAnsi"/>
          <w:sz w:val="28"/>
          <w:szCs w:val="28"/>
        </w:rPr>
        <w:t xml:space="preserve">(на 3,69 баллов выше, чем в 2018 году); средний балл по предметам по выбору – 68, 4. </w:t>
      </w:r>
    </w:p>
    <w:p w:rsidR="00C8017A" w:rsidRPr="002A51DE" w:rsidRDefault="00C8017A" w:rsidP="00C8017A">
      <w:pPr>
        <w:contextualSpacing/>
        <w:rPr>
          <w:rFonts w:asciiTheme="majorHAnsi" w:hAnsiTheme="majorHAnsi"/>
          <w:color w:val="000000"/>
          <w:sz w:val="28"/>
          <w:szCs w:val="28"/>
        </w:rPr>
      </w:pPr>
      <w:r w:rsidRPr="002A51DE">
        <w:rPr>
          <w:rFonts w:asciiTheme="majorHAnsi" w:hAnsiTheme="majorHAnsi"/>
          <w:color w:val="000000"/>
          <w:sz w:val="28"/>
          <w:szCs w:val="28"/>
        </w:rPr>
        <w:t>Наилучшего результата по ЕГЭ добилась Французова Полина (11а), которая  получила 100 баллов по русскому языку (учитель – Меше Л.В.)</w:t>
      </w:r>
    </w:p>
    <w:p w:rsidR="00C8017A" w:rsidRPr="002A51DE" w:rsidRDefault="00C8017A" w:rsidP="00C8017A">
      <w:pPr>
        <w:rPr>
          <w:rFonts w:asciiTheme="majorHAnsi" w:hAnsiTheme="majorHAnsi"/>
          <w:b/>
          <w:color w:val="000000"/>
          <w:sz w:val="28"/>
          <w:szCs w:val="28"/>
        </w:rPr>
      </w:pPr>
    </w:p>
    <w:p w:rsidR="00C8017A" w:rsidRPr="002A51DE" w:rsidRDefault="00C8017A" w:rsidP="00C8017A">
      <w:pPr>
        <w:pStyle w:val="af"/>
        <w:jc w:val="center"/>
        <w:rPr>
          <w:rFonts w:asciiTheme="majorHAnsi" w:hAnsiTheme="majorHAnsi"/>
          <w:sz w:val="28"/>
          <w:szCs w:val="28"/>
        </w:rPr>
      </w:pPr>
      <w:r w:rsidRPr="002A51DE">
        <w:rPr>
          <w:rFonts w:asciiTheme="majorHAnsi" w:hAnsiTheme="majorHAnsi"/>
          <w:sz w:val="28"/>
          <w:szCs w:val="28"/>
        </w:rPr>
        <w:t>Количество обучающихся, набравших 80 и более баллов</w:t>
      </w:r>
    </w:p>
    <w:p w:rsidR="00C8017A" w:rsidRPr="002805EC" w:rsidRDefault="00C8017A" w:rsidP="00C8017A">
      <w:pPr>
        <w:pStyle w:val="af"/>
        <w:jc w:val="center"/>
        <w:rPr>
          <w:rFonts w:asciiTheme="majorHAnsi" w:hAnsiTheme="maj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752"/>
        <w:gridCol w:w="3285"/>
      </w:tblGrid>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Учебные предметы</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количество</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 (профиль)</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 человек</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История</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 человек</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Химия</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 человека</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Русский язык</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31 человек</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Физика</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 человек</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Английский язык</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 человек</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Обществознание</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 человека</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Биология</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 человека</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w:t>
            </w: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Информатика</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 человек</w:t>
            </w:r>
          </w:p>
        </w:tc>
      </w:tr>
      <w:tr w:rsidR="00C8017A" w:rsidRPr="002805EC" w:rsidTr="00C8017A">
        <w:tc>
          <w:tcPr>
            <w:tcW w:w="817" w:type="dxa"/>
            <w:shd w:val="clear" w:color="auto" w:fill="auto"/>
          </w:tcPr>
          <w:p w:rsidR="00C8017A" w:rsidRPr="002805EC" w:rsidRDefault="00C8017A" w:rsidP="00C8017A">
            <w:pPr>
              <w:pStyle w:val="af"/>
              <w:rPr>
                <w:rFonts w:asciiTheme="majorHAnsi" w:hAnsiTheme="majorHAnsi"/>
                <w:sz w:val="20"/>
                <w:szCs w:val="20"/>
              </w:rPr>
            </w:pPr>
          </w:p>
        </w:tc>
        <w:tc>
          <w:tcPr>
            <w:tcW w:w="5752"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Итого</w:t>
            </w:r>
          </w:p>
        </w:tc>
        <w:tc>
          <w:tcPr>
            <w:tcW w:w="3285" w:type="dxa"/>
            <w:shd w:val="clear" w:color="auto" w:fill="auto"/>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63 человеко/предметов</w:t>
            </w:r>
          </w:p>
        </w:tc>
      </w:tr>
    </w:tbl>
    <w:p w:rsidR="00C8017A" w:rsidRPr="002805EC" w:rsidRDefault="00C8017A" w:rsidP="00C8017A">
      <w:pPr>
        <w:pStyle w:val="af"/>
        <w:rPr>
          <w:rFonts w:asciiTheme="majorHAnsi" w:hAnsiTheme="majorHAnsi"/>
          <w:bCs/>
          <w:sz w:val="20"/>
          <w:szCs w:val="20"/>
        </w:rPr>
      </w:pPr>
    </w:p>
    <w:p w:rsidR="00C8017A" w:rsidRPr="004331C0" w:rsidRDefault="00C8017A" w:rsidP="00C8017A">
      <w:pPr>
        <w:contextualSpacing/>
        <w:mirrorIndents/>
        <w:rPr>
          <w:rFonts w:asciiTheme="majorHAnsi" w:hAnsiTheme="majorHAnsi"/>
          <w:bCs/>
          <w:color w:val="000000"/>
          <w:sz w:val="28"/>
          <w:szCs w:val="28"/>
        </w:rPr>
      </w:pPr>
      <w:r w:rsidRPr="004331C0">
        <w:rPr>
          <w:rFonts w:asciiTheme="majorHAnsi" w:hAnsiTheme="majorHAnsi"/>
          <w:color w:val="000000"/>
          <w:sz w:val="28"/>
          <w:szCs w:val="28"/>
        </w:rPr>
        <w:t>Лучшие индивидуальные результаты (80 и более баллов) получили 35 выпускников по 9 предметам.</w:t>
      </w:r>
    </w:p>
    <w:p w:rsidR="00C8017A" w:rsidRPr="002805EC" w:rsidRDefault="00C8017A" w:rsidP="00C8017A">
      <w:pPr>
        <w:rPr>
          <w:rFonts w:asciiTheme="majorHAnsi" w:hAnsiTheme="majorHAnsi"/>
          <w:b/>
        </w:rPr>
      </w:pPr>
    </w:p>
    <w:tbl>
      <w:tblPr>
        <w:tblW w:w="9185" w:type="dxa"/>
        <w:tblInd w:w="-5" w:type="dxa"/>
        <w:tblLayout w:type="fixed"/>
        <w:tblLook w:val="04A0" w:firstRow="1" w:lastRow="0" w:firstColumn="1" w:lastColumn="0" w:noHBand="0" w:noVBand="1"/>
      </w:tblPr>
      <w:tblGrid>
        <w:gridCol w:w="648"/>
        <w:gridCol w:w="2583"/>
        <w:gridCol w:w="1984"/>
        <w:gridCol w:w="1985"/>
        <w:gridCol w:w="1985"/>
      </w:tblGrid>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Учебные предметы</w:t>
            </w:r>
          </w:p>
        </w:tc>
        <w:tc>
          <w:tcPr>
            <w:tcW w:w="1984"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Средний балл</w:t>
            </w:r>
          </w:p>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2019 г.</w:t>
            </w:r>
          </w:p>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по лицею</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Средний балл</w:t>
            </w:r>
          </w:p>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2019 г.</w:t>
            </w:r>
          </w:p>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по РТ</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Средний балл</w:t>
            </w:r>
          </w:p>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2019 г.</w:t>
            </w:r>
          </w:p>
          <w:p w:rsidR="00C8017A" w:rsidRPr="002805EC" w:rsidRDefault="00C8017A" w:rsidP="00C8017A">
            <w:pPr>
              <w:pStyle w:val="af"/>
              <w:rPr>
                <w:rFonts w:asciiTheme="majorHAnsi" w:hAnsiTheme="majorHAnsi"/>
                <w:b/>
                <w:sz w:val="20"/>
                <w:szCs w:val="20"/>
              </w:rPr>
            </w:pPr>
            <w:r w:rsidRPr="002805EC">
              <w:rPr>
                <w:rFonts w:asciiTheme="majorHAnsi" w:hAnsiTheme="majorHAnsi"/>
                <w:b/>
                <w:sz w:val="20"/>
                <w:szCs w:val="20"/>
              </w:rPr>
              <w:t xml:space="preserve"> по РФ</w:t>
            </w:r>
          </w:p>
        </w:tc>
      </w:tr>
      <w:tr w:rsidR="00C8017A" w:rsidRPr="002805EC" w:rsidTr="00C8017A">
        <w:tc>
          <w:tcPr>
            <w:tcW w:w="648"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Русский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80</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74,22</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69,5</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2</w:t>
            </w:r>
          </w:p>
        </w:tc>
        <w:tc>
          <w:tcPr>
            <w:tcW w:w="2583"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 (базовый уровень)</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4,85</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4,48</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4,1</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3</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Математика (профильный уровень)</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71,49</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63,95</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56,5</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4</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История</w:t>
            </w:r>
          </w:p>
        </w:tc>
        <w:tc>
          <w:tcPr>
            <w:tcW w:w="1984" w:type="dxa"/>
            <w:tcBorders>
              <w:top w:val="single" w:sz="4" w:space="0" w:color="000000"/>
              <w:left w:val="single" w:sz="4" w:space="0" w:color="000000"/>
              <w:bottom w:val="single" w:sz="4" w:space="0" w:color="000000"/>
              <w:right w:val="single" w:sz="4" w:space="0" w:color="000000"/>
            </w:tcBorders>
            <w:shd w:val="clear" w:color="auto" w:fill="FFC00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58,9</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59,3</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55,3</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5</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Обществознание</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66</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61,23</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54,9</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6</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Английский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85</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80.4</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73,8</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7</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Биология</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68</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58,55</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52,2</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8</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Химия</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76</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64,95</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56,7</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9</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Физика</w:t>
            </w:r>
          </w:p>
        </w:tc>
        <w:tc>
          <w:tcPr>
            <w:tcW w:w="1984" w:type="dxa"/>
            <w:tcBorders>
              <w:top w:val="single" w:sz="4" w:space="0" w:color="000000"/>
              <w:left w:val="single" w:sz="4" w:space="0" w:color="000000"/>
              <w:bottom w:val="single" w:sz="4" w:space="0" w:color="000000"/>
              <w:right w:val="single" w:sz="4" w:space="0" w:color="000000"/>
            </w:tcBorders>
            <w:shd w:val="clear" w:color="auto" w:fill="FFC000"/>
          </w:tcPr>
          <w:p w:rsidR="00C8017A" w:rsidRPr="004331C0" w:rsidRDefault="00C8017A" w:rsidP="00C8017A">
            <w:pPr>
              <w:pStyle w:val="af"/>
              <w:rPr>
                <w:rFonts w:asciiTheme="majorHAnsi" w:hAnsiTheme="majorHAnsi"/>
                <w:b/>
                <w:bCs/>
                <w:color w:val="000000" w:themeColor="text1"/>
                <w:sz w:val="20"/>
                <w:szCs w:val="20"/>
              </w:rPr>
            </w:pPr>
            <w:r w:rsidRPr="004331C0">
              <w:rPr>
                <w:rFonts w:asciiTheme="majorHAnsi" w:hAnsiTheme="majorHAnsi"/>
                <w:b/>
                <w:bCs/>
                <w:color w:val="000000" w:themeColor="text1"/>
                <w:sz w:val="20"/>
                <w:szCs w:val="20"/>
              </w:rPr>
              <w:t>59</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60,31</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54,4</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10</w:t>
            </w:r>
          </w:p>
        </w:tc>
        <w:tc>
          <w:tcPr>
            <w:tcW w:w="2583" w:type="dxa"/>
            <w:tcBorders>
              <w:top w:val="single" w:sz="4" w:space="0" w:color="000000"/>
              <w:left w:val="single" w:sz="4" w:space="0" w:color="000000"/>
              <w:bottom w:val="single" w:sz="4" w:space="0" w:color="000000"/>
              <w:right w:val="nil"/>
            </w:tcBorders>
            <w:hideMark/>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Информатика</w:t>
            </w:r>
          </w:p>
        </w:tc>
        <w:tc>
          <w:tcPr>
            <w:tcW w:w="1984" w:type="dxa"/>
            <w:tcBorders>
              <w:top w:val="single" w:sz="4" w:space="0" w:color="000000"/>
              <w:left w:val="single" w:sz="4" w:space="0" w:color="000000"/>
              <w:bottom w:val="single" w:sz="4" w:space="0" w:color="000000"/>
              <w:right w:val="single" w:sz="4" w:space="0" w:color="000000"/>
            </w:tcBorders>
            <w:shd w:val="clear" w:color="auto" w:fill="00B050"/>
          </w:tcPr>
          <w:p w:rsidR="00C8017A" w:rsidRPr="002805EC" w:rsidRDefault="00C8017A" w:rsidP="00C8017A">
            <w:pPr>
              <w:pStyle w:val="af"/>
              <w:rPr>
                <w:rFonts w:asciiTheme="majorHAnsi" w:hAnsiTheme="majorHAnsi"/>
                <w:b/>
                <w:bCs/>
                <w:sz w:val="20"/>
                <w:szCs w:val="20"/>
              </w:rPr>
            </w:pPr>
            <w:r w:rsidRPr="002805EC">
              <w:rPr>
                <w:rFonts w:asciiTheme="majorHAnsi" w:hAnsiTheme="majorHAnsi"/>
                <w:b/>
                <w:bCs/>
                <w:sz w:val="20"/>
                <w:szCs w:val="20"/>
              </w:rPr>
              <w:t>77</w:t>
            </w:r>
          </w:p>
        </w:tc>
        <w:tc>
          <w:tcPr>
            <w:tcW w:w="1985" w:type="dxa"/>
            <w:tcBorders>
              <w:top w:val="single" w:sz="4" w:space="0" w:color="000000"/>
              <w:left w:val="single" w:sz="4" w:space="0" w:color="000000"/>
              <w:bottom w:val="single" w:sz="4" w:space="0" w:color="000000"/>
              <w:right w:val="single" w:sz="4" w:space="0" w:color="000000"/>
            </w:tcBorders>
            <w:hideMark/>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69,61</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62,4</w:t>
            </w:r>
          </w:p>
        </w:tc>
      </w:tr>
      <w:tr w:rsidR="00C8017A" w:rsidRPr="002805EC" w:rsidTr="00C8017A">
        <w:tc>
          <w:tcPr>
            <w:tcW w:w="648"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11</w:t>
            </w:r>
          </w:p>
        </w:tc>
        <w:tc>
          <w:tcPr>
            <w:tcW w:w="2583" w:type="dxa"/>
            <w:tcBorders>
              <w:top w:val="single" w:sz="4" w:space="0" w:color="000000"/>
              <w:left w:val="single" w:sz="4" w:space="0" w:color="000000"/>
              <w:bottom w:val="single" w:sz="4" w:space="0" w:color="000000"/>
              <w:right w:val="nil"/>
            </w:tcBorders>
          </w:tcPr>
          <w:p w:rsidR="00C8017A" w:rsidRPr="002805EC" w:rsidRDefault="00C8017A" w:rsidP="00C8017A">
            <w:pPr>
              <w:pStyle w:val="af"/>
              <w:rPr>
                <w:rFonts w:asciiTheme="majorHAnsi" w:hAnsiTheme="majorHAnsi"/>
                <w:sz w:val="20"/>
                <w:szCs w:val="20"/>
              </w:rPr>
            </w:pPr>
            <w:r w:rsidRPr="002805EC">
              <w:rPr>
                <w:rFonts w:asciiTheme="majorHAnsi" w:hAnsiTheme="majorHAnsi"/>
                <w:sz w:val="20"/>
                <w:szCs w:val="20"/>
              </w:rPr>
              <w:t>Литература</w:t>
            </w:r>
          </w:p>
        </w:tc>
        <w:tc>
          <w:tcPr>
            <w:tcW w:w="1984" w:type="dxa"/>
            <w:tcBorders>
              <w:top w:val="single" w:sz="4" w:space="0" w:color="000000"/>
              <w:left w:val="single" w:sz="4" w:space="0" w:color="000000"/>
              <w:bottom w:val="single" w:sz="4" w:space="0" w:color="000000"/>
              <w:right w:val="single" w:sz="4" w:space="0" w:color="000000"/>
            </w:tcBorders>
            <w:shd w:val="clear" w:color="auto" w:fill="FF0000"/>
          </w:tcPr>
          <w:p w:rsidR="00C8017A" w:rsidRPr="002805EC" w:rsidRDefault="00C8017A" w:rsidP="00C8017A">
            <w:pPr>
              <w:pStyle w:val="af"/>
              <w:rPr>
                <w:rFonts w:asciiTheme="majorHAnsi" w:hAnsiTheme="majorHAnsi"/>
                <w:b/>
                <w:bCs/>
                <w:sz w:val="20"/>
                <w:szCs w:val="20"/>
              </w:rPr>
            </w:pPr>
            <w:r w:rsidRPr="002805EC">
              <w:rPr>
                <w:rFonts w:asciiTheme="majorHAnsi" w:hAnsiTheme="majorHAnsi"/>
                <w:b/>
                <w:bCs/>
                <w:sz w:val="20"/>
                <w:szCs w:val="20"/>
              </w:rPr>
              <w:t>57</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71,35</w:t>
            </w:r>
          </w:p>
        </w:tc>
        <w:tc>
          <w:tcPr>
            <w:tcW w:w="1985" w:type="dxa"/>
            <w:tcBorders>
              <w:top w:val="single" w:sz="4" w:space="0" w:color="000000"/>
              <w:left w:val="single" w:sz="4" w:space="0" w:color="000000"/>
              <w:bottom w:val="single" w:sz="4" w:space="0" w:color="000000"/>
              <w:right w:val="single" w:sz="4" w:space="0" w:color="000000"/>
            </w:tcBorders>
          </w:tcPr>
          <w:p w:rsidR="00C8017A" w:rsidRPr="002805EC" w:rsidRDefault="00C8017A" w:rsidP="00C8017A">
            <w:pPr>
              <w:pStyle w:val="af"/>
              <w:rPr>
                <w:rFonts w:asciiTheme="majorHAnsi" w:hAnsiTheme="majorHAnsi"/>
                <w:bCs/>
                <w:sz w:val="20"/>
                <w:szCs w:val="20"/>
              </w:rPr>
            </w:pPr>
            <w:r w:rsidRPr="002805EC">
              <w:rPr>
                <w:rFonts w:asciiTheme="majorHAnsi" w:hAnsiTheme="majorHAnsi"/>
                <w:bCs/>
                <w:sz w:val="20"/>
                <w:szCs w:val="20"/>
              </w:rPr>
              <w:t>63,4</w:t>
            </w:r>
          </w:p>
        </w:tc>
      </w:tr>
    </w:tbl>
    <w:p w:rsidR="00C8017A" w:rsidRPr="004331C0" w:rsidRDefault="00C8017A" w:rsidP="008E40E2">
      <w:pPr>
        <w:spacing w:after="0"/>
        <w:ind w:firstLine="708"/>
        <w:rPr>
          <w:rFonts w:asciiTheme="majorHAnsi" w:hAnsiTheme="majorHAnsi"/>
          <w:sz w:val="28"/>
          <w:szCs w:val="28"/>
        </w:rPr>
      </w:pPr>
      <w:r w:rsidRPr="004331C0">
        <w:rPr>
          <w:rFonts w:asciiTheme="majorHAnsi" w:hAnsiTheme="majorHAnsi"/>
          <w:bCs/>
          <w:sz w:val="28"/>
          <w:szCs w:val="28"/>
        </w:rPr>
        <w:t xml:space="preserve">Данные таблицы свидетельствуют о том, что по 8 предметам из 11 показатели лицея выше республиканский и всероссийских; по 2 предметам – </w:t>
      </w:r>
      <w:r w:rsidRPr="004331C0">
        <w:rPr>
          <w:rFonts w:asciiTheme="majorHAnsi" w:hAnsiTheme="majorHAnsi"/>
          <w:bCs/>
          <w:sz w:val="28"/>
          <w:szCs w:val="28"/>
        </w:rPr>
        <w:lastRenderedPageBreak/>
        <w:t>незначительно ниже республиканских, но выше всероссийских показателей; по 1 предмету (литературе) –</w:t>
      </w:r>
    </w:p>
    <w:p w:rsidR="00C8017A" w:rsidRPr="004331C0" w:rsidRDefault="00C8017A" w:rsidP="008E40E2">
      <w:pPr>
        <w:spacing w:after="0"/>
        <w:ind w:firstLine="708"/>
        <w:contextualSpacing/>
        <w:rPr>
          <w:rFonts w:asciiTheme="majorHAnsi" w:eastAsia="Arial Narrow" w:hAnsiTheme="majorHAnsi"/>
          <w:sz w:val="28"/>
          <w:szCs w:val="28"/>
        </w:rPr>
      </w:pPr>
      <w:r w:rsidRPr="004331C0">
        <w:rPr>
          <w:rFonts w:asciiTheme="majorHAnsi" w:eastAsia="Arial Narrow" w:hAnsiTheme="majorHAnsi"/>
          <w:sz w:val="28"/>
          <w:szCs w:val="28"/>
        </w:rPr>
        <w:t xml:space="preserve">Важной задачей является обеспечение в школе условий для развития «разного ученика». В лицее создано образовательное и учебное пространство, которое обеспечивает возможности для развития каждого и дает возможность детям с особенностями здоровья полноценно учиться и успешно социализироваться в будущем. </w:t>
      </w:r>
    </w:p>
    <w:p w:rsidR="00C8017A" w:rsidRPr="004331C0" w:rsidRDefault="00C8017A" w:rsidP="00C8017A">
      <w:pPr>
        <w:ind w:firstLine="708"/>
        <w:contextualSpacing/>
        <w:rPr>
          <w:rFonts w:asciiTheme="majorHAnsi" w:eastAsia="Arial Narrow" w:hAnsiTheme="majorHAnsi"/>
          <w:sz w:val="28"/>
          <w:szCs w:val="28"/>
        </w:rPr>
      </w:pPr>
      <w:r w:rsidRPr="004331C0">
        <w:rPr>
          <w:rFonts w:asciiTheme="majorHAnsi" w:eastAsia="Arial Narrow" w:hAnsiTheme="majorHAnsi"/>
          <w:sz w:val="28"/>
          <w:szCs w:val="28"/>
        </w:rPr>
        <w:t xml:space="preserve">Для обучающихся, не имеющих возможности по медицинским показаниям посещать учебные занятия в лицее, организовано обучение на дому. В 2018-2019 году на дому обучались 15 учащихся 1-11 классов. Обучающиеся </w:t>
      </w:r>
      <w:r w:rsidRPr="004331C0">
        <w:rPr>
          <w:rFonts w:asciiTheme="majorHAnsi" w:hAnsiTheme="majorHAnsi"/>
          <w:color w:val="000000"/>
          <w:sz w:val="28"/>
          <w:szCs w:val="28"/>
        </w:rPr>
        <w:t>осваивали программу в щадящем режиме, в удобном для них темпе. Планомерная подготовка, учитывающая состояние здоровья, даёт хорошие результаты, гарантирует отсутствие пробелов в образовании, повышает шансы на поступление в выбранное учебное заведение среднего специального или высшего звена. </w:t>
      </w:r>
    </w:p>
    <w:p w:rsidR="00C8017A" w:rsidRPr="004331C0" w:rsidRDefault="00C8017A" w:rsidP="00C8017A">
      <w:pPr>
        <w:ind w:firstLine="708"/>
        <w:contextualSpacing/>
        <w:rPr>
          <w:rFonts w:asciiTheme="majorHAnsi" w:hAnsiTheme="majorHAnsi"/>
          <w:sz w:val="28"/>
          <w:szCs w:val="28"/>
          <w:shd w:val="clear" w:color="auto" w:fill="FFFFFF"/>
        </w:rPr>
      </w:pPr>
      <w:r w:rsidRPr="004331C0">
        <w:rPr>
          <w:rFonts w:asciiTheme="majorHAnsi" w:hAnsiTheme="majorHAnsi"/>
          <w:sz w:val="28"/>
          <w:szCs w:val="28"/>
          <w:shd w:val="clear" w:color="auto" w:fill="FFFFFF"/>
        </w:rPr>
        <w:t>Для детей, находящихся по состоянию здоровья на длительном лечении в Детской республиканской клинической больнице, педагогами лицея организовано обучение по индивидуальным учебным планам. Ежегодно более 1000 маленьких пациентов  наряду с необходимыми лечебными, реабилитационными и оздоровительными мероприятиями осваивают образовательные программы, учувствуют во внеурочной деятельности учиться и продолжать активную жизнь даже в больничных условиях.</w:t>
      </w:r>
    </w:p>
    <w:p w:rsidR="00C8017A" w:rsidRPr="004331C0" w:rsidRDefault="00C8017A" w:rsidP="00C8017A">
      <w:pPr>
        <w:contextualSpacing/>
        <w:rPr>
          <w:rFonts w:asciiTheme="majorHAnsi" w:hAnsiTheme="majorHAnsi"/>
          <w:sz w:val="28"/>
          <w:szCs w:val="28"/>
          <w:shd w:val="clear" w:color="auto" w:fill="FFFFFF"/>
        </w:rPr>
      </w:pPr>
    </w:p>
    <w:p w:rsidR="00C8017A" w:rsidRDefault="00C8017A" w:rsidP="00C8017A">
      <w:pPr>
        <w:rPr>
          <w:rFonts w:asciiTheme="majorHAnsi" w:hAnsiTheme="majorHAnsi"/>
        </w:rPr>
      </w:pPr>
    </w:p>
    <w:p w:rsidR="008E40E2" w:rsidRDefault="008E40E2" w:rsidP="00C8017A">
      <w:pPr>
        <w:rPr>
          <w:rFonts w:asciiTheme="majorHAnsi" w:hAnsiTheme="majorHAnsi"/>
        </w:rPr>
      </w:pPr>
    </w:p>
    <w:p w:rsidR="008E40E2" w:rsidRDefault="008E40E2" w:rsidP="00C8017A">
      <w:pPr>
        <w:rPr>
          <w:rFonts w:asciiTheme="majorHAnsi" w:hAnsiTheme="majorHAnsi"/>
        </w:rPr>
      </w:pPr>
    </w:p>
    <w:p w:rsidR="008E40E2" w:rsidRDefault="008E40E2" w:rsidP="00C8017A">
      <w:pPr>
        <w:rPr>
          <w:rFonts w:asciiTheme="majorHAnsi" w:hAnsiTheme="majorHAnsi"/>
        </w:rPr>
      </w:pPr>
    </w:p>
    <w:p w:rsidR="008E40E2" w:rsidRDefault="008E40E2" w:rsidP="00C8017A">
      <w:pPr>
        <w:rPr>
          <w:rFonts w:asciiTheme="majorHAnsi" w:hAnsiTheme="majorHAnsi"/>
        </w:rPr>
      </w:pPr>
    </w:p>
    <w:p w:rsidR="008E40E2" w:rsidRPr="002805EC" w:rsidRDefault="008E40E2" w:rsidP="00C8017A">
      <w:pPr>
        <w:rPr>
          <w:rFonts w:asciiTheme="majorHAnsi" w:hAnsiTheme="majorHAnsi"/>
        </w:rPr>
      </w:pPr>
    </w:p>
    <w:p w:rsidR="00996238" w:rsidRPr="002805EC" w:rsidRDefault="00996238" w:rsidP="00996238">
      <w:pPr>
        <w:pStyle w:val="1"/>
      </w:pPr>
      <w:bookmarkStart w:id="24" w:name="_Toc6497011"/>
      <w:bookmarkStart w:id="25" w:name="_Toc46504785"/>
      <w:r w:rsidRPr="002805EC">
        <w:t>Среднее общее образование</w:t>
      </w:r>
      <w:bookmarkEnd w:id="24"/>
      <w:bookmarkEnd w:id="25"/>
    </w:p>
    <w:p w:rsidR="00996238" w:rsidRPr="004331C0" w:rsidRDefault="00996238" w:rsidP="00996238">
      <w:pPr>
        <w:ind w:left="5103" w:firstLine="0"/>
        <w:rPr>
          <w:rFonts w:asciiTheme="majorHAnsi" w:hAnsiTheme="majorHAnsi"/>
          <w:i/>
          <w:sz w:val="28"/>
          <w:szCs w:val="28"/>
        </w:rPr>
      </w:pPr>
      <w:r w:rsidRPr="004331C0">
        <w:rPr>
          <w:rFonts w:asciiTheme="majorHAnsi" w:hAnsiTheme="majorHAnsi"/>
          <w:i/>
          <w:sz w:val="28"/>
          <w:szCs w:val="28"/>
        </w:rPr>
        <w:t>Образование придает человеку достоинство.</w:t>
      </w:r>
    </w:p>
    <w:p w:rsidR="00996238" w:rsidRPr="004331C0" w:rsidRDefault="00996238" w:rsidP="00996238">
      <w:pPr>
        <w:ind w:left="5103" w:firstLine="0"/>
        <w:jc w:val="right"/>
        <w:rPr>
          <w:rFonts w:asciiTheme="majorHAnsi" w:hAnsiTheme="majorHAnsi"/>
          <w:i/>
          <w:sz w:val="28"/>
          <w:szCs w:val="28"/>
        </w:rPr>
      </w:pPr>
      <w:r w:rsidRPr="004331C0">
        <w:rPr>
          <w:rFonts w:asciiTheme="majorHAnsi" w:hAnsiTheme="majorHAnsi"/>
          <w:i/>
          <w:sz w:val="28"/>
          <w:szCs w:val="28"/>
        </w:rPr>
        <w:t>Д.Дидро</w:t>
      </w:r>
    </w:p>
    <w:p w:rsidR="00996238" w:rsidRPr="004331C0" w:rsidRDefault="00996238" w:rsidP="00996238">
      <w:pPr>
        <w:spacing w:after="0"/>
        <w:rPr>
          <w:rFonts w:asciiTheme="majorHAnsi" w:eastAsia="Times New Roman" w:hAnsiTheme="majorHAnsi" w:cs="Times New Roman"/>
          <w:color w:val="000000"/>
          <w:sz w:val="28"/>
          <w:szCs w:val="28"/>
          <w:lang w:eastAsia="ru-RU"/>
        </w:rPr>
      </w:pPr>
      <w:r w:rsidRPr="004331C0">
        <w:rPr>
          <w:rFonts w:asciiTheme="majorHAnsi" w:eastAsia="Times New Roman" w:hAnsiTheme="majorHAnsi" w:cs="Times New Roman"/>
          <w:color w:val="000000"/>
          <w:sz w:val="28"/>
          <w:szCs w:val="28"/>
          <w:lang w:eastAsia="ru-RU"/>
        </w:rPr>
        <w:t xml:space="preserve">Среднее общее образование - это завершающий этап обучения в школе, обеспечивающий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и профилизации. </w:t>
      </w:r>
    </w:p>
    <w:p w:rsidR="00996238" w:rsidRPr="004331C0" w:rsidRDefault="00996238" w:rsidP="00996238">
      <w:pPr>
        <w:spacing w:after="0"/>
        <w:ind w:firstLine="708"/>
        <w:rPr>
          <w:rFonts w:asciiTheme="majorHAnsi" w:eastAsia="Times New Roman" w:hAnsiTheme="majorHAnsi" w:cs="Times New Roman"/>
          <w:color w:val="000000" w:themeColor="text1"/>
          <w:sz w:val="28"/>
          <w:szCs w:val="28"/>
          <w:lang w:eastAsia="ru-RU"/>
        </w:rPr>
      </w:pPr>
      <w:r w:rsidRPr="004331C0">
        <w:rPr>
          <w:rFonts w:asciiTheme="majorHAnsi" w:eastAsia="Times New Roman" w:hAnsiTheme="majorHAnsi" w:cs="Times New Roman"/>
          <w:bCs/>
          <w:color w:val="000000" w:themeColor="text1"/>
          <w:sz w:val="28"/>
          <w:szCs w:val="28"/>
          <w:lang w:eastAsia="ru-RU"/>
        </w:rPr>
        <w:t>При определении профиля обучения педагогический коллектив лицея учитывает следующие условия</w:t>
      </w:r>
      <w:r w:rsidRPr="004331C0">
        <w:rPr>
          <w:rFonts w:asciiTheme="majorHAnsi" w:eastAsia="Times New Roman" w:hAnsiTheme="majorHAnsi" w:cs="Times New Roman"/>
          <w:color w:val="000000" w:themeColor="text1"/>
          <w:sz w:val="28"/>
          <w:szCs w:val="28"/>
          <w:lang w:eastAsia="ru-RU"/>
        </w:rPr>
        <w:t>:</w:t>
      </w:r>
    </w:p>
    <w:p w:rsidR="00996238" w:rsidRPr="004331C0" w:rsidRDefault="00593F93" w:rsidP="00996238">
      <w:pPr>
        <w:spacing w:after="0"/>
        <w:rPr>
          <w:rFonts w:asciiTheme="majorHAnsi" w:eastAsia="Times New Roman" w:hAnsiTheme="majorHAnsi" w:cs="Times New Roman"/>
          <w:color w:val="000000" w:themeColor="text1"/>
          <w:sz w:val="28"/>
          <w:szCs w:val="28"/>
          <w:lang w:eastAsia="ru-RU"/>
        </w:rPr>
      </w:pPr>
      <w:r w:rsidRPr="004331C0">
        <w:rPr>
          <w:rFonts w:asciiTheme="majorHAnsi" w:eastAsia="Times New Roman" w:hAnsiTheme="majorHAnsi" w:cs="Times New Roman"/>
          <w:color w:val="000000" w:themeColor="text1"/>
          <w:sz w:val="28"/>
          <w:szCs w:val="28"/>
          <w:lang w:eastAsia="ru-RU"/>
        </w:rPr>
        <w:t>-</w:t>
      </w:r>
      <w:r w:rsidR="00996238" w:rsidRPr="004331C0">
        <w:rPr>
          <w:rFonts w:asciiTheme="majorHAnsi" w:eastAsia="Times New Roman" w:hAnsiTheme="majorHAnsi" w:cs="Times New Roman"/>
          <w:color w:val="000000" w:themeColor="text1"/>
          <w:sz w:val="28"/>
          <w:szCs w:val="28"/>
          <w:lang w:eastAsia="ru-RU"/>
        </w:rPr>
        <w:t xml:space="preserve"> социальный запрос (учет потребностей обучающихся);</w:t>
      </w:r>
    </w:p>
    <w:p w:rsidR="00996238" w:rsidRPr="004331C0" w:rsidRDefault="00593F93" w:rsidP="00996238">
      <w:pPr>
        <w:spacing w:after="0"/>
        <w:rPr>
          <w:rFonts w:asciiTheme="majorHAnsi" w:eastAsia="Times New Roman" w:hAnsiTheme="majorHAnsi" w:cs="Times New Roman"/>
          <w:color w:val="000000" w:themeColor="text1"/>
          <w:sz w:val="28"/>
          <w:szCs w:val="28"/>
          <w:lang w:eastAsia="ru-RU"/>
        </w:rPr>
      </w:pPr>
      <w:r w:rsidRPr="004331C0">
        <w:rPr>
          <w:rFonts w:asciiTheme="majorHAnsi" w:eastAsia="Times New Roman" w:hAnsiTheme="majorHAnsi" w:cs="Times New Roman"/>
          <w:color w:val="000000" w:themeColor="text1"/>
          <w:sz w:val="28"/>
          <w:szCs w:val="28"/>
          <w:lang w:eastAsia="ru-RU"/>
        </w:rPr>
        <w:t>-</w:t>
      </w:r>
      <w:r w:rsidR="00996238" w:rsidRPr="004331C0">
        <w:rPr>
          <w:rFonts w:asciiTheme="majorHAnsi" w:eastAsia="Times New Roman" w:hAnsiTheme="majorHAnsi" w:cs="Times New Roman"/>
          <w:color w:val="000000" w:themeColor="text1"/>
          <w:sz w:val="28"/>
          <w:szCs w:val="28"/>
          <w:lang w:eastAsia="ru-RU"/>
        </w:rPr>
        <w:t xml:space="preserve"> кадровые возможности школы;</w:t>
      </w:r>
    </w:p>
    <w:p w:rsidR="00996238" w:rsidRPr="004331C0" w:rsidRDefault="00593F93" w:rsidP="00996238">
      <w:pPr>
        <w:spacing w:after="0"/>
        <w:rPr>
          <w:rFonts w:asciiTheme="majorHAnsi" w:eastAsia="Times New Roman" w:hAnsiTheme="majorHAnsi" w:cs="Times New Roman"/>
          <w:color w:val="000000" w:themeColor="text1"/>
          <w:sz w:val="28"/>
          <w:szCs w:val="28"/>
          <w:lang w:eastAsia="ru-RU"/>
        </w:rPr>
      </w:pPr>
      <w:r w:rsidRPr="004331C0">
        <w:rPr>
          <w:rFonts w:asciiTheme="majorHAnsi" w:eastAsia="Times New Roman" w:hAnsiTheme="majorHAnsi" w:cs="Times New Roman"/>
          <w:color w:val="000000" w:themeColor="text1"/>
          <w:sz w:val="28"/>
          <w:szCs w:val="28"/>
          <w:lang w:eastAsia="ru-RU"/>
        </w:rPr>
        <w:t>-</w:t>
      </w:r>
      <w:r w:rsidR="00996238" w:rsidRPr="004331C0">
        <w:rPr>
          <w:rFonts w:asciiTheme="majorHAnsi" w:eastAsia="Times New Roman" w:hAnsiTheme="majorHAnsi" w:cs="Times New Roman"/>
          <w:color w:val="000000" w:themeColor="text1"/>
          <w:sz w:val="28"/>
          <w:szCs w:val="28"/>
          <w:lang w:eastAsia="ru-RU"/>
        </w:rPr>
        <w:t xml:space="preserve"> состояние материальной базы;</w:t>
      </w:r>
    </w:p>
    <w:p w:rsidR="00562938" w:rsidRPr="004331C0" w:rsidRDefault="00562938" w:rsidP="00562938">
      <w:pPr>
        <w:spacing w:after="0"/>
        <w:ind w:firstLine="708"/>
        <w:rPr>
          <w:rFonts w:asciiTheme="majorHAnsi" w:hAnsiTheme="majorHAnsi"/>
          <w:sz w:val="28"/>
          <w:szCs w:val="28"/>
        </w:rPr>
      </w:pPr>
      <w:r w:rsidRPr="004331C0">
        <w:rPr>
          <w:rFonts w:asciiTheme="majorHAnsi" w:hAnsiTheme="majorHAnsi"/>
          <w:sz w:val="28"/>
          <w:szCs w:val="28"/>
        </w:rPr>
        <w:t xml:space="preserve">В 10-11 классах реализовывалась основная образовательная программа среднего общего образования в соответствии с ФК ГОС СОО. В соответствии с профессиональными интересами и намерениями старшеклассников в отношении продолжения образования в Лицее реализовывались следующие профили: информационно-технологический, химико-биологический, социально-экономический. Также в Лицее реализуется универсальное (непрофильное) обучение. </w:t>
      </w:r>
    </w:p>
    <w:p w:rsidR="00562938" w:rsidRPr="004331C0" w:rsidRDefault="00562938" w:rsidP="00562938">
      <w:pPr>
        <w:spacing w:after="0"/>
        <w:ind w:firstLine="708"/>
        <w:rPr>
          <w:rFonts w:asciiTheme="majorHAnsi" w:hAnsiTheme="majorHAnsi"/>
          <w:sz w:val="28"/>
          <w:szCs w:val="28"/>
        </w:rPr>
      </w:pPr>
      <w:r w:rsidRPr="004331C0">
        <w:rPr>
          <w:rFonts w:asciiTheme="majorHAnsi" w:hAnsiTheme="majorHAnsi"/>
          <w:sz w:val="28"/>
          <w:szCs w:val="28"/>
        </w:rPr>
        <w:t xml:space="preserve">Федеральный компонент учебного плана в 10-11 классах представляет совокупность базовых общеобразовательных учебных предметов, которые направлены на завершение образовательной подготовки обучающихся. Вариативная часть учебного плана представлена часами регионального </w:t>
      </w:r>
      <w:r w:rsidRPr="004331C0">
        <w:rPr>
          <w:rFonts w:asciiTheme="majorHAnsi" w:hAnsiTheme="majorHAnsi"/>
          <w:sz w:val="28"/>
          <w:szCs w:val="28"/>
        </w:rPr>
        <w:lastRenderedPageBreak/>
        <w:t>компонента и компонента образовательной организации, которые выделены на увеличение количества учебных часов базовых и профильных предметов,  изучение элективных курсов в зависимости от профиля обучения.</w:t>
      </w:r>
    </w:p>
    <w:p w:rsidR="00562938" w:rsidRPr="004331C0" w:rsidRDefault="00562938" w:rsidP="00562938">
      <w:pPr>
        <w:spacing w:after="0"/>
        <w:ind w:firstLine="708"/>
        <w:rPr>
          <w:rFonts w:asciiTheme="majorHAnsi" w:hAnsiTheme="majorHAnsi"/>
          <w:sz w:val="28"/>
          <w:szCs w:val="28"/>
        </w:rPr>
      </w:pPr>
      <w:r w:rsidRPr="004331C0">
        <w:rPr>
          <w:rFonts w:asciiTheme="majorHAnsi" w:hAnsiTheme="majorHAnsi"/>
          <w:sz w:val="28"/>
          <w:szCs w:val="28"/>
        </w:rPr>
        <w:t>Элективные курсы по выбору учащихся являются обязательными и  выполняют следующие функции:</w:t>
      </w:r>
    </w:p>
    <w:p w:rsidR="00562938" w:rsidRPr="004331C0" w:rsidRDefault="00562938" w:rsidP="00562938">
      <w:pPr>
        <w:pStyle w:val="ab"/>
        <w:numPr>
          <w:ilvl w:val="0"/>
          <w:numId w:val="6"/>
        </w:numPr>
        <w:spacing w:line="360" w:lineRule="auto"/>
        <w:rPr>
          <w:rFonts w:asciiTheme="majorHAnsi" w:hAnsiTheme="majorHAnsi"/>
          <w:szCs w:val="28"/>
        </w:rPr>
      </w:pPr>
      <w:r w:rsidRPr="004331C0">
        <w:rPr>
          <w:rFonts w:asciiTheme="majorHAnsi" w:hAnsiTheme="majorHAnsi"/>
          <w:szCs w:val="28"/>
        </w:rPr>
        <w:t>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562938" w:rsidRPr="004331C0" w:rsidRDefault="00562938" w:rsidP="00562938">
      <w:pPr>
        <w:pStyle w:val="ab"/>
        <w:numPr>
          <w:ilvl w:val="0"/>
          <w:numId w:val="6"/>
        </w:numPr>
        <w:spacing w:line="360" w:lineRule="auto"/>
        <w:rPr>
          <w:rFonts w:asciiTheme="majorHAnsi" w:hAnsiTheme="majorHAnsi"/>
          <w:szCs w:val="28"/>
        </w:rPr>
      </w:pPr>
      <w:r w:rsidRPr="004331C0">
        <w:rPr>
          <w:rFonts w:asciiTheme="majorHAnsi" w:hAnsiTheme="majorHAnsi"/>
          <w:szCs w:val="28"/>
        </w:rPr>
        <w:t>«надстройка» профильного учебного предмета», когда такой дополненный профильный учебный предмет становится в полной мере углубленным;</w:t>
      </w:r>
    </w:p>
    <w:p w:rsidR="00562938" w:rsidRPr="004331C0" w:rsidRDefault="00562938" w:rsidP="00562938">
      <w:pPr>
        <w:pStyle w:val="ab"/>
        <w:numPr>
          <w:ilvl w:val="0"/>
          <w:numId w:val="6"/>
        </w:numPr>
        <w:spacing w:line="360" w:lineRule="auto"/>
        <w:rPr>
          <w:rFonts w:asciiTheme="majorHAnsi" w:hAnsiTheme="majorHAnsi"/>
          <w:szCs w:val="28"/>
        </w:rPr>
      </w:pPr>
      <w:r w:rsidRPr="004331C0">
        <w:rPr>
          <w:rFonts w:asciiTheme="majorHAnsi" w:hAnsiTheme="majorHAnsi"/>
          <w:szCs w:val="28"/>
        </w:rPr>
        <w:t xml:space="preserve">удовлетворение познавательных интересов обучающихся в различных сферах человеческой деятельности. </w:t>
      </w:r>
    </w:p>
    <w:p w:rsidR="00562938" w:rsidRPr="004331C0" w:rsidRDefault="00562938" w:rsidP="00562938">
      <w:pPr>
        <w:spacing w:after="0"/>
        <w:ind w:firstLine="708"/>
        <w:rPr>
          <w:rFonts w:asciiTheme="majorHAnsi" w:hAnsiTheme="majorHAnsi"/>
          <w:sz w:val="28"/>
          <w:szCs w:val="28"/>
        </w:rPr>
      </w:pPr>
      <w:r w:rsidRPr="004331C0">
        <w:rPr>
          <w:rFonts w:asciiTheme="majorHAnsi" w:hAnsiTheme="majorHAnsi"/>
          <w:sz w:val="28"/>
          <w:szCs w:val="28"/>
        </w:rPr>
        <w:t xml:space="preserve">Разработанные и реализуемые в лицее образовательные программы, учебные планы, планы внеурочной деятельности обеспечивают  </w:t>
      </w:r>
      <w:r w:rsidRPr="004331C0">
        <w:rPr>
          <w:rFonts w:asciiTheme="majorHAnsi" w:hAnsiTheme="majorHAnsi"/>
          <w:sz w:val="28"/>
          <w:szCs w:val="28"/>
          <w:shd w:val="clear" w:color="auto" w:fill="FFFFFF"/>
        </w:rPr>
        <w:t>вариативный, альтернативный и проблемный характер обучения с широким использованием  инновационных педагогических технологий, что является одним из показателей современного качественного образования.</w:t>
      </w:r>
    </w:p>
    <w:p w:rsidR="00996238" w:rsidRPr="004331C0" w:rsidRDefault="00562938" w:rsidP="008E40E2">
      <w:pPr>
        <w:ind w:firstLine="708"/>
        <w:contextualSpacing/>
        <w:rPr>
          <w:rFonts w:asciiTheme="majorHAnsi" w:hAnsiTheme="majorHAnsi"/>
          <w:sz w:val="28"/>
          <w:szCs w:val="28"/>
        </w:rPr>
      </w:pPr>
      <w:r w:rsidRPr="004331C0">
        <w:rPr>
          <w:rFonts w:asciiTheme="majorHAnsi" w:hAnsiTheme="majorHAnsi"/>
          <w:sz w:val="28"/>
          <w:szCs w:val="28"/>
        </w:rPr>
        <w:t xml:space="preserve">В целях мониторинга качества образования и прогнозирования результатов в лицее используется внутренняя и внешняя система оценки качества образования. Внутренняя система оценки предметных результатов включает в себя: текущую и промежуточную аттестацию, результаты входного, рубежного и </w:t>
      </w:r>
      <w:r w:rsidR="008E40E2">
        <w:rPr>
          <w:rFonts w:asciiTheme="majorHAnsi" w:hAnsiTheme="majorHAnsi"/>
          <w:sz w:val="28"/>
          <w:szCs w:val="28"/>
        </w:rPr>
        <w:t xml:space="preserve">итогового контроля, результаты </w:t>
      </w:r>
    </w:p>
    <w:p w:rsidR="00996238" w:rsidRPr="004331C0" w:rsidRDefault="00996238" w:rsidP="00996238">
      <w:pPr>
        <w:shd w:val="clear" w:color="auto" w:fill="FFFFFF"/>
        <w:spacing w:after="0"/>
        <w:ind w:firstLine="708"/>
        <w:rPr>
          <w:rFonts w:asciiTheme="majorHAnsi" w:eastAsia="Times New Roman" w:hAnsiTheme="majorHAnsi" w:cs="Times New Roman"/>
          <w:color w:val="000000"/>
          <w:sz w:val="28"/>
          <w:szCs w:val="28"/>
          <w:lang w:eastAsia="ru-RU"/>
        </w:rPr>
      </w:pPr>
      <w:bookmarkStart w:id="26" w:name="_Hlk6339676"/>
      <w:r w:rsidRPr="004331C0">
        <w:rPr>
          <w:rFonts w:asciiTheme="majorHAnsi" w:eastAsia="Times New Roman" w:hAnsiTheme="majorHAnsi" w:cs="Times New Roman"/>
          <w:color w:val="000000"/>
          <w:sz w:val="28"/>
          <w:szCs w:val="28"/>
          <w:lang w:eastAsia="ru-RU"/>
        </w:rPr>
        <w:t>В целях независимой оценки качества образования проведены Всероссийские проверочные работы в 11 классе по химии и биологии.</w:t>
      </w:r>
    </w:p>
    <w:p w:rsidR="00996238" w:rsidRPr="004331C0" w:rsidRDefault="00996238" w:rsidP="00996238">
      <w:pPr>
        <w:shd w:val="clear" w:color="auto" w:fill="FFFFFF"/>
        <w:spacing w:after="0"/>
        <w:ind w:firstLine="708"/>
        <w:rPr>
          <w:rFonts w:asciiTheme="majorHAnsi" w:eastAsia="Times New Roman" w:hAnsiTheme="majorHAnsi" w:cs="Times New Roman"/>
          <w:color w:val="000000"/>
          <w:sz w:val="28"/>
          <w:szCs w:val="28"/>
          <w:lang w:eastAsia="ru-RU"/>
        </w:rPr>
      </w:pPr>
      <w:r w:rsidRPr="004331C0">
        <w:rPr>
          <w:rFonts w:asciiTheme="majorHAnsi" w:eastAsia="Times New Roman" w:hAnsiTheme="majorHAnsi" w:cs="Times New Roman"/>
          <w:color w:val="000000"/>
          <w:sz w:val="28"/>
          <w:szCs w:val="28"/>
          <w:lang w:eastAsia="ru-RU"/>
        </w:rPr>
        <w:t>Результаты ВПР позволили оценить предметные результаты обучения выпускников по химии и биологии в соответствии с ФК ГОС СОО.</w:t>
      </w:r>
    </w:p>
    <w:p w:rsidR="00593F93" w:rsidRPr="002805EC" w:rsidRDefault="00593F93" w:rsidP="00593F93">
      <w:pPr>
        <w:shd w:val="clear" w:color="auto" w:fill="FFFFFF"/>
        <w:spacing w:after="0"/>
        <w:jc w:val="right"/>
        <w:rPr>
          <w:rFonts w:asciiTheme="majorHAnsi" w:eastAsia="Times New Roman" w:hAnsiTheme="majorHAnsi" w:cs="Times New Roman"/>
          <w:bCs/>
          <w:color w:val="000000"/>
          <w:szCs w:val="24"/>
          <w:lang w:eastAsia="ru-RU"/>
        </w:rPr>
      </w:pPr>
      <w:r w:rsidRPr="002805EC">
        <w:rPr>
          <w:rFonts w:asciiTheme="majorHAnsi" w:eastAsia="Times New Roman" w:hAnsiTheme="majorHAnsi" w:cs="Times New Roman"/>
          <w:bCs/>
          <w:color w:val="000000"/>
          <w:szCs w:val="24"/>
          <w:lang w:eastAsia="ru-RU"/>
        </w:rPr>
        <w:t>Таблица 8</w:t>
      </w:r>
    </w:p>
    <w:p w:rsidR="00996238" w:rsidRPr="002805EC" w:rsidRDefault="00996238" w:rsidP="00593F93">
      <w:pPr>
        <w:shd w:val="clear" w:color="auto" w:fill="FFFFFF"/>
        <w:spacing w:after="0"/>
        <w:jc w:val="center"/>
        <w:rPr>
          <w:rFonts w:asciiTheme="majorHAnsi" w:eastAsia="Times New Roman" w:hAnsiTheme="majorHAnsi" w:cs="Times New Roman"/>
          <w:color w:val="000000"/>
          <w:szCs w:val="24"/>
          <w:lang w:eastAsia="ru-RU"/>
        </w:rPr>
      </w:pPr>
      <w:r w:rsidRPr="002805EC">
        <w:rPr>
          <w:rFonts w:asciiTheme="majorHAnsi" w:eastAsia="Times New Roman" w:hAnsiTheme="majorHAnsi" w:cs="Times New Roman"/>
          <w:bCs/>
          <w:color w:val="000000"/>
          <w:szCs w:val="24"/>
          <w:lang w:eastAsia="ru-RU"/>
        </w:rPr>
        <w:t>Результаты ВПР</w:t>
      </w:r>
      <w:r w:rsidR="00593F93" w:rsidRPr="002805EC">
        <w:rPr>
          <w:rFonts w:asciiTheme="majorHAnsi" w:eastAsia="Times New Roman" w:hAnsiTheme="majorHAnsi" w:cs="Times New Roman"/>
          <w:bCs/>
          <w:color w:val="000000"/>
          <w:szCs w:val="24"/>
          <w:lang w:eastAsia="ru-RU"/>
        </w:rPr>
        <w:t xml:space="preserve"> в 11 классах</w:t>
      </w:r>
    </w:p>
    <w:tbl>
      <w:tblPr>
        <w:tblW w:w="0" w:type="auto"/>
        <w:jc w:val="center"/>
        <w:tblLook w:val="04A0" w:firstRow="1" w:lastRow="0" w:firstColumn="1" w:lastColumn="0" w:noHBand="0" w:noVBand="1"/>
      </w:tblPr>
      <w:tblGrid>
        <w:gridCol w:w="1495"/>
        <w:gridCol w:w="908"/>
        <w:gridCol w:w="909"/>
        <w:gridCol w:w="909"/>
        <w:gridCol w:w="909"/>
        <w:gridCol w:w="2066"/>
        <w:gridCol w:w="1793"/>
      </w:tblGrid>
      <w:tr w:rsidR="00996238" w:rsidRPr="002805EC" w:rsidTr="00593F93">
        <w:trPr>
          <w:jc w:val="center"/>
        </w:trPr>
        <w:tc>
          <w:tcPr>
            <w:tcW w:w="1495"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lastRenderedPageBreak/>
              <w:t>Предмет</w:t>
            </w:r>
          </w:p>
        </w:tc>
        <w:tc>
          <w:tcPr>
            <w:tcW w:w="908"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«5»</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«4»</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«3»</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«2»</w:t>
            </w:r>
          </w:p>
        </w:tc>
        <w:tc>
          <w:tcPr>
            <w:tcW w:w="2066"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Успеваемость %</w:t>
            </w:r>
          </w:p>
        </w:tc>
        <w:tc>
          <w:tcPr>
            <w:tcW w:w="1793"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Качество %</w:t>
            </w:r>
          </w:p>
        </w:tc>
      </w:tr>
      <w:tr w:rsidR="00996238" w:rsidRPr="002805EC" w:rsidTr="00593F93">
        <w:trPr>
          <w:jc w:val="center"/>
        </w:trPr>
        <w:tc>
          <w:tcPr>
            <w:tcW w:w="1495"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химия</w:t>
            </w:r>
          </w:p>
        </w:tc>
        <w:tc>
          <w:tcPr>
            <w:tcW w:w="908"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5</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23</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25</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 xml:space="preserve">4 </w:t>
            </w:r>
          </w:p>
        </w:tc>
        <w:tc>
          <w:tcPr>
            <w:tcW w:w="2066"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rPr>
                <w:rFonts w:asciiTheme="majorHAnsi" w:hAnsiTheme="majorHAnsi" w:cs="Times New Roman"/>
                <w:color w:val="000000"/>
                <w:szCs w:val="24"/>
              </w:rPr>
            </w:pPr>
            <w:r w:rsidRPr="002805EC">
              <w:rPr>
                <w:rFonts w:asciiTheme="majorHAnsi" w:hAnsiTheme="majorHAnsi" w:cs="Times New Roman"/>
                <w:color w:val="000000"/>
                <w:szCs w:val="24"/>
              </w:rPr>
              <w:t>92,98</w:t>
            </w:r>
          </w:p>
        </w:tc>
        <w:tc>
          <w:tcPr>
            <w:tcW w:w="1793"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rPr>
                <w:rFonts w:asciiTheme="majorHAnsi" w:hAnsiTheme="majorHAnsi" w:cs="Times New Roman"/>
                <w:color w:val="000000"/>
                <w:szCs w:val="24"/>
              </w:rPr>
            </w:pPr>
            <w:r w:rsidRPr="002805EC">
              <w:rPr>
                <w:rFonts w:asciiTheme="majorHAnsi" w:hAnsiTheme="majorHAnsi" w:cs="Times New Roman"/>
                <w:color w:val="000000"/>
                <w:szCs w:val="24"/>
              </w:rPr>
              <w:t>49,12</w:t>
            </w:r>
          </w:p>
        </w:tc>
      </w:tr>
      <w:tr w:rsidR="00996238" w:rsidRPr="002805EC" w:rsidTr="00593F93">
        <w:trPr>
          <w:jc w:val="center"/>
        </w:trPr>
        <w:tc>
          <w:tcPr>
            <w:tcW w:w="1495"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биология</w:t>
            </w:r>
          </w:p>
        </w:tc>
        <w:tc>
          <w:tcPr>
            <w:tcW w:w="908"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1</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40</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13</w:t>
            </w:r>
          </w:p>
        </w:tc>
        <w:tc>
          <w:tcPr>
            <w:tcW w:w="909"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ind w:firstLine="0"/>
              <w:rPr>
                <w:rFonts w:asciiTheme="majorHAnsi" w:hAnsiTheme="majorHAnsi" w:cs="Times New Roman"/>
                <w:color w:val="000000"/>
                <w:szCs w:val="24"/>
              </w:rPr>
            </w:pPr>
            <w:r w:rsidRPr="002805EC">
              <w:rPr>
                <w:rFonts w:asciiTheme="majorHAnsi" w:hAnsiTheme="majorHAnsi" w:cs="Times New Roman"/>
                <w:color w:val="000000"/>
                <w:szCs w:val="24"/>
              </w:rPr>
              <w:t xml:space="preserve">1 </w:t>
            </w:r>
          </w:p>
        </w:tc>
        <w:tc>
          <w:tcPr>
            <w:tcW w:w="2066"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rPr>
                <w:rFonts w:asciiTheme="majorHAnsi" w:hAnsiTheme="majorHAnsi" w:cs="Times New Roman"/>
                <w:color w:val="000000"/>
                <w:szCs w:val="24"/>
              </w:rPr>
            </w:pPr>
            <w:r w:rsidRPr="002805EC">
              <w:rPr>
                <w:rFonts w:asciiTheme="majorHAnsi" w:hAnsiTheme="majorHAnsi" w:cs="Times New Roman"/>
                <w:color w:val="000000"/>
                <w:szCs w:val="24"/>
              </w:rPr>
              <w:t>98,18</w:t>
            </w:r>
          </w:p>
        </w:tc>
        <w:tc>
          <w:tcPr>
            <w:tcW w:w="1793" w:type="dxa"/>
            <w:tcBorders>
              <w:top w:val="single" w:sz="4" w:space="0" w:color="auto"/>
              <w:left w:val="single" w:sz="4" w:space="0" w:color="auto"/>
              <w:bottom w:val="single" w:sz="4" w:space="0" w:color="auto"/>
              <w:right w:val="single" w:sz="4" w:space="0" w:color="auto"/>
            </w:tcBorders>
          </w:tcPr>
          <w:p w:rsidR="00996238" w:rsidRPr="002805EC" w:rsidRDefault="00996238" w:rsidP="00161617">
            <w:pPr>
              <w:spacing w:after="0"/>
              <w:rPr>
                <w:rFonts w:asciiTheme="majorHAnsi" w:hAnsiTheme="majorHAnsi" w:cs="Times New Roman"/>
                <w:color w:val="000000"/>
                <w:szCs w:val="24"/>
              </w:rPr>
            </w:pPr>
            <w:r w:rsidRPr="002805EC">
              <w:rPr>
                <w:rFonts w:asciiTheme="majorHAnsi" w:hAnsiTheme="majorHAnsi" w:cs="Times New Roman"/>
                <w:color w:val="000000"/>
                <w:szCs w:val="24"/>
              </w:rPr>
              <w:t>74,54</w:t>
            </w:r>
          </w:p>
        </w:tc>
      </w:tr>
    </w:tbl>
    <w:p w:rsidR="00562938" w:rsidRPr="002805EC" w:rsidRDefault="00562938" w:rsidP="00996238">
      <w:pPr>
        <w:pStyle w:val="ab"/>
        <w:shd w:val="clear" w:color="auto" w:fill="FFFFFF"/>
        <w:spacing w:line="360" w:lineRule="auto"/>
        <w:ind w:left="0" w:firstLine="720"/>
        <w:rPr>
          <w:rFonts w:asciiTheme="majorHAnsi" w:eastAsia="Times New Roman" w:hAnsiTheme="majorHAnsi"/>
          <w:color w:val="000000"/>
          <w:sz w:val="24"/>
          <w:szCs w:val="24"/>
          <w:lang w:eastAsia="ru-RU"/>
        </w:rPr>
      </w:pPr>
    </w:p>
    <w:p w:rsidR="00562938" w:rsidRPr="002805EC" w:rsidRDefault="00562938" w:rsidP="00996238">
      <w:pPr>
        <w:pStyle w:val="ab"/>
        <w:shd w:val="clear" w:color="auto" w:fill="FFFFFF"/>
        <w:spacing w:line="360" w:lineRule="auto"/>
        <w:ind w:left="0" w:firstLine="720"/>
        <w:rPr>
          <w:rFonts w:asciiTheme="majorHAnsi" w:eastAsia="Times New Roman" w:hAnsiTheme="majorHAnsi"/>
          <w:color w:val="000000"/>
          <w:sz w:val="24"/>
          <w:szCs w:val="24"/>
          <w:lang w:eastAsia="ru-RU"/>
        </w:rPr>
      </w:pPr>
    </w:p>
    <w:p w:rsidR="00562938" w:rsidRPr="008E40E2" w:rsidRDefault="00996238" w:rsidP="008E40E2">
      <w:pPr>
        <w:pStyle w:val="ab"/>
        <w:shd w:val="clear" w:color="auto" w:fill="FFFFFF"/>
        <w:spacing w:line="360" w:lineRule="auto"/>
        <w:ind w:left="0" w:firstLine="720"/>
        <w:rPr>
          <w:rFonts w:asciiTheme="majorHAnsi" w:eastAsia="Times New Roman" w:hAnsiTheme="majorHAnsi"/>
          <w:color w:val="000000"/>
          <w:szCs w:val="28"/>
          <w:lang w:eastAsia="ru-RU"/>
        </w:rPr>
      </w:pPr>
      <w:r w:rsidRPr="004331C0">
        <w:rPr>
          <w:rFonts w:asciiTheme="majorHAnsi" w:eastAsia="Times New Roman" w:hAnsiTheme="majorHAnsi"/>
          <w:color w:val="000000"/>
          <w:szCs w:val="28"/>
          <w:lang w:eastAsia="ru-RU"/>
        </w:rPr>
        <w:t xml:space="preserve">Сравнивая результаты ВПР 11 класса по химии и биологии следует отметить, что обучающиеся более успешно справились с работой по биологии, в то время как работы по химии были выполнены на среднем уровне. Результаты также оказались несколько ниже показателей за полугодие по этим предметам. Анализ полученных результатов был рассмотрен на заседании методического объединения, намечен план конкретных мероприятий по ликвидации </w:t>
      </w:r>
      <w:r w:rsidR="008E40E2">
        <w:rPr>
          <w:rFonts w:asciiTheme="majorHAnsi" w:eastAsia="Times New Roman" w:hAnsiTheme="majorHAnsi"/>
          <w:color w:val="000000"/>
          <w:szCs w:val="28"/>
          <w:lang w:eastAsia="ru-RU"/>
        </w:rPr>
        <w:t>пробелов в знаниях обучающихся.</w:t>
      </w:r>
    </w:p>
    <w:p w:rsidR="00996238" w:rsidRPr="004331C0" w:rsidRDefault="00996238" w:rsidP="004B0080">
      <w:pPr>
        <w:pStyle w:val="ab"/>
        <w:shd w:val="clear" w:color="auto" w:fill="FFFFFF"/>
        <w:spacing w:line="360" w:lineRule="auto"/>
        <w:ind w:left="0" w:firstLine="720"/>
        <w:rPr>
          <w:rFonts w:asciiTheme="majorHAnsi" w:eastAsia="Times New Roman" w:hAnsiTheme="majorHAnsi"/>
          <w:szCs w:val="28"/>
          <w:lang w:eastAsia="ru-RU"/>
        </w:rPr>
      </w:pPr>
      <w:r w:rsidRPr="004331C0">
        <w:rPr>
          <w:rFonts w:asciiTheme="majorHAnsi" w:eastAsia="Times New Roman" w:hAnsiTheme="majorHAnsi"/>
          <w:color w:val="000000"/>
          <w:szCs w:val="28"/>
          <w:lang w:eastAsia="ru-RU"/>
        </w:rPr>
        <w:t>Завершающим этапом уровня среднего общего образования является ГИА в форме ЕГЭ.</w:t>
      </w:r>
      <w:r w:rsidR="004B0080" w:rsidRPr="004331C0">
        <w:rPr>
          <w:rFonts w:asciiTheme="majorHAnsi" w:eastAsia="Times New Roman" w:hAnsiTheme="majorHAnsi"/>
          <w:color w:val="000000"/>
          <w:szCs w:val="28"/>
          <w:lang w:eastAsia="ru-RU"/>
        </w:rPr>
        <w:t xml:space="preserve"> </w:t>
      </w:r>
      <w:bookmarkEnd w:id="26"/>
      <w:r w:rsidRPr="004331C0">
        <w:rPr>
          <w:rFonts w:asciiTheme="majorHAnsi" w:eastAsia="Times New Roman" w:hAnsiTheme="majorHAnsi"/>
          <w:color w:val="000000"/>
          <w:szCs w:val="28"/>
          <w:lang w:eastAsia="ru-RU"/>
        </w:rPr>
        <w:t xml:space="preserve">Подготовка к государственной итоговой аттестации осуществляется в соответствии с планом работы лицея и включает работу с обучающимися, с родителями и работу с учителями. </w:t>
      </w:r>
    </w:p>
    <w:p w:rsidR="00996238" w:rsidRPr="004331C0" w:rsidRDefault="00996238" w:rsidP="00996238">
      <w:pPr>
        <w:spacing w:after="0"/>
        <w:rPr>
          <w:rFonts w:asciiTheme="majorHAnsi" w:eastAsia="Times New Roman" w:hAnsiTheme="majorHAnsi" w:cs="Times New Roman"/>
          <w:sz w:val="28"/>
          <w:szCs w:val="28"/>
          <w:lang w:eastAsia="ru-RU"/>
        </w:rPr>
      </w:pPr>
      <w:r w:rsidRPr="004331C0">
        <w:rPr>
          <w:rFonts w:asciiTheme="majorHAnsi" w:eastAsia="Times New Roman" w:hAnsiTheme="majorHAnsi" w:cs="Times New Roman"/>
          <w:color w:val="000000"/>
          <w:sz w:val="28"/>
          <w:szCs w:val="28"/>
          <w:lang w:eastAsia="ru-RU"/>
        </w:rPr>
        <w:t>В целях информирования о ходе подготовки к государственной итоговой аттестации были проведены родительские и ученические собрания, оперативные совещания, совещания при директоре, педагогические советы, заседания МО.</w:t>
      </w:r>
    </w:p>
    <w:p w:rsidR="00996238" w:rsidRPr="002805EC" w:rsidRDefault="00996238" w:rsidP="00593F93">
      <w:pPr>
        <w:spacing w:after="0"/>
        <w:ind w:firstLine="0"/>
        <w:rPr>
          <w:rFonts w:asciiTheme="majorHAnsi" w:eastAsia="Times New Roman" w:hAnsiTheme="majorHAnsi" w:cs="Times New Roman"/>
          <w:szCs w:val="24"/>
          <w:lang w:eastAsia="ru-RU"/>
        </w:rPr>
      </w:pPr>
      <w:r w:rsidRPr="002805EC">
        <w:rPr>
          <w:rFonts w:asciiTheme="majorHAnsi" w:hAnsiTheme="majorHAnsi"/>
          <w:noProof/>
          <w:lang w:eastAsia="ru-RU"/>
        </w:rPr>
        <w:drawing>
          <wp:inline distT="0" distB="0" distL="0" distR="0" wp14:anchorId="2C4B0FEC" wp14:editId="56AE88C8">
            <wp:extent cx="4572000" cy="2743200"/>
            <wp:effectExtent l="0" t="0" r="19050" b="1905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593F93" w:rsidRPr="002805EC" w:rsidRDefault="00F169B2" w:rsidP="00593F93">
      <w:pPr>
        <w:spacing w:after="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Рисунок 23</w:t>
      </w:r>
      <w:r w:rsidR="00593F93" w:rsidRPr="002805EC">
        <w:rPr>
          <w:rFonts w:asciiTheme="majorHAnsi" w:eastAsia="Times New Roman" w:hAnsiTheme="majorHAnsi" w:cs="Times New Roman"/>
          <w:szCs w:val="24"/>
          <w:lang w:eastAsia="ru-RU"/>
        </w:rPr>
        <w:t xml:space="preserve">. </w:t>
      </w:r>
      <w:r w:rsidR="00593F93" w:rsidRPr="002805EC">
        <w:rPr>
          <w:rFonts w:asciiTheme="majorHAnsi" w:eastAsia="Times New Roman" w:hAnsiTheme="majorHAnsi" w:cs="Times New Roman"/>
          <w:color w:val="000000"/>
          <w:szCs w:val="24"/>
          <w:lang w:eastAsia="ru-RU"/>
        </w:rPr>
        <w:t>Результаты ЕГЭ по обязательным предметам.</w:t>
      </w:r>
    </w:p>
    <w:p w:rsidR="00593F93" w:rsidRPr="002805EC" w:rsidRDefault="00593F93" w:rsidP="00593F93">
      <w:pPr>
        <w:spacing w:after="0"/>
        <w:ind w:firstLine="0"/>
        <w:rPr>
          <w:rFonts w:asciiTheme="majorHAnsi" w:eastAsia="Times New Roman" w:hAnsiTheme="majorHAnsi" w:cs="Times New Roman"/>
          <w:szCs w:val="24"/>
          <w:lang w:eastAsia="ru-RU"/>
        </w:rPr>
      </w:pPr>
    </w:p>
    <w:p w:rsidR="00996238" w:rsidRPr="002805EC" w:rsidRDefault="00996238" w:rsidP="00593F93">
      <w:pPr>
        <w:spacing w:after="0"/>
        <w:ind w:firstLine="0"/>
        <w:rPr>
          <w:rFonts w:asciiTheme="majorHAnsi" w:eastAsia="Times New Roman" w:hAnsiTheme="majorHAnsi" w:cs="Times New Roman"/>
          <w:szCs w:val="24"/>
          <w:lang w:eastAsia="ru-RU"/>
        </w:rPr>
      </w:pPr>
      <w:r w:rsidRPr="002805EC">
        <w:rPr>
          <w:rFonts w:asciiTheme="majorHAnsi" w:hAnsiTheme="majorHAnsi"/>
          <w:noProof/>
          <w:lang w:eastAsia="ru-RU"/>
        </w:rPr>
        <w:drawing>
          <wp:inline distT="0" distB="0" distL="0" distR="0" wp14:anchorId="00C23568" wp14:editId="3587749B">
            <wp:extent cx="5465928" cy="2743200"/>
            <wp:effectExtent l="0" t="0" r="20955" b="190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593F93" w:rsidRPr="004331C0" w:rsidRDefault="00F169B2" w:rsidP="00593F93">
      <w:pPr>
        <w:spacing w:after="0"/>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Рисунок 24</w:t>
      </w:r>
      <w:r w:rsidR="00593F93" w:rsidRPr="004331C0">
        <w:rPr>
          <w:rFonts w:asciiTheme="majorHAnsi" w:eastAsia="Times New Roman" w:hAnsiTheme="majorHAnsi" w:cs="Times New Roman"/>
          <w:sz w:val="28"/>
          <w:szCs w:val="28"/>
          <w:lang w:eastAsia="ru-RU"/>
        </w:rPr>
        <w:t xml:space="preserve">. </w:t>
      </w:r>
      <w:r w:rsidR="00593F93" w:rsidRPr="004331C0">
        <w:rPr>
          <w:rFonts w:asciiTheme="majorHAnsi" w:eastAsia="Times New Roman" w:hAnsiTheme="majorHAnsi" w:cs="Times New Roman"/>
          <w:color w:val="000000"/>
          <w:sz w:val="28"/>
          <w:szCs w:val="28"/>
          <w:lang w:eastAsia="ru-RU"/>
        </w:rPr>
        <w:t>Результаты ЕГЭ по предметам по выбору.</w:t>
      </w:r>
    </w:p>
    <w:p w:rsidR="00593F93" w:rsidRPr="004331C0" w:rsidRDefault="00593F93" w:rsidP="00593F93">
      <w:pPr>
        <w:spacing w:after="0"/>
        <w:ind w:firstLine="0"/>
        <w:rPr>
          <w:rFonts w:asciiTheme="majorHAnsi" w:eastAsia="Times New Roman" w:hAnsiTheme="majorHAnsi" w:cs="Times New Roman"/>
          <w:sz w:val="28"/>
          <w:szCs w:val="28"/>
          <w:lang w:eastAsia="ru-RU"/>
        </w:rPr>
      </w:pPr>
    </w:p>
    <w:p w:rsidR="00996238" w:rsidRPr="004331C0" w:rsidRDefault="00996238" w:rsidP="00996238">
      <w:pPr>
        <w:spacing w:after="0"/>
        <w:rPr>
          <w:rFonts w:asciiTheme="majorHAnsi" w:eastAsia="Times New Roman" w:hAnsiTheme="majorHAnsi" w:cs="Times New Roman"/>
          <w:sz w:val="28"/>
          <w:szCs w:val="28"/>
          <w:lang w:eastAsia="ru-RU"/>
        </w:rPr>
      </w:pPr>
      <w:r w:rsidRPr="004331C0">
        <w:rPr>
          <w:rFonts w:asciiTheme="majorHAnsi" w:eastAsia="Times New Roman" w:hAnsiTheme="majorHAnsi" w:cs="Times New Roman"/>
          <w:color w:val="000000"/>
          <w:sz w:val="28"/>
          <w:szCs w:val="28"/>
          <w:lang w:eastAsia="ru-RU"/>
        </w:rPr>
        <w:t xml:space="preserve">В целом результаты ЕГЭ в 2018 году оказались </w:t>
      </w:r>
      <w:r w:rsidRPr="004331C0">
        <w:rPr>
          <w:rFonts w:asciiTheme="majorHAnsi" w:eastAsia="Times New Roman" w:hAnsiTheme="majorHAnsi" w:cs="Times New Roman"/>
          <w:bCs/>
          <w:color w:val="000000"/>
          <w:sz w:val="28"/>
          <w:szCs w:val="28"/>
          <w:lang w:eastAsia="ru-RU"/>
        </w:rPr>
        <w:t>лучше</w:t>
      </w:r>
      <w:r w:rsidRPr="004331C0">
        <w:rPr>
          <w:rFonts w:asciiTheme="majorHAnsi" w:eastAsia="Times New Roman" w:hAnsiTheme="majorHAnsi" w:cs="Times New Roman"/>
          <w:color w:val="000000"/>
          <w:sz w:val="28"/>
          <w:szCs w:val="28"/>
          <w:lang w:eastAsia="ru-RU"/>
        </w:rPr>
        <w:t xml:space="preserve"> по сравнению с предыдущим годом по русскому языку, математике (профильный уровень), литературе, истории, химии, биологии, английскому языку.</w:t>
      </w:r>
    </w:p>
    <w:p w:rsidR="00996238" w:rsidRPr="004331C0" w:rsidRDefault="00996238" w:rsidP="00996238">
      <w:pPr>
        <w:spacing w:after="0"/>
        <w:ind w:firstLine="700"/>
        <w:rPr>
          <w:rFonts w:asciiTheme="majorHAnsi" w:eastAsia="Times New Roman" w:hAnsiTheme="majorHAnsi" w:cs="Times New Roman"/>
          <w:sz w:val="28"/>
          <w:szCs w:val="28"/>
          <w:lang w:eastAsia="ru-RU"/>
        </w:rPr>
      </w:pPr>
      <w:r w:rsidRPr="004331C0">
        <w:rPr>
          <w:rFonts w:asciiTheme="majorHAnsi" w:eastAsia="Times New Roman" w:hAnsiTheme="majorHAnsi" w:cs="Times New Roman"/>
          <w:color w:val="000000"/>
          <w:sz w:val="28"/>
          <w:szCs w:val="28"/>
          <w:lang w:eastAsia="ru-RU"/>
        </w:rPr>
        <w:t xml:space="preserve">Средний балл по лицею по результатам всех ЕГЭ – </w:t>
      </w:r>
      <w:r w:rsidRPr="004331C0">
        <w:rPr>
          <w:rFonts w:asciiTheme="majorHAnsi" w:eastAsia="Times New Roman" w:hAnsiTheme="majorHAnsi" w:cs="Times New Roman"/>
          <w:bCs/>
          <w:color w:val="000000"/>
          <w:sz w:val="28"/>
          <w:szCs w:val="28"/>
          <w:lang w:eastAsia="ru-RU"/>
        </w:rPr>
        <w:t>66,11</w:t>
      </w:r>
      <w:r w:rsidRPr="004331C0">
        <w:rPr>
          <w:rFonts w:asciiTheme="majorHAnsi" w:eastAsia="Times New Roman" w:hAnsiTheme="majorHAnsi" w:cs="Times New Roman"/>
          <w:color w:val="000000"/>
          <w:sz w:val="28"/>
          <w:szCs w:val="28"/>
          <w:lang w:eastAsia="ru-RU"/>
        </w:rPr>
        <w:t xml:space="preserve"> баллов</w:t>
      </w:r>
      <w:r w:rsidRPr="004331C0">
        <w:rPr>
          <w:rFonts w:asciiTheme="majorHAnsi" w:eastAsia="Times New Roman" w:hAnsiTheme="majorHAnsi" w:cs="Times New Roman"/>
          <w:i/>
          <w:iCs/>
          <w:color w:val="000000"/>
          <w:sz w:val="28"/>
          <w:szCs w:val="28"/>
          <w:lang w:eastAsia="ru-RU"/>
        </w:rPr>
        <w:t xml:space="preserve"> </w:t>
      </w:r>
      <w:r w:rsidRPr="004331C0">
        <w:rPr>
          <w:rFonts w:asciiTheme="majorHAnsi" w:eastAsia="Times New Roman" w:hAnsiTheme="majorHAnsi" w:cs="Times New Roman"/>
          <w:color w:val="000000"/>
          <w:sz w:val="28"/>
          <w:szCs w:val="28"/>
          <w:lang w:eastAsia="ru-RU"/>
        </w:rPr>
        <w:t xml:space="preserve">(на 7,26 баллов выше, чем в 2017 году). Средний балл ЕГЭ по предметам по выбору – </w:t>
      </w:r>
      <w:r w:rsidRPr="004331C0">
        <w:rPr>
          <w:rFonts w:asciiTheme="majorHAnsi" w:eastAsia="Times New Roman" w:hAnsiTheme="majorHAnsi" w:cs="Times New Roman"/>
          <w:bCs/>
          <w:color w:val="000000"/>
          <w:sz w:val="28"/>
          <w:szCs w:val="28"/>
          <w:lang w:eastAsia="ru-RU"/>
        </w:rPr>
        <w:t>64,7</w:t>
      </w:r>
      <w:r w:rsidRPr="004331C0">
        <w:rPr>
          <w:rFonts w:asciiTheme="majorHAnsi" w:eastAsia="Times New Roman" w:hAnsiTheme="majorHAnsi" w:cs="Times New Roman"/>
          <w:color w:val="000000"/>
          <w:sz w:val="28"/>
          <w:szCs w:val="28"/>
          <w:lang w:eastAsia="ru-RU"/>
        </w:rPr>
        <w:t>.</w:t>
      </w:r>
    </w:p>
    <w:p w:rsidR="00996238" w:rsidRDefault="00996238" w:rsidP="00996238">
      <w:pPr>
        <w:spacing w:after="0"/>
        <w:ind w:firstLine="700"/>
        <w:rPr>
          <w:rFonts w:asciiTheme="majorHAnsi" w:eastAsia="Times New Roman" w:hAnsiTheme="majorHAnsi" w:cs="Times New Roman"/>
          <w:color w:val="000000"/>
          <w:sz w:val="28"/>
          <w:szCs w:val="28"/>
          <w:lang w:eastAsia="ru-RU"/>
        </w:rPr>
      </w:pPr>
      <w:r w:rsidRPr="004331C0">
        <w:rPr>
          <w:rFonts w:asciiTheme="majorHAnsi" w:eastAsia="Times New Roman" w:hAnsiTheme="majorHAnsi" w:cs="Times New Roman"/>
          <w:color w:val="000000"/>
          <w:sz w:val="28"/>
          <w:szCs w:val="28"/>
          <w:lang w:eastAsia="ru-RU"/>
        </w:rPr>
        <w:t>Лучшие индивидуальные результаты (80 и более баллов) получили 37 выпускников по 6 предметам (русский язык, информатика, обществознание, английский язык, биология, литература.</w:t>
      </w: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Default="008E40E2" w:rsidP="00996238">
      <w:pPr>
        <w:spacing w:after="0"/>
        <w:ind w:firstLine="700"/>
        <w:rPr>
          <w:rFonts w:asciiTheme="majorHAnsi" w:eastAsia="Times New Roman" w:hAnsiTheme="majorHAnsi" w:cs="Times New Roman"/>
          <w:color w:val="000000"/>
          <w:sz w:val="28"/>
          <w:szCs w:val="28"/>
          <w:lang w:eastAsia="ru-RU"/>
        </w:rPr>
      </w:pPr>
    </w:p>
    <w:p w:rsidR="008E40E2" w:rsidRPr="004331C0" w:rsidRDefault="008E40E2" w:rsidP="00996238">
      <w:pPr>
        <w:spacing w:after="0"/>
        <w:ind w:firstLine="700"/>
        <w:rPr>
          <w:rFonts w:asciiTheme="majorHAnsi" w:eastAsia="Times New Roman" w:hAnsiTheme="majorHAnsi" w:cs="Times New Roman"/>
          <w:sz w:val="28"/>
          <w:szCs w:val="28"/>
          <w:lang w:eastAsia="ru-RU"/>
        </w:rPr>
      </w:pPr>
    </w:p>
    <w:p w:rsidR="00C8017A" w:rsidRPr="002805EC" w:rsidRDefault="008E40E2" w:rsidP="008E40E2">
      <w:pPr>
        <w:spacing w:after="0"/>
        <w:ind w:firstLine="700"/>
        <w:jc w:val="right"/>
        <w:rPr>
          <w:rFonts w:asciiTheme="majorHAnsi" w:eastAsia="Times New Roman" w:hAnsiTheme="majorHAnsi" w:cs="Times New Roman"/>
          <w:bCs/>
          <w:color w:val="000000"/>
          <w:szCs w:val="24"/>
          <w:lang w:eastAsia="ru-RU"/>
        </w:rPr>
      </w:pPr>
      <w:r>
        <w:rPr>
          <w:rFonts w:asciiTheme="majorHAnsi" w:eastAsia="Times New Roman" w:hAnsiTheme="majorHAnsi" w:cs="Times New Roman"/>
          <w:bCs/>
          <w:color w:val="000000"/>
          <w:szCs w:val="24"/>
          <w:lang w:eastAsia="ru-RU"/>
        </w:rPr>
        <w:lastRenderedPageBreak/>
        <w:t>Таблица 9</w:t>
      </w:r>
    </w:p>
    <w:p w:rsidR="00996238" w:rsidRPr="004331C0" w:rsidRDefault="00593F93" w:rsidP="00593F93">
      <w:pPr>
        <w:spacing w:after="0"/>
        <w:ind w:firstLine="700"/>
        <w:jc w:val="center"/>
        <w:rPr>
          <w:rFonts w:asciiTheme="majorHAnsi" w:eastAsia="Times New Roman" w:hAnsiTheme="majorHAnsi" w:cs="Times New Roman"/>
          <w:bCs/>
          <w:color w:val="000000"/>
          <w:sz w:val="28"/>
          <w:szCs w:val="28"/>
          <w:lang w:eastAsia="ru-RU"/>
        </w:rPr>
      </w:pPr>
      <w:r w:rsidRPr="004331C0">
        <w:rPr>
          <w:rFonts w:asciiTheme="majorHAnsi" w:eastAsia="Times New Roman" w:hAnsiTheme="majorHAnsi" w:cs="Times New Roman"/>
          <w:bCs/>
          <w:color w:val="000000"/>
          <w:sz w:val="28"/>
          <w:szCs w:val="28"/>
          <w:lang w:eastAsia="ru-RU"/>
        </w:rPr>
        <w:t>Статистика высоких результатов ЕГЭ (80 баллов и выше)</w:t>
      </w:r>
    </w:p>
    <w:tbl>
      <w:tblPr>
        <w:tblStyle w:val="ad"/>
        <w:tblW w:w="0" w:type="auto"/>
        <w:jc w:val="center"/>
        <w:tblLook w:val="04A0" w:firstRow="1" w:lastRow="0" w:firstColumn="1" w:lastColumn="0" w:noHBand="0" w:noVBand="1"/>
      </w:tblPr>
      <w:tblGrid>
        <w:gridCol w:w="675"/>
        <w:gridCol w:w="3402"/>
        <w:gridCol w:w="4253"/>
      </w:tblGrid>
      <w:tr w:rsidR="00593F93" w:rsidRPr="002805EC" w:rsidTr="00593F93">
        <w:trPr>
          <w:jc w:val="center"/>
        </w:trPr>
        <w:tc>
          <w:tcPr>
            <w:tcW w:w="675"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w:t>
            </w:r>
          </w:p>
        </w:tc>
        <w:tc>
          <w:tcPr>
            <w:tcW w:w="3402"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Учебный предмет</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Количество выпускников с высокими результатами</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1</w:t>
            </w: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Русский язык</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24</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2</w:t>
            </w: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Информатика и ИКТ</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1</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3</w:t>
            </w: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Обществознаний</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2</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4</w:t>
            </w: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Биология</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1</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5</w:t>
            </w: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Литература</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1</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6</w:t>
            </w: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Английский язык</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8</w:t>
            </w:r>
          </w:p>
        </w:tc>
      </w:tr>
      <w:tr w:rsidR="00593F93" w:rsidRPr="002805EC" w:rsidTr="00593F93">
        <w:trPr>
          <w:jc w:val="center"/>
        </w:trPr>
        <w:tc>
          <w:tcPr>
            <w:tcW w:w="675" w:type="dxa"/>
          </w:tcPr>
          <w:p w:rsidR="00593F93" w:rsidRPr="002805EC" w:rsidRDefault="00593F93" w:rsidP="00593F93">
            <w:pPr>
              <w:spacing w:after="0"/>
              <w:ind w:firstLine="0"/>
              <w:rPr>
                <w:rFonts w:asciiTheme="majorHAnsi" w:eastAsia="Times New Roman" w:hAnsiTheme="majorHAnsi" w:cs="Times New Roman"/>
                <w:szCs w:val="24"/>
                <w:lang w:eastAsia="ru-RU"/>
              </w:rPr>
            </w:pPr>
          </w:p>
        </w:tc>
        <w:tc>
          <w:tcPr>
            <w:tcW w:w="3402" w:type="dxa"/>
          </w:tcPr>
          <w:p w:rsidR="00593F93" w:rsidRPr="002805EC" w:rsidRDefault="00593F93" w:rsidP="00593F93">
            <w:pPr>
              <w:spacing w:after="0"/>
              <w:ind w:firstLine="0"/>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Итого</w:t>
            </w:r>
          </w:p>
        </w:tc>
        <w:tc>
          <w:tcPr>
            <w:tcW w:w="4253" w:type="dxa"/>
          </w:tcPr>
          <w:p w:rsidR="00593F93" w:rsidRPr="002805EC" w:rsidRDefault="00593F93" w:rsidP="00593F93">
            <w:pPr>
              <w:spacing w:after="0"/>
              <w:ind w:firstLine="0"/>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37</w:t>
            </w:r>
          </w:p>
        </w:tc>
      </w:tr>
    </w:tbl>
    <w:p w:rsidR="00562938" w:rsidRPr="002805EC" w:rsidRDefault="00562938" w:rsidP="008E40E2">
      <w:pPr>
        <w:spacing w:after="0"/>
        <w:ind w:firstLine="0"/>
        <w:rPr>
          <w:rFonts w:asciiTheme="majorHAnsi" w:eastAsia="Times New Roman" w:hAnsiTheme="majorHAnsi" w:cs="Times New Roman"/>
          <w:szCs w:val="24"/>
          <w:lang w:eastAsia="ru-RU"/>
        </w:rPr>
      </w:pPr>
    </w:p>
    <w:p w:rsidR="00996238" w:rsidRPr="004331C0" w:rsidRDefault="0037380A" w:rsidP="0037380A">
      <w:pPr>
        <w:spacing w:after="0"/>
        <w:jc w:val="righ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Таблица 10</w:t>
      </w:r>
    </w:p>
    <w:p w:rsidR="00996238" w:rsidRPr="004331C0" w:rsidRDefault="00996238" w:rsidP="00996238">
      <w:pPr>
        <w:spacing w:after="0"/>
        <w:jc w:val="center"/>
        <w:rPr>
          <w:rFonts w:asciiTheme="majorHAnsi" w:hAnsiTheme="majorHAnsi" w:cs="Times New Roman"/>
          <w:sz w:val="28"/>
          <w:szCs w:val="28"/>
        </w:rPr>
      </w:pPr>
      <w:r w:rsidRPr="004331C0">
        <w:rPr>
          <w:rFonts w:asciiTheme="majorHAnsi" w:hAnsiTheme="majorHAnsi" w:cs="Times New Roman"/>
          <w:sz w:val="28"/>
          <w:szCs w:val="28"/>
        </w:rPr>
        <w:t xml:space="preserve">Сравнительная таблица результатов ЕГЭ лицея, г.Казань и РТ </w:t>
      </w:r>
    </w:p>
    <w:tbl>
      <w:tblPr>
        <w:tblW w:w="9185" w:type="dxa"/>
        <w:jc w:val="center"/>
        <w:tblLayout w:type="fixed"/>
        <w:tblLook w:val="04A0" w:firstRow="1" w:lastRow="0" w:firstColumn="1" w:lastColumn="0" w:noHBand="0" w:noVBand="1"/>
      </w:tblPr>
      <w:tblGrid>
        <w:gridCol w:w="648"/>
        <w:gridCol w:w="3576"/>
        <w:gridCol w:w="1559"/>
        <w:gridCol w:w="1843"/>
        <w:gridCol w:w="1559"/>
      </w:tblGrid>
      <w:tr w:rsidR="00996238" w:rsidRPr="002805EC" w:rsidTr="0037380A">
        <w:trPr>
          <w:trHeight w:val="723"/>
          <w:jc w:val="center"/>
        </w:trPr>
        <w:tc>
          <w:tcPr>
            <w:tcW w:w="648" w:type="dxa"/>
            <w:tcBorders>
              <w:top w:val="single" w:sz="4" w:space="0" w:color="000000"/>
              <w:left w:val="single" w:sz="4" w:space="0" w:color="000000"/>
              <w:bottom w:val="single" w:sz="4" w:space="0" w:color="000000"/>
              <w:right w:val="nil"/>
            </w:tcBorders>
          </w:tcPr>
          <w:p w:rsidR="00996238" w:rsidRPr="002805EC" w:rsidRDefault="00996238" w:rsidP="00161617">
            <w:pPr>
              <w:pStyle w:val="af"/>
              <w:snapToGrid w:val="0"/>
              <w:spacing w:line="360" w:lineRule="auto"/>
              <w:rPr>
                <w:rFonts w:asciiTheme="majorHAnsi" w:hAnsiTheme="majorHAnsi" w:cs="Times New Roman"/>
                <w:sz w:val="24"/>
                <w:szCs w:val="24"/>
              </w:rPr>
            </w:pP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Учебные предметы</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161617">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Средний балл</w:t>
            </w:r>
          </w:p>
          <w:p w:rsidR="00996238" w:rsidRPr="002805EC" w:rsidRDefault="00996238" w:rsidP="00161617">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по лицею</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161617">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Средний балл по г.Казань</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161617">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Средний балл</w:t>
            </w:r>
          </w:p>
          <w:p w:rsidR="00996238" w:rsidRPr="002805EC" w:rsidRDefault="00996238" w:rsidP="00161617">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по РТ</w:t>
            </w:r>
          </w:p>
          <w:p w:rsidR="00996238" w:rsidRPr="002805EC" w:rsidRDefault="00996238" w:rsidP="00161617">
            <w:pPr>
              <w:pStyle w:val="af"/>
              <w:spacing w:line="360" w:lineRule="auto"/>
              <w:jc w:val="center"/>
              <w:rPr>
                <w:rFonts w:asciiTheme="majorHAnsi" w:hAnsiTheme="majorHAnsi" w:cs="Times New Roman"/>
                <w:sz w:val="24"/>
                <w:szCs w:val="24"/>
              </w:rPr>
            </w:pP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napToGrid w:val="0"/>
              <w:spacing w:line="360" w:lineRule="auto"/>
              <w:rPr>
                <w:rFonts w:asciiTheme="majorHAnsi" w:hAnsiTheme="majorHAnsi" w:cs="Times New Roman"/>
                <w:sz w:val="24"/>
                <w:szCs w:val="24"/>
              </w:rPr>
            </w:pPr>
            <w:r w:rsidRPr="002805EC">
              <w:rPr>
                <w:rFonts w:asciiTheme="majorHAnsi" w:hAnsiTheme="majorHAnsi" w:cs="Times New Roman"/>
                <w:sz w:val="24"/>
                <w:szCs w:val="24"/>
              </w:rPr>
              <w:t>1</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Русский язык</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76</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74,54</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74,53</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napToGrid w:val="0"/>
              <w:spacing w:line="360" w:lineRule="auto"/>
              <w:rPr>
                <w:rFonts w:asciiTheme="majorHAnsi" w:hAnsiTheme="majorHAnsi" w:cs="Times New Roman"/>
                <w:sz w:val="24"/>
                <w:szCs w:val="24"/>
              </w:rPr>
            </w:pPr>
            <w:r w:rsidRPr="002805EC">
              <w:rPr>
                <w:rFonts w:asciiTheme="majorHAnsi" w:hAnsiTheme="majorHAnsi" w:cs="Times New Roman"/>
                <w:sz w:val="24"/>
                <w:szCs w:val="24"/>
              </w:rPr>
              <w:t>2</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Математика (профильный уровень)</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60</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57,50</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57,59</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3</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История</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65</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57,47</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59,12</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4</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Обществознание</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62,3</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61,19</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62,67</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5</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Английский язык</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84,77</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37380A"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78,</w:t>
            </w:r>
            <w:r w:rsidR="00996238" w:rsidRPr="002805EC">
              <w:rPr>
                <w:rFonts w:asciiTheme="majorHAnsi" w:hAnsiTheme="majorHAnsi" w:cs="Times New Roman"/>
                <w:szCs w:val="24"/>
              </w:rPr>
              <w:t>91</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77,40</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6</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Биология</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66</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58,59</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58,29</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7</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Химия</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63,4</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37380A"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65,</w:t>
            </w:r>
            <w:r w:rsidR="00996238" w:rsidRPr="002805EC">
              <w:rPr>
                <w:rFonts w:asciiTheme="majorHAnsi" w:hAnsiTheme="majorHAnsi" w:cs="Times New Roman"/>
                <w:szCs w:val="24"/>
              </w:rPr>
              <w:t>74</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64,63</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8</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Физика</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54,41</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58,07</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57,20</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9</w:t>
            </w:r>
          </w:p>
        </w:tc>
        <w:tc>
          <w:tcPr>
            <w:tcW w:w="3576" w:type="dxa"/>
            <w:tcBorders>
              <w:top w:val="single" w:sz="4" w:space="0" w:color="000000"/>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Информатика</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64</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67,23</w:t>
            </w:r>
          </w:p>
        </w:tc>
        <w:tc>
          <w:tcPr>
            <w:tcW w:w="1559" w:type="dxa"/>
            <w:tcBorders>
              <w:top w:val="single" w:sz="4" w:space="0" w:color="000000"/>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66,50</w:t>
            </w:r>
          </w:p>
        </w:tc>
      </w:tr>
      <w:tr w:rsidR="00996238" w:rsidRPr="002805EC" w:rsidTr="0037380A">
        <w:trPr>
          <w:jc w:val="center"/>
        </w:trPr>
        <w:tc>
          <w:tcPr>
            <w:tcW w:w="648" w:type="dxa"/>
            <w:tcBorders>
              <w:top w:val="single" w:sz="4" w:space="0" w:color="000000"/>
              <w:left w:val="single" w:sz="4" w:space="0" w:color="000000"/>
              <w:bottom w:val="single" w:sz="4" w:space="0" w:color="000000"/>
              <w:right w:val="nil"/>
            </w:tcBorders>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10</w:t>
            </w:r>
          </w:p>
        </w:tc>
        <w:tc>
          <w:tcPr>
            <w:tcW w:w="3576" w:type="dxa"/>
            <w:tcBorders>
              <w:top w:val="single" w:sz="4" w:space="0" w:color="000000"/>
              <w:left w:val="single" w:sz="4" w:space="0" w:color="000000"/>
              <w:bottom w:val="single" w:sz="4" w:space="0" w:color="000000"/>
              <w:right w:val="nil"/>
            </w:tcBorders>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География</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66</w:t>
            </w:r>
          </w:p>
        </w:tc>
        <w:tc>
          <w:tcPr>
            <w:tcW w:w="1843"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63,94</w:t>
            </w:r>
          </w:p>
        </w:tc>
        <w:tc>
          <w:tcPr>
            <w:tcW w:w="1559" w:type="dxa"/>
            <w:tcBorders>
              <w:top w:val="single" w:sz="4" w:space="0" w:color="000000"/>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65,09</w:t>
            </w:r>
          </w:p>
        </w:tc>
      </w:tr>
      <w:tr w:rsidR="00996238" w:rsidRPr="002805EC" w:rsidTr="0037380A">
        <w:trPr>
          <w:jc w:val="center"/>
        </w:trPr>
        <w:tc>
          <w:tcPr>
            <w:tcW w:w="648" w:type="dxa"/>
            <w:tcBorders>
              <w:top w:val="nil"/>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11</w:t>
            </w:r>
          </w:p>
        </w:tc>
        <w:tc>
          <w:tcPr>
            <w:tcW w:w="3576" w:type="dxa"/>
            <w:tcBorders>
              <w:top w:val="nil"/>
              <w:left w:val="single" w:sz="4" w:space="0" w:color="000000"/>
              <w:bottom w:val="single" w:sz="4" w:space="0" w:color="000000"/>
              <w:right w:val="nil"/>
            </w:tcBorders>
            <w:hideMark/>
          </w:tcPr>
          <w:p w:rsidR="00996238" w:rsidRPr="002805EC" w:rsidRDefault="00996238" w:rsidP="00161617">
            <w:pPr>
              <w:pStyle w:val="af"/>
              <w:spacing w:line="360" w:lineRule="auto"/>
              <w:rPr>
                <w:rFonts w:asciiTheme="majorHAnsi" w:hAnsiTheme="majorHAnsi" w:cs="Times New Roman"/>
                <w:sz w:val="24"/>
                <w:szCs w:val="24"/>
              </w:rPr>
            </w:pPr>
            <w:r w:rsidRPr="002805EC">
              <w:rPr>
                <w:rFonts w:asciiTheme="majorHAnsi" w:hAnsiTheme="majorHAnsi" w:cs="Times New Roman"/>
                <w:sz w:val="24"/>
                <w:szCs w:val="24"/>
              </w:rPr>
              <w:t>Литература</w:t>
            </w:r>
          </w:p>
        </w:tc>
        <w:tc>
          <w:tcPr>
            <w:tcW w:w="1559" w:type="dxa"/>
            <w:tcBorders>
              <w:top w:val="nil"/>
              <w:left w:val="single" w:sz="4" w:space="0" w:color="000000"/>
              <w:bottom w:val="single" w:sz="4" w:space="0" w:color="000000"/>
              <w:right w:val="single" w:sz="4" w:space="0" w:color="000000"/>
            </w:tcBorders>
          </w:tcPr>
          <w:p w:rsidR="00996238" w:rsidRPr="002805EC" w:rsidRDefault="00996238" w:rsidP="0037380A">
            <w:pPr>
              <w:pStyle w:val="af"/>
              <w:spacing w:line="360" w:lineRule="auto"/>
              <w:jc w:val="center"/>
              <w:rPr>
                <w:rFonts w:asciiTheme="majorHAnsi" w:hAnsiTheme="majorHAnsi" w:cs="Times New Roman"/>
                <w:sz w:val="24"/>
                <w:szCs w:val="24"/>
              </w:rPr>
            </w:pPr>
            <w:r w:rsidRPr="002805EC">
              <w:rPr>
                <w:rFonts w:asciiTheme="majorHAnsi" w:hAnsiTheme="majorHAnsi" w:cs="Times New Roman"/>
                <w:sz w:val="24"/>
                <w:szCs w:val="24"/>
              </w:rPr>
              <w:t>65,33</w:t>
            </w:r>
          </w:p>
        </w:tc>
        <w:tc>
          <w:tcPr>
            <w:tcW w:w="1843" w:type="dxa"/>
            <w:tcBorders>
              <w:top w:val="nil"/>
              <w:left w:val="single" w:sz="4" w:space="0" w:color="000000"/>
              <w:bottom w:val="single" w:sz="4" w:space="0" w:color="000000"/>
              <w:right w:val="single" w:sz="4" w:space="0" w:color="000000"/>
            </w:tcBorders>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63,59</w:t>
            </w:r>
          </w:p>
        </w:tc>
        <w:tc>
          <w:tcPr>
            <w:tcW w:w="1559" w:type="dxa"/>
            <w:tcBorders>
              <w:top w:val="nil"/>
              <w:left w:val="single" w:sz="4" w:space="0" w:color="000000"/>
              <w:bottom w:val="single" w:sz="4" w:space="0" w:color="000000"/>
              <w:right w:val="single" w:sz="4" w:space="0" w:color="000000"/>
            </w:tcBorders>
            <w:hideMark/>
          </w:tcPr>
          <w:p w:rsidR="00996238" w:rsidRPr="002805EC" w:rsidRDefault="00996238" w:rsidP="0037380A">
            <w:pPr>
              <w:spacing w:after="0"/>
              <w:ind w:firstLine="0"/>
              <w:jc w:val="center"/>
              <w:rPr>
                <w:rFonts w:asciiTheme="majorHAnsi" w:hAnsiTheme="majorHAnsi" w:cs="Times New Roman"/>
                <w:szCs w:val="24"/>
              </w:rPr>
            </w:pPr>
            <w:r w:rsidRPr="002805EC">
              <w:rPr>
                <w:rFonts w:asciiTheme="majorHAnsi" w:hAnsiTheme="majorHAnsi" w:cs="Times New Roman"/>
                <w:szCs w:val="24"/>
              </w:rPr>
              <w:t>64,55</w:t>
            </w:r>
          </w:p>
        </w:tc>
      </w:tr>
    </w:tbl>
    <w:p w:rsidR="0037380A" w:rsidRPr="002805EC" w:rsidRDefault="0037380A" w:rsidP="00996238">
      <w:pPr>
        <w:spacing w:after="0"/>
        <w:ind w:firstLine="708"/>
        <w:rPr>
          <w:rFonts w:asciiTheme="majorHAnsi" w:hAnsiTheme="majorHAnsi" w:cs="Times New Roman"/>
          <w:szCs w:val="24"/>
        </w:rPr>
      </w:pPr>
    </w:p>
    <w:p w:rsidR="00996238" w:rsidRPr="004331C0" w:rsidRDefault="00996238" w:rsidP="00996238">
      <w:pPr>
        <w:spacing w:after="0"/>
        <w:ind w:firstLine="708"/>
        <w:rPr>
          <w:rFonts w:asciiTheme="majorHAnsi" w:hAnsiTheme="majorHAnsi" w:cs="Times New Roman"/>
          <w:sz w:val="28"/>
          <w:szCs w:val="28"/>
        </w:rPr>
      </w:pPr>
      <w:r w:rsidRPr="004331C0">
        <w:rPr>
          <w:rFonts w:asciiTheme="majorHAnsi" w:hAnsiTheme="majorHAnsi" w:cs="Times New Roman"/>
          <w:sz w:val="28"/>
          <w:szCs w:val="28"/>
        </w:rPr>
        <w:lastRenderedPageBreak/>
        <w:t xml:space="preserve">В сравнении с показателями выпускников образовательных учреждений г.Казани результаты ЕГЭ выпускников лицея выше по русскому языку, математике (профиль), истории, обществознанию, английскому языку, биологии, географии, литературе.  </w:t>
      </w:r>
    </w:p>
    <w:p w:rsidR="00C8017A" w:rsidRPr="004331C0" w:rsidRDefault="00C8017A" w:rsidP="00996238">
      <w:pPr>
        <w:spacing w:after="0"/>
        <w:ind w:firstLine="708"/>
        <w:rPr>
          <w:rFonts w:asciiTheme="majorHAnsi" w:hAnsiTheme="majorHAnsi" w:cs="Times New Roman"/>
          <w:sz w:val="28"/>
          <w:szCs w:val="28"/>
        </w:rPr>
      </w:pPr>
    </w:p>
    <w:p w:rsidR="00C8017A" w:rsidRPr="002805EC" w:rsidRDefault="00C8017A" w:rsidP="00996238">
      <w:pPr>
        <w:spacing w:after="0"/>
        <w:ind w:firstLine="708"/>
        <w:rPr>
          <w:rFonts w:asciiTheme="majorHAnsi" w:hAnsiTheme="majorHAnsi" w:cs="Times New Roman"/>
          <w:szCs w:val="24"/>
        </w:rPr>
      </w:pPr>
    </w:p>
    <w:p w:rsidR="00996238" w:rsidRPr="002805EC" w:rsidRDefault="00996238" w:rsidP="00996238">
      <w:pPr>
        <w:rPr>
          <w:rFonts w:asciiTheme="majorHAnsi" w:hAnsiTheme="majorHAnsi"/>
          <w:szCs w:val="24"/>
        </w:rPr>
      </w:pPr>
    </w:p>
    <w:p w:rsidR="00996238" w:rsidRPr="002805EC" w:rsidRDefault="00996238" w:rsidP="00996238">
      <w:pPr>
        <w:rPr>
          <w:rFonts w:asciiTheme="majorHAnsi" w:hAnsiTheme="majorHAnsi"/>
          <w:szCs w:val="24"/>
        </w:rPr>
      </w:pPr>
    </w:p>
    <w:p w:rsidR="00996238" w:rsidRPr="002805EC" w:rsidRDefault="00996238" w:rsidP="00996238">
      <w:pPr>
        <w:rPr>
          <w:rFonts w:asciiTheme="majorHAnsi" w:hAnsiTheme="majorHAnsi"/>
          <w:szCs w:val="24"/>
        </w:rPr>
      </w:pPr>
    </w:p>
    <w:p w:rsidR="00996238" w:rsidRPr="002805EC" w:rsidRDefault="00996238" w:rsidP="00996238">
      <w:pPr>
        <w:rPr>
          <w:rFonts w:asciiTheme="majorHAnsi" w:hAnsiTheme="majorHAnsi" w:cs="Times New Roman"/>
          <w:szCs w:val="24"/>
        </w:rPr>
      </w:pPr>
    </w:p>
    <w:p w:rsidR="00996238" w:rsidRPr="002805EC" w:rsidRDefault="00996238" w:rsidP="00996238">
      <w:pPr>
        <w:pStyle w:val="1"/>
      </w:pPr>
      <w:r w:rsidRPr="002805EC">
        <w:br w:type="page"/>
      </w:r>
    </w:p>
    <w:p w:rsidR="00C8017A" w:rsidRPr="002805EC" w:rsidRDefault="00C8017A" w:rsidP="008E40E2">
      <w:pPr>
        <w:pStyle w:val="1"/>
        <w:jc w:val="both"/>
      </w:pPr>
      <w:bookmarkStart w:id="27" w:name="_Toc6497012"/>
    </w:p>
    <w:p w:rsidR="00037D50" w:rsidRPr="002805EC" w:rsidRDefault="00037D50">
      <w:pPr>
        <w:pStyle w:val="1"/>
      </w:pPr>
      <w:bookmarkStart w:id="28" w:name="_Toc46504786"/>
      <w:r w:rsidRPr="002805EC">
        <w:t>Национальное образование</w:t>
      </w:r>
      <w:bookmarkEnd w:id="28"/>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В пределах возможностей Лицеем, в порядке, установленном законодательством Российской Федерации, учащиеся имеют право на изучение родного языка из числа языков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На нашем лицее реализация указанных прав обеспечивается с учетом мнения родителей (законных представителей обучающихся). </w:t>
      </w:r>
      <w:r w:rsidRPr="004331C0">
        <w:rPr>
          <w:rFonts w:asciiTheme="majorHAnsi" w:hAnsiTheme="majorHAnsi" w:cs="Times New Roman"/>
          <w:sz w:val="28"/>
          <w:szCs w:val="28"/>
          <w:lang w:val="tt-RU"/>
        </w:rPr>
        <w:t>Согласно заявлениям родителей, в 2019- 2020 учебном году с 1-4 классах родной (татарский) язык изучали в 37 группах 605 уча</w:t>
      </w:r>
      <w:r w:rsidRPr="004331C0">
        <w:rPr>
          <w:rFonts w:asciiTheme="majorHAnsi" w:hAnsiTheme="majorHAnsi" w:cs="Times New Roman"/>
          <w:sz w:val="28"/>
          <w:szCs w:val="28"/>
        </w:rPr>
        <w:t>щ</w:t>
      </w:r>
      <w:r w:rsidRPr="004331C0">
        <w:rPr>
          <w:rFonts w:asciiTheme="majorHAnsi" w:hAnsiTheme="majorHAnsi" w:cs="Times New Roman"/>
          <w:sz w:val="28"/>
          <w:szCs w:val="28"/>
          <w:lang w:val="tt-RU"/>
        </w:rPr>
        <w:t xml:space="preserve">ихся, родной (русский) язык – в 23 группах 310 учащихся. С 5-9 классах  родной (татарский) язык изучали в 32 группах 486 учащихся, родной (русский) язык – в 17 группах 231 учащихся. </w:t>
      </w:r>
      <w:r w:rsidRPr="004331C0">
        <w:rPr>
          <w:rFonts w:asciiTheme="majorHAnsi" w:hAnsiTheme="majorHAnsi" w:cs="Times New Roman"/>
          <w:color w:val="333333"/>
          <w:sz w:val="28"/>
          <w:szCs w:val="28"/>
          <w:shd w:val="clear" w:color="auto" w:fill="FFFFFF"/>
        </w:rPr>
        <w:t xml:space="preserve"> П</w:t>
      </w:r>
      <w:r w:rsidRPr="004331C0">
        <w:rPr>
          <w:rFonts w:asciiTheme="majorHAnsi" w:hAnsiTheme="majorHAnsi" w:cs="Times New Roman"/>
          <w:sz w:val="28"/>
          <w:szCs w:val="28"/>
        </w:rPr>
        <w:t xml:space="preserve">о заявлениям несовершеннолетних обучающихся 10-11 классов </w:t>
      </w:r>
      <w:r w:rsidRPr="004331C0">
        <w:rPr>
          <w:rFonts w:asciiTheme="majorHAnsi" w:hAnsiTheme="majorHAnsi" w:cs="Times New Roman"/>
          <w:sz w:val="28"/>
          <w:szCs w:val="28"/>
          <w:lang w:val="tt-RU"/>
        </w:rPr>
        <w:t xml:space="preserve">родной (русский) язык – в 6 группах 142 учащихся. </w:t>
      </w:r>
    </w:p>
    <w:p w:rsidR="00F67FED" w:rsidRPr="004331C0" w:rsidRDefault="00F67FED" w:rsidP="00F67FED">
      <w:pPr>
        <w:rPr>
          <w:rFonts w:asciiTheme="majorHAnsi" w:hAnsiTheme="majorHAnsi" w:cs="Times New Roman"/>
          <w:sz w:val="28"/>
          <w:szCs w:val="28"/>
        </w:rPr>
      </w:pPr>
      <w:r w:rsidRPr="004331C0">
        <w:rPr>
          <w:rFonts w:asciiTheme="majorHAnsi" w:hAnsiTheme="majorHAnsi" w:cs="Times New Roman"/>
          <w:sz w:val="28"/>
          <w:szCs w:val="28"/>
          <w:lang w:val="tt-RU"/>
        </w:rPr>
        <w:tab/>
      </w:r>
      <w:r w:rsidRPr="004331C0">
        <w:rPr>
          <w:rFonts w:asciiTheme="majorHAnsi" w:hAnsiTheme="majorHAnsi" w:cs="Times New Roman"/>
          <w:sz w:val="28"/>
          <w:szCs w:val="28"/>
        </w:rPr>
        <w:t>В школе работают  8 учителей родного языка и литературы. Из них 2 учителя имеют высшею, 6 учителя первую категорию. Наблюдается рост профессионального мастерства учителей.</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830"/>
        <w:gridCol w:w="4825"/>
        <w:gridCol w:w="2126"/>
      </w:tblGrid>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№п/п</w:t>
            </w:r>
          </w:p>
        </w:tc>
        <w:tc>
          <w:tcPr>
            <w:tcW w:w="2830"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 xml:space="preserve">ФИО </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Стаж работы</w:t>
            </w:r>
          </w:p>
        </w:tc>
      </w:tr>
      <w:tr w:rsidR="00F67FED" w:rsidRPr="002805EC" w:rsidTr="00562938">
        <w:tc>
          <w:tcPr>
            <w:tcW w:w="1276" w:type="dxa"/>
            <w:shd w:val="clear" w:color="auto" w:fill="auto"/>
          </w:tcPr>
          <w:p w:rsidR="00F67FED" w:rsidRPr="002805EC" w:rsidRDefault="00F67FED" w:rsidP="00562938">
            <w:pPr>
              <w:spacing w:after="0" w:line="240" w:lineRule="auto"/>
              <w:ind w:left="-250" w:firstLine="851"/>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1</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Гайнуллина Эльмира Маликовна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Первая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24\14</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2</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val="en-US" w:eastAsia="ru-RU"/>
              </w:rPr>
            </w:pPr>
            <w:r w:rsidRPr="002805EC">
              <w:rPr>
                <w:rFonts w:asciiTheme="majorHAnsi" w:eastAsia="Times New Roman" w:hAnsiTheme="majorHAnsi" w:cs="Times New Roman"/>
                <w:szCs w:val="24"/>
                <w:lang w:val="en-US" w:eastAsia="ru-RU"/>
              </w:rPr>
              <w:t>Галиева Гузалия Фридовна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Первая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34\34</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3</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val="en-US" w:eastAsia="ru-RU"/>
              </w:rPr>
            </w:pPr>
            <w:r w:rsidRPr="002805EC">
              <w:rPr>
                <w:rFonts w:asciiTheme="majorHAnsi" w:eastAsia="Times New Roman" w:hAnsiTheme="majorHAnsi" w:cs="Times New Roman"/>
                <w:szCs w:val="24"/>
                <w:lang w:val="en-US" w:eastAsia="ru-RU"/>
              </w:rPr>
              <w:t>Гафурова Алсу Зиннуровна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Первая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5\5</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4</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Гилязова Гульнара Фаиловна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Высшая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26\18</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5</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Емакова Миляуша Нурахматов</w:t>
            </w:r>
            <w:r w:rsidRPr="002805EC">
              <w:rPr>
                <w:rFonts w:asciiTheme="majorHAnsi" w:eastAsia="Times New Roman" w:hAnsiTheme="majorHAnsi" w:cs="Times New Roman"/>
                <w:szCs w:val="24"/>
                <w:lang w:val="tt-RU" w:eastAsia="ru-RU"/>
              </w:rPr>
              <w:t>н</w:t>
            </w:r>
            <w:r w:rsidRPr="002805EC">
              <w:rPr>
                <w:rFonts w:asciiTheme="majorHAnsi" w:eastAsia="Times New Roman" w:hAnsiTheme="majorHAnsi" w:cs="Times New Roman"/>
                <w:szCs w:val="24"/>
                <w:lang w:eastAsia="ru-RU"/>
              </w:rPr>
              <w:t>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Первая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18\18</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6</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Сафина Кадрия Юлдузовна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Первая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8\8</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7</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 xml:space="preserve">Ханнанова Миляуша </w:t>
            </w:r>
            <w:r w:rsidRPr="002805EC">
              <w:rPr>
                <w:rFonts w:asciiTheme="majorHAnsi" w:eastAsia="Times New Roman" w:hAnsiTheme="majorHAnsi" w:cs="Times New Roman"/>
                <w:szCs w:val="24"/>
                <w:lang w:eastAsia="ru-RU"/>
              </w:rPr>
              <w:lastRenderedPageBreak/>
              <w:t>Хатиповна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lastRenderedPageBreak/>
              <w:t xml:space="preserve">Высшая квалификационная </w:t>
            </w:r>
            <w:r w:rsidRPr="002805EC">
              <w:rPr>
                <w:rFonts w:asciiTheme="majorHAnsi" w:eastAsia="Times New Roman" w:hAnsiTheme="majorHAnsi" w:cs="Times New Roman"/>
                <w:szCs w:val="24"/>
                <w:lang w:val="tt-RU" w:eastAsia="ru-RU"/>
              </w:rPr>
              <w:lastRenderedPageBreak/>
              <w:t>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lastRenderedPageBreak/>
              <w:t>25\25</w:t>
            </w:r>
          </w:p>
        </w:tc>
      </w:tr>
      <w:tr w:rsidR="00F67FED" w:rsidRPr="002805EC" w:rsidTr="00562938">
        <w:tc>
          <w:tcPr>
            <w:tcW w:w="1276" w:type="dxa"/>
            <w:shd w:val="clear" w:color="auto" w:fill="auto"/>
          </w:tcPr>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8</w:t>
            </w:r>
          </w:p>
        </w:tc>
        <w:tc>
          <w:tcPr>
            <w:tcW w:w="2830" w:type="dxa"/>
            <w:shd w:val="clear" w:color="auto" w:fill="auto"/>
          </w:tcPr>
          <w:p w:rsidR="00F67FED" w:rsidRPr="002805EC" w:rsidRDefault="00F67FED" w:rsidP="00562938">
            <w:pPr>
              <w:spacing w:after="0" w:line="240" w:lineRule="auto"/>
              <w:ind w:firstLine="34"/>
              <w:jc w:val="left"/>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Шаяхметова Венера Миннебаевна</w:t>
            </w:r>
          </w:p>
        </w:tc>
        <w:tc>
          <w:tcPr>
            <w:tcW w:w="4825"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Первая квалификационная категория</w:t>
            </w:r>
          </w:p>
        </w:tc>
        <w:tc>
          <w:tcPr>
            <w:tcW w:w="2126" w:type="dxa"/>
            <w:shd w:val="clear" w:color="auto" w:fill="auto"/>
          </w:tcPr>
          <w:p w:rsidR="00F67FED" w:rsidRPr="002805EC" w:rsidRDefault="00F67FED" w:rsidP="00F67FED">
            <w:pPr>
              <w:spacing w:after="0" w:line="240" w:lineRule="auto"/>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15\15</w:t>
            </w:r>
          </w:p>
        </w:tc>
      </w:tr>
    </w:tbl>
    <w:p w:rsidR="00F67FED" w:rsidRPr="002805EC" w:rsidRDefault="00F67FED" w:rsidP="00F67FED">
      <w:pPr>
        <w:spacing w:after="0" w:line="240" w:lineRule="auto"/>
        <w:rPr>
          <w:rFonts w:asciiTheme="majorHAnsi" w:eastAsia="Times New Roman" w:hAnsiTheme="majorHAnsi" w:cs="Times New Roman"/>
          <w:szCs w:val="24"/>
          <w:lang w:val="tt-RU" w:eastAsia="ru-RU"/>
        </w:rPr>
      </w:pPr>
    </w:p>
    <w:p w:rsidR="00F67FED" w:rsidRPr="004331C0" w:rsidRDefault="00F67FED" w:rsidP="00F67FED">
      <w:pPr>
        <w:shd w:val="clear" w:color="auto" w:fill="FFFFFF" w:themeFill="background1"/>
        <w:spacing w:after="0"/>
        <w:ind w:firstLine="360"/>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В области реализации компетенции обеспечения мотивации учащихся на осуществление учебной деятельности учителя родного языка и литературы профессионально владеют навыками мотивирования учащихся. Побуждают интерес к предмету на уровне ярких примеров из содержания предмета. Умеют создать ситуации успеха для обучающихся  с различным уровнем владения учебным материалом.  Хороший уровень мотивированности обучающихся подтверждается и показателями результативности деятельности:</w:t>
      </w:r>
    </w:p>
    <w:p w:rsidR="00F67FED" w:rsidRPr="004331C0" w:rsidRDefault="00F67FED" w:rsidP="00593DE6">
      <w:pPr>
        <w:numPr>
          <w:ilvl w:val="0"/>
          <w:numId w:val="31"/>
        </w:numPr>
        <w:shd w:val="clear" w:color="auto" w:fill="FFFFFF" w:themeFill="background1"/>
        <w:spacing w:after="0"/>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средние показатели качества обучения по родному (татарскому) языку составляет 99,3%, по родной (татарской) литературе 99,2%; по родному (русскому) языку 97,8%, по родной (русской) литературе 98,4%; по родному языку и литературу (русский) 75,7%,  успеваемость по данным предметам – 100%. </w:t>
      </w:r>
    </w:p>
    <w:p w:rsidR="00F67FED" w:rsidRPr="004331C0" w:rsidRDefault="00F67FED" w:rsidP="00F67FED">
      <w:pPr>
        <w:spacing w:after="0"/>
        <w:ind w:firstLine="360"/>
        <w:rPr>
          <w:rFonts w:asciiTheme="majorHAnsi" w:eastAsia="Times New Roman" w:hAnsiTheme="majorHAnsi" w:cs="Times New Roman"/>
          <w:b/>
          <w:bCs/>
          <w:i/>
          <w:iCs/>
          <w:sz w:val="28"/>
          <w:szCs w:val="28"/>
          <w:lang w:val="tt-RU" w:eastAsia="ru-RU"/>
        </w:rPr>
      </w:pPr>
      <w:r w:rsidRPr="004331C0">
        <w:rPr>
          <w:rFonts w:asciiTheme="majorHAnsi" w:eastAsia="Times New Roman" w:hAnsiTheme="majorHAnsi" w:cs="Times New Roman"/>
          <w:sz w:val="28"/>
          <w:szCs w:val="28"/>
          <w:lang w:eastAsia="ru-RU"/>
        </w:rPr>
        <w:t>Педагоги успешно реализуют модифицированные с учётом принципов индивидуализации и дифференциации образовательных программ; целенаправленно обновляют методические и дидактические материалы. Большое внимание уделяют методической работе</w:t>
      </w:r>
      <w:r w:rsidRPr="004331C0">
        <w:rPr>
          <w:rFonts w:asciiTheme="majorHAnsi" w:eastAsia="Times New Roman" w:hAnsiTheme="majorHAnsi" w:cs="Times New Roman"/>
          <w:b/>
          <w:sz w:val="28"/>
          <w:szCs w:val="28"/>
          <w:lang w:eastAsia="ru-RU"/>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3280"/>
        <w:gridCol w:w="3943"/>
        <w:gridCol w:w="1453"/>
      </w:tblGrid>
      <w:tr w:rsidR="00F67FED" w:rsidRPr="002805EC" w:rsidTr="00F67FED">
        <w:tc>
          <w:tcPr>
            <w:tcW w:w="2235" w:type="dxa"/>
          </w:tcPr>
          <w:p w:rsidR="00F67FED" w:rsidRPr="002805EC" w:rsidRDefault="00F67FED" w:rsidP="00F67FED">
            <w:pPr>
              <w:spacing w:after="0" w:line="240" w:lineRule="auto"/>
              <w:jc w:val="center"/>
              <w:rPr>
                <w:rFonts w:asciiTheme="majorHAnsi" w:eastAsia="Times New Roman" w:hAnsiTheme="majorHAnsi" w:cs="Times New Roman"/>
                <w:b/>
                <w:bCs/>
                <w:iCs/>
                <w:snapToGrid w:val="0"/>
                <w:lang w:eastAsia="ru-RU"/>
              </w:rPr>
            </w:pPr>
            <w:r w:rsidRPr="002805EC">
              <w:rPr>
                <w:rFonts w:asciiTheme="majorHAnsi" w:eastAsia="Times New Roman" w:hAnsiTheme="majorHAnsi" w:cs="Times New Roman"/>
                <w:b/>
                <w:bCs/>
                <w:iCs/>
                <w:snapToGrid w:val="0"/>
                <w:lang w:eastAsia="ru-RU"/>
              </w:rPr>
              <w:t>Ф.И.О.</w:t>
            </w:r>
          </w:p>
        </w:tc>
        <w:tc>
          <w:tcPr>
            <w:tcW w:w="3229" w:type="dxa"/>
          </w:tcPr>
          <w:p w:rsidR="00F67FED" w:rsidRPr="002805EC" w:rsidRDefault="00F67FED" w:rsidP="00F67FED">
            <w:pPr>
              <w:spacing w:after="0" w:line="240" w:lineRule="auto"/>
              <w:jc w:val="center"/>
              <w:rPr>
                <w:rFonts w:asciiTheme="majorHAnsi" w:eastAsia="Times New Roman" w:hAnsiTheme="majorHAnsi" w:cs="Times New Roman"/>
                <w:b/>
                <w:bCs/>
                <w:iCs/>
                <w:snapToGrid w:val="0"/>
                <w:lang w:eastAsia="ru-RU"/>
              </w:rPr>
            </w:pPr>
            <w:r w:rsidRPr="002805EC">
              <w:rPr>
                <w:rFonts w:asciiTheme="majorHAnsi" w:eastAsia="Times New Roman" w:hAnsiTheme="majorHAnsi" w:cs="Times New Roman"/>
                <w:b/>
                <w:bCs/>
                <w:iCs/>
                <w:snapToGrid w:val="0"/>
                <w:lang w:eastAsia="ru-RU"/>
              </w:rPr>
              <w:t>Название работы</w:t>
            </w:r>
            <w:r w:rsidRPr="002805EC">
              <w:rPr>
                <w:rFonts w:asciiTheme="majorHAnsi" w:eastAsia="Times New Roman" w:hAnsiTheme="majorHAnsi" w:cs="Times New Roman"/>
                <w:b/>
                <w:bCs/>
                <w:iCs/>
                <w:snapToGrid w:val="0"/>
                <w:lang w:val="tt-RU" w:eastAsia="ru-RU"/>
              </w:rPr>
              <w:t xml:space="preserve"> (статьи)</w:t>
            </w:r>
          </w:p>
        </w:tc>
        <w:tc>
          <w:tcPr>
            <w:tcW w:w="3575" w:type="dxa"/>
          </w:tcPr>
          <w:p w:rsidR="00F67FED" w:rsidRPr="002805EC" w:rsidRDefault="00F67FED" w:rsidP="00F67FED">
            <w:pPr>
              <w:spacing w:after="0" w:line="240" w:lineRule="auto"/>
              <w:jc w:val="center"/>
              <w:rPr>
                <w:rFonts w:asciiTheme="majorHAnsi" w:eastAsia="Times New Roman" w:hAnsiTheme="majorHAnsi" w:cs="Times New Roman"/>
                <w:b/>
                <w:bCs/>
                <w:iCs/>
                <w:snapToGrid w:val="0"/>
                <w:lang w:eastAsia="ru-RU"/>
              </w:rPr>
            </w:pPr>
            <w:r w:rsidRPr="002805EC">
              <w:rPr>
                <w:rFonts w:asciiTheme="majorHAnsi" w:eastAsia="Times New Roman" w:hAnsiTheme="majorHAnsi" w:cs="Times New Roman"/>
                <w:b/>
                <w:bCs/>
                <w:iCs/>
                <w:snapToGrid w:val="0"/>
                <w:lang w:eastAsia="ru-RU"/>
              </w:rPr>
              <w:t>Где опубликовано</w:t>
            </w:r>
          </w:p>
        </w:tc>
        <w:tc>
          <w:tcPr>
            <w:tcW w:w="1559" w:type="dxa"/>
          </w:tcPr>
          <w:p w:rsidR="00F67FED" w:rsidRPr="002805EC" w:rsidRDefault="00F67FED" w:rsidP="00F67FED">
            <w:pPr>
              <w:spacing w:after="0" w:line="240" w:lineRule="auto"/>
              <w:jc w:val="center"/>
              <w:rPr>
                <w:rFonts w:asciiTheme="majorHAnsi" w:eastAsia="Times New Roman" w:hAnsiTheme="majorHAnsi" w:cs="Times New Roman"/>
                <w:b/>
                <w:bCs/>
                <w:iCs/>
                <w:snapToGrid w:val="0"/>
                <w:lang w:eastAsia="ru-RU"/>
              </w:rPr>
            </w:pPr>
            <w:r w:rsidRPr="002805EC">
              <w:rPr>
                <w:rFonts w:asciiTheme="majorHAnsi" w:eastAsia="Times New Roman" w:hAnsiTheme="majorHAnsi" w:cs="Times New Roman"/>
                <w:b/>
                <w:bCs/>
                <w:iCs/>
                <w:snapToGrid w:val="0"/>
                <w:lang w:eastAsia="ru-RU"/>
              </w:rPr>
              <w:t>Год</w:t>
            </w:r>
          </w:p>
        </w:tc>
      </w:tr>
      <w:tr w:rsidR="00F67FED" w:rsidRPr="002805EC" w:rsidTr="00F67FED">
        <w:tc>
          <w:tcPr>
            <w:tcW w:w="2235" w:type="dxa"/>
          </w:tcPr>
          <w:p w:rsidR="00F67FED" w:rsidRPr="002805EC" w:rsidRDefault="00F67FED" w:rsidP="00F67FED">
            <w:pPr>
              <w:spacing w:after="0" w:line="240" w:lineRule="auto"/>
              <w:rPr>
                <w:rFonts w:asciiTheme="majorHAnsi" w:eastAsia="Times New Roman" w:hAnsiTheme="majorHAnsi" w:cs="Times New Roman"/>
                <w:bCs/>
                <w:iCs/>
                <w:snapToGrid w:val="0"/>
                <w:lang w:val="tt-RU" w:eastAsia="ru-RU"/>
              </w:rPr>
            </w:pPr>
            <w:r w:rsidRPr="002805EC">
              <w:rPr>
                <w:rFonts w:asciiTheme="majorHAnsi" w:eastAsia="Times New Roman" w:hAnsiTheme="majorHAnsi" w:cs="Times New Roman"/>
                <w:bCs/>
                <w:iCs/>
                <w:snapToGrid w:val="0"/>
                <w:lang w:val="tt-RU" w:eastAsia="ru-RU"/>
              </w:rPr>
              <w:t>Гилязова Гульнара Фаиловна ,</w:t>
            </w:r>
          </w:p>
          <w:p w:rsidR="00F67FED" w:rsidRPr="002805EC" w:rsidRDefault="00F67FED" w:rsidP="00F67FED">
            <w:pPr>
              <w:spacing w:after="0" w:line="240" w:lineRule="auto"/>
              <w:rPr>
                <w:rFonts w:asciiTheme="majorHAnsi" w:eastAsia="Times New Roman" w:hAnsiTheme="majorHAnsi" w:cs="Times New Roman"/>
                <w:bCs/>
                <w:iCs/>
                <w:snapToGrid w:val="0"/>
                <w:lang w:val="tt-RU" w:eastAsia="ru-RU"/>
              </w:rPr>
            </w:pPr>
            <w:r w:rsidRPr="002805EC">
              <w:rPr>
                <w:rFonts w:asciiTheme="majorHAnsi" w:eastAsia="Times New Roman" w:hAnsiTheme="majorHAnsi" w:cs="Times New Roman"/>
                <w:bCs/>
                <w:iCs/>
                <w:snapToGrid w:val="0"/>
                <w:lang w:val="tt-RU" w:eastAsia="ru-RU"/>
              </w:rPr>
              <w:t>Ханнанова Миляуша Хатиповна</w:t>
            </w:r>
          </w:p>
        </w:tc>
        <w:tc>
          <w:tcPr>
            <w:tcW w:w="3229" w:type="dxa"/>
          </w:tcPr>
          <w:p w:rsidR="00F67FED" w:rsidRPr="002805EC" w:rsidRDefault="00F67FED" w:rsidP="00F67FED">
            <w:pPr>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Родной язык (татарский).</w:t>
            </w:r>
          </w:p>
          <w:p w:rsidR="00F67FED" w:rsidRPr="002805EC" w:rsidRDefault="00F67FED" w:rsidP="00F67FED">
            <w:pPr>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 xml:space="preserve">“Эш программаларын төзү буенча методик тәкъдимнәр”, </w:t>
            </w:r>
          </w:p>
          <w:p w:rsidR="00F67FED" w:rsidRPr="002805EC" w:rsidRDefault="00F67FED" w:rsidP="00F67FED">
            <w:pPr>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9 класс</w:t>
            </w:r>
          </w:p>
        </w:tc>
        <w:tc>
          <w:tcPr>
            <w:tcW w:w="3575" w:type="dxa"/>
          </w:tcPr>
          <w:p w:rsidR="00F67FED" w:rsidRPr="002805EC" w:rsidRDefault="00F67FED" w:rsidP="00F67FED">
            <w:pPr>
              <w:spacing w:after="0" w:line="240" w:lineRule="auto"/>
              <w:rPr>
                <w:rFonts w:asciiTheme="majorHAnsi" w:eastAsia="Times New Roman" w:hAnsiTheme="majorHAnsi" w:cs="Times New Roman"/>
                <w:lang w:eastAsia="ru-RU"/>
              </w:rPr>
            </w:pPr>
            <w:r w:rsidRPr="002805EC">
              <w:rPr>
                <w:rFonts w:asciiTheme="majorHAnsi" w:eastAsia="Times New Roman" w:hAnsiTheme="majorHAnsi" w:cs="Times New Roman"/>
                <w:lang w:eastAsia="ru-RU"/>
              </w:rPr>
              <w:t>Сборник ИРО РТ</w:t>
            </w:r>
          </w:p>
        </w:tc>
        <w:tc>
          <w:tcPr>
            <w:tcW w:w="1559" w:type="dxa"/>
          </w:tcPr>
          <w:p w:rsidR="00F67FED" w:rsidRPr="002805EC" w:rsidRDefault="00F67FED" w:rsidP="00F67FED">
            <w:pPr>
              <w:spacing w:after="0" w:line="240" w:lineRule="auto"/>
              <w:jc w:val="center"/>
              <w:rPr>
                <w:rFonts w:asciiTheme="majorHAnsi" w:eastAsia="Times New Roman" w:hAnsiTheme="majorHAnsi" w:cs="Times New Roman"/>
                <w:bCs/>
                <w:iCs/>
                <w:snapToGrid w:val="0"/>
                <w:lang w:val="tt-RU" w:eastAsia="ru-RU"/>
              </w:rPr>
            </w:pPr>
            <w:r w:rsidRPr="002805EC">
              <w:rPr>
                <w:rFonts w:asciiTheme="majorHAnsi" w:eastAsia="Times New Roman" w:hAnsiTheme="majorHAnsi" w:cs="Times New Roman"/>
                <w:bCs/>
                <w:iCs/>
                <w:snapToGrid w:val="0"/>
                <w:lang w:val="tt-RU" w:eastAsia="ru-RU"/>
              </w:rPr>
              <w:t>Июнь, 2020</w:t>
            </w:r>
          </w:p>
        </w:tc>
      </w:tr>
      <w:tr w:rsidR="00F67FED" w:rsidRPr="002805EC" w:rsidTr="00F67FED">
        <w:tc>
          <w:tcPr>
            <w:tcW w:w="2235" w:type="dxa"/>
            <w:vMerge w:val="restart"/>
          </w:tcPr>
          <w:p w:rsidR="00F67FED" w:rsidRPr="002805EC" w:rsidRDefault="00F67FED" w:rsidP="00F67FED">
            <w:pPr>
              <w:spacing w:after="0" w:line="240" w:lineRule="auto"/>
              <w:contextualSpacing/>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Гилязова Гульнара Фаиловна</w:t>
            </w:r>
          </w:p>
          <w:p w:rsidR="00F67FED" w:rsidRPr="002805EC" w:rsidRDefault="00F67FED" w:rsidP="00F67FED">
            <w:pPr>
              <w:spacing w:after="0" w:line="240" w:lineRule="auto"/>
              <w:contextualSpacing/>
              <w:rPr>
                <w:rFonts w:asciiTheme="majorHAnsi" w:eastAsia="Times New Roman" w:hAnsiTheme="majorHAnsi" w:cs="Times New Roman"/>
                <w:lang w:eastAsia="ru-RU"/>
              </w:rPr>
            </w:pPr>
          </w:p>
        </w:tc>
        <w:tc>
          <w:tcPr>
            <w:tcW w:w="3229" w:type="dxa"/>
          </w:tcPr>
          <w:p w:rsidR="00F67FED" w:rsidRPr="002805EC" w:rsidRDefault="00F67FED" w:rsidP="00F67FED">
            <w:pPr>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w:t>
            </w:r>
            <w:r w:rsidRPr="002805EC">
              <w:rPr>
                <w:rFonts w:asciiTheme="majorHAnsi" w:eastAsia="Times New Roman" w:hAnsiTheme="majorHAnsi" w:cs="Times New Roman"/>
                <w:lang w:eastAsia="ru-RU"/>
              </w:rPr>
              <w:t xml:space="preserve">9 нчы сыйныф </w:t>
            </w:r>
            <w:r w:rsidRPr="002805EC">
              <w:rPr>
                <w:rFonts w:asciiTheme="majorHAnsi" w:eastAsia="Times New Roman" w:hAnsiTheme="majorHAnsi" w:cs="Times New Roman"/>
                <w:lang w:val="tt-RU" w:eastAsia="ru-RU"/>
              </w:rPr>
              <w:t>өчен, к</w:t>
            </w:r>
            <w:r w:rsidRPr="002805EC">
              <w:rPr>
                <w:rFonts w:asciiTheme="majorHAnsi" w:eastAsia="Times New Roman" w:hAnsiTheme="majorHAnsi" w:cs="Times New Roman"/>
                <w:lang w:eastAsia="ru-RU"/>
              </w:rPr>
              <w:t>ушма җөмлә синтаксисын кабатлау</w:t>
            </w:r>
            <w:r w:rsidRPr="002805EC">
              <w:rPr>
                <w:rFonts w:asciiTheme="majorHAnsi" w:eastAsia="Times New Roman" w:hAnsiTheme="majorHAnsi" w:cs="Times New Roman"/>
                <w:lang w:val="tt-RU" w:eastAsia="ru-RU"/>
              </w:rPr>
              <w:t xml:space="preserve"> буенча тест”</w:t>
            </w:r>
          </w:p>
        </w:tc>
        <w:tc>
          <w:tcPr>
            <w:tcW w:w="3575" w:type="dxa"/>
          </w:tcPr>
          <w:p w:rsidR="00F67FED" w:rsidRPr="002805EC" w:rsidRDefault="00F67FED" w:rsidP="00F67FED">
            <w:pPr>
              <w:spacing w:after="0" w:line="240" w:lineRule="auto"/>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Сообщества, котор</w:t>
            </w:r>
            <w:r w:rsidRPr="002805EC">
              <w:rPr>
                <w:rFonts w:asciiTheme="majorHAnsi" w:eastAsia="Times New Roman" w:hAnsiTheme="majorHAnsi" w:cs="Times New Roman"/>
                <w:szCs w:val="24"/>
                <w:lang w:val="tt-RU" w:eastAsia="ru-RU"/>
              </w:rPr>
              <w:t xml:space="preserve">ая </w:t>
            </w:r>
            <w:r w:rsidRPr="002805EC">
              <w:rPr>
                <w:rFonts w:asciiTheme="majorHAnsi" w:eastAsia="Times New Roman" w:hAnsiTheme="majorHAnsi" w:cs="Times New Roman"/>
                <w:szCs w:val="24"/>
                <w:lang w:eastAsia="ru-RU"/>
              </w:rPr>
              <w:t xml:space="preserve"> я администрирую «Татар теле һәм әдәбияты дәресләре»</w:t>
            </w:r>
          </w:p>
          <w:p w:rsidR="00F67FED" w:rsidRPr="002805EC" w:rsidRDefault="00A86D09" w:rsidP="00F67FED">
            <w:pPr>
              <w:spacing w:after="0" w:line="240" w:lineRule="auto"/>
              <w:rPr>
                <w:rFonts w:asciiTheme="majorHAnsi" w:eastAsia="Times New Roman" w:hAnsiTheme="majorHAnsi" w:cs="Times New Roman"/>
                <w:szCs w:val="24"/>
                <w:lang w:val="en-US" w:eastAsia="ru-RU"/>
              </w:rPr>
            </w:pPr>
            <w:hyperlink r:id="rId97" w:history="1">
              <w:r w:rsidR="00F67FED" w:rsidRPr="002805EC">
                <w:rPr>
                  <w:rFonts w:asciiTheme="majorHAnsi" w:eastAsia="Times New Roman" w:hAnsiTheme="majorHAnsi" w:cs="Times New Roman"/>
                  <w:color w:val="0000FF"/>
                  <w:szCs w:val="24"/>
                  <w:u w:val="single"/>
                  <w:lang w:val="en-US" w:eastAsia="ru-RU"/>
                </w:rPr>
                <w:t>https://edu.tatar.ru/user/ subscriptions/communities</w:t>
              </w:r>
            </w:hyperlink>
            <w:r w:rsidR="00F67FED" w:rsidRPr="002805EC">
              <w:rPr>
                <w:rFonts w:asciiTheme="majorHAnsi" w:eastAsia="Times New Roman" w:hAnsiTheme="majorHAnsi" w:cs="Times New Roman"/>
                <w:szCs w:val="24"/>
                <w:lang w:val="en-US" w:eastAsia="ru-RU"/>
              </w:rPr>
              <w:t xml:space="preserve"> </w:t>
            </w:r>
          </w:p>
        </w:tc>
        <w:tc>
          <w:tcPr>
            <w:tcW w:w="1559" w:type="dxa"/>
          </w:tcPr>
          <w:p w:rsidR="00F67FED" w:rsidRPr="002805EC" w:rsidRDefault="00F67FED" w:rsidP="00F67FED">
            <w:pPr>
              <w:spacing w:after="0" w:line="240" w:lineRule="auto"/>
              <w:contextualSpacing/>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23.05.2020</w:t>
            </w:r>
          </w:p>
        </w:tc>
      </w:tr>
      <w:tr w:rsidR="00F67FED" w:rsidRPr="002805EC" w:rsidTr="00F67FED">
        <w:tc>
          <w:tcPr>
            <w:tcW w:w="2235" w:type="dxa"/>
            <w:vMerge/>
          </w:tcPr>
          <w:p w:rsidR="00F67FED" w:rsidRPr="002805EC" w:rsidRDefault="00F67FED" w:rsidP="00F67FED">
            <w:pPr>
              <w:spacing w:after="0" w:line="240" w:lineRule="auto"/>
              <w:contextualSpacing/>
              <w:rPr>
                <w:rFonts w:asciiTheme="majorHAnsi" w:eastAsia="Times New Roman" w:hAnsiTheme="majorHAnsi" w:cs="Times New Roman"/>
                <w:lang w:eastAsia="ru-RU"/>
              </w:rPr>
            </w:pPr>
          </w:p>
        </w:tc>
        <w:tc>
          <w:tcPr>
            <w:tcW w:w="3229" w:type="dxa"/>
          </w:tcPr>
          <w:p w:rsidR="00F67FED" w:rsidRPr="002805EC" w:rsidRDefault="00F67FED" w:rsidP="00F67FED">
            <w:pPr>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eastAsia="ru-RU"/>
              </w:rPr>
              <w:t>Презентация</w:t>
            </w:r>
            <w:r w:rsidRPr="002805EC">
              <w:rPr>
                <w:rFonts w:asciiTheme="majorHAnsi" w:eastAsia="Times New Roman" w:hAnsiTheme="majorHAnsi" w:cs="Times New Roman"/>
                <w:lang w:val="tt-RU" w:eastAsia="ru-RU"/>
              </w:rPr>
              <w:t>.</w:t>
            </w:r>
          </w:p>
          <w:p w:rsidR="00F67FED" w:rsidRPr="002805EC" w:rsidRDefault="00F67FED" w:rsidP="00F67FED">
            <w:pPr>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 xml:space="preserve"> “Җиңүгә </w:t>
            </w:r>
            <w:r w:rsidRPr="002805EC">
              <w:rPr>
                <w:rFonts w:asciiTheme="majorHAnsi" w:eastAsia="Times New Roman" w:hAnsiTheme="majorHAnsi" w:cs="Times New Roman"/>
                <w:lang w:eastAsia="ru-RU"/>
              </w:rPr>
              <w:t xml:space="preserve"> 75 </w:t>
            </w:r>
            <w:r w:rsidRPr="002805EC">
              <w:rPr>
                <w:rFonts w:asciiTheme="majorHAnsi" w:eastAsia="Times New Roman" w:hAnsiTheme="majorHAnsi" w:cs="Times New Roman"/>
                <w:lang w:val="tt-RU" w:eastAsia="ru-RU"/>
              </w:rPr>
              <w:t>ел”</w:t>
            </w:r>
          </w:p>
        </w:tc>
        <w:tc>
          <w:tcPr>
            <w:tcW w:w="3575" w:type="dxa"/>
          </w:tcPr>
          <w:p w:rsidR="00F67FED" w:rsidRPr="002805EC" w:rsidRDefault="00F67FED" w:rsidP="00F67FED">
            <w:pPr>
              <w:spacing w:after="0" w:line="240" w:lineRule="auto"/>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Сообщества, котор</w:t>
            </w:r>
            <w:r w:rsidRPr="002805EC">
              <w:rPr>
                <w:rFonts w:asciiTheme="majorHAnsi" w:eastAsia="Times New Roman" w:hAnsiTheme="majorHAnsi" w:cs="Times New Roman"/>
                <w:szCs w:val="24"/>
                <w:lang w:val="tt-RU" w:eastAsia="ru-RU"/>
              </w:rPr>
              <w:t xml:space="preserve">ая </w:t>
            </w:r>
            <w:r w:rsidRPr="002805EC">
              <w:rPr>
                <w:rFonts w:asciiTheme="majorHAnsi" w:eastAsia="Times New Roman" w:hAnsiTheme="majorHAnsi" w:cs="Times New Roman"/>
                <w:szCs w:val="24"/>
                <w:lang w:eastAsia="ru-RU"/>
              </w:rPr>
              <w:t xml:space="preserve"> я администрирую «Татар теле һәм әдәбияты дәресләре»</w:t>
            </w:r>
          </w:p>
          <w:p w:rsidR="00F67FED" w:rsidRPr="002805EC" w:rsidRDefault="00A86D09" w:rsidP="00F67FED">
            <w:pPr>
              <w:spacing w:after="0" w:line="240" w:lineRule="auto"/>
              <w:rPr>
                <w:rFonts w:asciiTheme="majorHAnsi" w:eastAsia="Times New Roman" w:hAnsiTheme="majorHAnsi" w:cs="Times New Roman"/>
                <w:szCs w:val="24"/>
                <w:lang w:val="en-US" w:eastAsia="ru-RU"/>
              </w:rPr>
            </w:pPr>
            <w:hyperlink r:id="rId98" w:history="1">
              <w:r w:rsidR="00F67FED" w:rsidRPr="002805EC">
                <w:rPr>
                  <w:rFonts w:asciiTheme="majorHAnsi" w:eastAsia="Times New Roman" w:hAnsiTheme="majorHAnsi" w:cs="Times New Roman"/>
                  <w:color w:val="0000FF"/>
                  <w:szCs w:val="24"/>
                  <w:u w:val="single"/>
                  <w:lang w:val="en-US" w:eastAsia="ru-RU"/>
                </w:rPr>
                <w:t>https://edu.tatar.ru/user/ subscriptions/communities</w:t>
              </w:r>
            </w:hyperlink>
          </w:p>
        </w:tc>
        <w:tc>
          <w:tcPr>
            <w:tcW w:w="1559" w:type="dxa"/>
          </w:tcPr>
          <w:p w:rsidR="00F67FED" w:rsidRPr="002805EC" w:rsidRDefault="00F67FED" w:rsidP="00F67FED">
            <w:pPr>
              <w:spacing w:after="0" w:line="240" w:lineRule="auto"/>
              <w:contextualSpacing/>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lastRenderedPageBreak/>
              <w:t>06.05.2020</w:t>
            </w:r>
          </w:p>
        </w:tc>
      </w:tr>
      <w:tr w:rsidR="00F67FED" w:rsidRPr="002805EC" w:rsidTr="00F67FED">
        <w:tc>
          <w:tcPr>
            <w:tcW w:w="2235" w:type="dxa"/>
            <w:vMerge/>
          </w:tcPr>
          <w:p w:rsidR="00F67FED" w:rsidRPr="002805EC" w:rsidRDefault="00F67FED" w:rsidP="00F67FED">
            <w:pPr>
              <w:spacing w:after="0" w:line="240" w:lineRule="auto"/>
              <w:contextualSpacing/>
              <w:rPr>
                <w:rFonts w:asciiTheme="majorHAnsi" w:eastAsia="Times New Roman" w:hAnsiTheme="majorHAnsi" w:cs="Times New Roman"/>
                <w:lang w:eastAsia="ru-RU"/>
              </w:rPr>
            </w:pPr>
          </w:p>
        </w:tc>
        <w:tc>
          <w:tcPr>
            <w:tcW w:w="3229" w:type="dxa"/>
          </w:tcPr>
          <w:p w:rsidR="00F67FED" w:rsidRPr="002805EC" w:rsidRDefault="00F67FED" w:rsidP="00F67FED">
            <w:pPr>
              <w:spacing w:after="0" w:line="240" w:lineRule="auto"/>
              <w:rPr>
                <w:rFonts w:asciiTheme="majorHAnsi" w:eastAsia="Times New Roman" w:hAnsiTheme="majorHAnsi" w:cs="Times New Roman"/>
                <w:lang w:eastAsia="ru-RU"/>
              </w:rPr>
            </w:pPr>
            <w:r w:rsidRPr="002805EC">
              <w:rPr>
                <w:rFonts w:asciiTheme="majorHAnsi" w:eastAsia="Times New Roman" w:hAnsiTheme="majorHAnsi" w:cs="Times New Roman"/>
                <w:lang w:eastAsia="ru-RU"/>
              </w:rPr>
              <w:t>«Бөек Ватан сугышында катнашкан татар язучылары һәм шагыйрьләре»</w:t>
            </w:r>
          </w:p>
        </w:tc>
        <w:tc>
          <w:tcPr>
            <w:tcW w:w="3575" w:type="dxa"/>
          </w:tcPr>
          <w:p w:rsidR="00F67FED" w:rsidRPr="002805EC" w:rsidRDefault="00A86D09" w:rsidP="00F67FED">
            <w:pPr>
              <w:spacing w:after="0" w:line="240" w:lineRule="auto"/>
              <w:rPr>
                <w:rFonts w:asciiTheme="majorHAnsi" w:eastAsia="Times New Roman" w:hAnsiTheme="majorHAnsi" w:cs="Times New Roman"/>
                <w:szCs w:val="24"/>
                <w:lang w:eastAsia="ru-RU"/>
              </w:rPr>
            </w:pPr>
            <w:hyperlink r:id="rId99" w:history="1">
              <w:r w:rsidR="00F67FED" w:rsidRPr="002805EC">
                <w:rPr>
                  <w:rFonts w:asciiTheme="majorHAnsi" w:eastAsia="Times New Roman" w:hAnsiTheme="majorHAnsi" w:cs="Times New Roman"/>
                  <w:color w:val="0000FF"/>
                  <w:szCs w:val="24"/>
                  <w:u w:val="single"/>
                  <w:lang w:val="en-US" w:eastAsia="ru-RU"/>
                </w:rPr>
                <w:t>https</w:t>
              </w:r>
              <w:r w:rsidR="00F67FED" w:rsidRPr="002805EC">
                <w:rPr>
                  <w:rFonts w:asciiTheme="majorHAnsi" w:eastAsia="Times New Roman" w:hAnsiTheme="majorHAnsi" w:cs="Times New Roman"/>
                  <w:color w:val="0000FF"/>
                  <w:szCs w:val="24"/>
                  <w:u w:val="single"/>
                  <w:lang w:eastAsia="ru-RU"/>
                </w:rPr>
                <w:t>://</w:t>
              </w:r>
              <w:r w:rsidR="00F67FED" w:rsidRPr="002805EC">
                <w:rPr>
                  <w:rFonts w:asciiTheme="majorHAnsi" w:eastAsia="Times New Roman" w:hAnsiTheme="majorHAnsi" w:cs="Times New Roman"/>
                  <w:color w:val="0000FF"/>
                  <w:szCs w:val="24"/>
                  <w:u w:val="single"/>
                  <w:lang w:val="en-US" w:eastAsia="ru-RU"/>
                </w:rPr>
                <w:t>infourok</w:t>
              </w:r>
              <w:r w:rsidR="00F67FED" w:rsidRPr="002805EC">
                <w:rPr>
                  <w:rFonts w:asciiTheme="majorHAnsi" w:eastAsia="Times New Roman" w:hAnsiTheme="majorHAnsi" w:cs="Times New Roman"/>
                  <w:color w:val="0000FF"/>
                  <w:szCs w:val="24"/>
                  <w:u w:val="single"/>
                  <w:lang w:eastAsia="ru-RU"/>
                </w:rPr>
                <w:t>.</w:t>
              </w:r>
              <w:r w:rsidR="00F67FED" w:rsidRPr="002805EC">
                <w:rPr>
                  <w:rFonts w:asciiTheme="majorHAnsi" w:eastAsia="Times New Roman" w:hAnsiTheme="majorHAnsi" w:cs="Times New Roman"/>
                  <w:color w:val="0000FF"/>
                  <w:szCs w:val="24"/>
                  <w:u w:val="single"/>
                  <w:lang w:val="en-US" w:eastAsia="ru-RU"/>
                </w:rPr>
                <w:t>ru</w:t>
              </w:r>
              <w:r w:rsidR="00F67FED" w:rsidRPr="002805EC">
                <w:rPr>
                  <w:rFonts w:asciiTheme="majorHAnsi" w:eastAsia="Times New Roman" w:hAnsiTheme="majorHAnsi" w:cs="Times New Roman"/>
                  <w:color w:val="0000FF"/>
                  <w:szCs w:val="24"/>
                  <w:u w:val="single"/>
                  <w:lang w:eastAsia="ru-RU"/>
                </w:rPr>
                <w:t>/</w:t>
              </w:r>
              <w:r w:rsidR="00F67FED" w:rsidRPr="002805EC">
                <w:rPr>
                  <w:rFonts w:asciiTheme="majorHAnsi" w:eastAsia="Times New Roman" w:hAnsiTheme="majorHAnsi" w:cs="Times New Roman"/>
                  <w:color w:val="0000FF"/>
                  <w:szCs w:val="24"/>
                  <w:u w:val="single"/>
                  <w:lang w:val="en-US" w:eastAsia="ru-RU"/>
                </w:rPr>
                <w:t>user</w:t>
              </w:r>
              <w:r w:rsidR="00F67FED" w:rsidRPr="002805EC">
                <w:rPr>
                  <w:rFonts w:asciiTheme="majorHAnsi" w:eastAsia="Times New Roman" w:hAnsiTheme="majorHAnsi" w:cs="Times New Roman"/>
                  <w:color w:val="0000FF"/>
                  <w:szCs w:val="24"/>
                  <w:u w:val="single"/>
                  <w:lang w:eastAsia="ru-RU"/>
                </w:rPr>
                <w:t>/</w:t>
              </w:r>
              <w:r w:rsidR="00F67FED" w:rsidRPr="002805EC">
                <w:rPr>
                  <w:rFonts w:asciiTheme="majorHAnsi" w:eastAsia="Times New Roman" w:hAnsiTheme="majorHAnsi" w:cs="Times New Roman"/>
                  <w:color w:val="0000FF"/>
                  <w:szCs w:val="24"/>
                  <w:u w:val="single"/>
                  <w:lang w:val="en-US" w:eastAsia="ru-RU"/>
                </w:rPr>
                <w:t>gilyazova</w:t>
              </w:r>
              <w:r w:rsidR="00F67FED" w:rsidRPr="002805EC">
                <w:rPr>
                  <w:rFonts w:asciiTheme="majorHAnsi" w:eastAsia="Times New Roman" w:hAnsiTheme="majorHAnsi" w:cs="Times New Roman"/>
                  <w:color w:val="0000FF"/>
                  <w:szCs w:val="24"/>
                  <w:u w:val="single"/>
                  <w:lang w:eastAsia="ru-RU"/>
                </w:rPr>
                <w:t>-</w:t>
              </w:r>
              <w:r w:rsidR="00F67FED" w:rsidRPr="002805EC">
                <w:rPr>
                  <w:rFonts w:asciiTheme="majorHAnsi" w:eastAsia="Times New Roman" w:hAnsiTheme="majorHAnsi" w:cs="Times New Roman"/>
                  <w:color w:val="0000FF"/>
                  <w:szCs w:val="24"/>
                  <w:u w:val="single"/>
                  <w:lang w:val="en-US" w:eastAsia="ru-RU"/>
                </w:rPr>
                <w:t>gulnara</w:t>
              </w:r>
              <w:r w:rsidR="00F67FED" w:rsidRPr="002805EC">
                <w:rPr>
                  <w:rFonts w:asciiTheme="majorHAnsi" w:eastAsia="Times New Roman" w:hAnsiTheme="majorHAnsi" w:cs="Times New Roman"/>
                  <w:color w:val="0000FF"/>
                  <w:szCs w:val="24"/>
                  <w:u w:val="single"/>
                  <w:lang w:eastAsia="ru-RU"/>
                </w:rPr>
                <w:t>-</w:t>
              </w:r>
              <w:r w:rsidR="00F67FED" w:rsidRPr="002805EC">
                <w:rPr>
                  <w:rFonts w:asciiTheme="majorHAnsi" w:eastAsia="Times New Roman" w:hAnsiTheme="majorHAnsi" w:cs="Times New Roman"/>
                  <w:color w:val="0000FF"/>
                  <w:szCs w:val="24"/>
                  <w:u w:val="single"/>
                  <w:lang w:val="en-US" w:eastAsia="ru-RU"/>
                </w:rPr>
                <w:t>failovna</w:t>
              </w:r>
            </w:hyperlink>
            <w:r w:rsidR="00F67FED" w:rsidRPr="002805EC">
              <w:rPr>
                <w:rFonts w:asciiTheme="majorHAnsi" w:eastAsia="Times New Roman" w:hAnsiTheme="majorHAnsi" w:cs="Times New Roman"/>
                <w:szCs w:val="24"/>
                <w:lang w:eastAsia="ru-RU"/>
              </w:rPr>
              <w:t xml:space="preserve"> </w:t>
            </w:r>
          </w:p>
        </w:tc>
        <w:tc>
          <w:tcPr>
            <w:tcW w:w="1559" w:type="dxa"/>
          </w:tcPr>
          <w:p w:rsidR="00F67FED" w:rsidRPr="002805EC" w:rsidRDefault="00F67FED" w:rsidP="00F67FED">
            <w:pPr>
              <w:spacing w:after="0" w:line="240" w:lineRule="auto"/>
              <w:contextualSpacing/>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11.05.2020</w:t>
            </w:r>
          </w:p>
        </w:tc>
      </w:tr>
      <w:tr w:rsidR="00F67FED" w:rsidRPr="002805EC" w:rsidTr="00F67FED">
        <w:tc>
          <w:tcPr>
            <w:tcW w:w="2235" w:type="dxa"/>
            <w:vMerge/>
          </w:tcPr>
          <w:p w:rsidR="00F67FED" w:rsidRPr="002805EC" w:rsidRDefault="00F67FED" w:rsidP="00F67FED">
            <w:pPr>
              <w:spacing w:after="0" w:line="240" w:lineRule="auto"/>
              <w:contextualSpacing/>
              <w:rPr>
                <w:rFonts w:asciiTheme="majorHAnsi" w:eastAsia="Times New Roman" w:hAnsiTheme="majorHAnsi" w:cs="Times New Roman"/>
                <w:lang w:eastAsia="ru-RU"/>
              </w:rPr>
            </w:pPr>
          </w:p>
        </w:tc>
        <w:tc>
          <w:tcPr>
            <w:tcW w:w="3229" w:type="dxa"/>
          </w:tcPr>
          <w:p w:rsidR="00F67FED" w:rsidRPr="002805EC" w:rsidRDefault="00F67FED" w:rsidP="00F67FED">
            <w:pPr>
              <w:spacing w:after="0" w:line="240" w:lineRule="auto"/>
              <w:rPr>
                <w:rFonts w:asciiTheme="majorHAnsi" w:eastAsia="Times New Roman" w:hAnsiTheme="majorHAnsi" w:cs="Times New Roman"/>
                <w:lang w:eastAsia="ru-RU"/>
              </w:rPr>
            </w:pPr>
            <w:r w:rsidRPr="002805EC">
              <w:rPr>
                <w:rFonts w:asciiTheme="majorHAnsi" w:eastAsia="Times New Roman" w:hAnsiTheme="majorHAnsi" w:cs="Times New Roman"/>
                <w:lang w:eastAsia="ru-RU"/>
              </w:rPr>
              <w:t>«Кушма җөмлә синтаксисын кабатлау» 9кл.</w:t>
            </w:r>
          </w:p>
        </w:tc>
        <w:tc>
          <w:tcPr>
            <w:tcW w:w="3575" w:type="dxa"/>
          </w:tcPr>
          <w:p w:rsidR="00F67FED" w:rsidRPr="002805EC" w:rsidRDefault="00F67FED" w:rsidP="00F67FED">
            <w:pPr>
              <w:spacing w:after="0" w:line="240" w:lineRule="auto"/>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Публикация  в сборнике «Лучшие материалы «Инфоурок» - 2020».</w:t>
            </w:r>
          </w:p>
        </w:tc>
        <w:tc>
          <w:tcPr>
            <w:tcW w:w="1559" w:type="dxa"/>
          </w:tcPr>
          <w:p w:rsidR="00F67FED" w:rsidRPr="002805EC" w:rsidRDefault="00F67FED" w:rsidP="00F67FED">
            <w:pPr>
              <w:spacing w:after="0" w:line="240" w:lineRule="auto"/>
              <w:contextualSpacing/>
              <w:jc w:val="cente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20.05.2020</w:t>
            </w:r>
          </w:p>
        </w:tc>
      </w:tr>
      <w:tr w:rsidR="00F67FED" w:rsidRPr="002805EC" w:rsidTr="00F67FED">
        <w:tc>
          <w:tcPr>
            <w:tcW w:w="2235" w:type="dxa"/>
          </w:tcPr>
          <w:p w:rsidR="00F67FED" w:rsidRPr="002805EC" w:rsidRDefault="00F67FED" w:rsidP="00F67FED">
            <w:pPr>
              <w:spacing w:after="0" w:line="240" w:lineRule="auto"/>
              <w:contextualSpacing/>
              <w:rPr>
                <w:rFonts w:asciiTheme="majorHAnsi" w:hAnsiTheme="majorHAnsi"/>
                <w:lang w:val="tt-RU"/>
              </w:rPr>
            </w:pPr>
            <w:r w:rsidRPr="002805EC">
              <w:rPr>
                <w:rFonts w:asciiTheme="majorHAnsi" w:hAnsiTheme="majorHAnsi"/>
              </w:rPr>
              <w:t>Сафина Кадрия Юлдузовна</w:t>
            </w:r>
          </w:p>
        </w:tc>
        <w:tc>
          <w:tcPr>
            <w:tcW w:w="3229" w:type="dxa"/>
          </w:tcPr>
          <w:p w:rsidR="00F67FED" w:rsidRPr="002805EC" w:rsidRDefault="00F67FED" w:rsidP="00F67FED">
            <w:pPr>
              <w:spacing w:after="0" w:line="240" w:lineRule="auto"/>
              <w:rPr>
                <w:rFonts w:asciiTheme="majorHAnsi" w:eastAsia="Times New Roman" w:hAnsiTheme="majorHAnsi" w:cs="Times New Roman"/>
                <w:lang w:eastAsia="ru-RU"/>
              </w:rPr>
            </w:pPr>
            <w:r w:rsidRPr="002805EC">
              <w:rPr>
                <w:rFonts w:asciiTheme="majorHAnsi" w:eastAsia="Times New Roman" w:hAnsiTheme="majorHAnsi" w:cs="Times New Roman"/>
                <w:lang w:eastAsia="ru-RU"/>
              </w:rPr>
              <w:t xml:space="preserve">Публикация статьи по теме «Способы обозначения родовых (половых) признаков в наименованиях людей в русском и татарском языках: лингвокультурологический аспект» </w:t>
            </w:r>
          </w:p>
        </w:tc>
        <w:tc>
          <w:tcPr>
            <w:tcW w:w="3575" w:type="dxa"/>
          </w:tcPr>
          <w:p w:rsidR="00F67FED" w:rsidRPr="002805EC" w:rsidRDefault="00F67FED" w:rsidP="00F67FED">
            <w:pPr>
              <w:spacing w:after="0" w:line="240" w:lineRule="auto"/>
              <w:rPr>
                <w:rFonts w:asciiTheme="majorHAnsi" w:eastAsia="Times New Roman" w:hAnsiTheme="majorHAnsi" w:cs="Times New Roman"/>
                <w:lang w:eastAsia="ru-RU"/>
              </w:rPr>
            </w:pPr>
            <w:r w:rsidRPr="002805EC">
              <w:rPr>
                <w:rFonts w:asciiTheme="majorHAnsi" w:eastAsia="Times New Roman" w:hAnsiTheme="majorHAnsi" w:cs="Times New Roman"/>
                <w:lang w:eastAsia="ru-RU"/>
              </w:rPr>
              <w:t>сборник «Язык в национально- культурном ракурсе».</w:t>
            </w:r>
          </w:p>
        </w:tc>
        <w:tc>
          <w:tcPr>
            <w:tcW w:w="1559" w:type="dxa"/>
          </w:tcPr>
          <w:p w:rsidR="00F67FED" w:rsidRPr="002805EC" w:rsidRDefault="00F67FED" w:rsidP="00F67FED">
            <w:pPr>
              <w:spacing w:after="0" w:line="240" w:lineRule="auto"/>
              <w:contextualSpacing/>
              <w:jc w:val="center"/>
              <w:rPr>
                <w:rFonts w:asciiTheme="majorHAnsi" w:hAnsiTheme="majorHAnsi"/>
              </w:rPr>
            </w:pPr>
            <w:r w:rsidRPr="002805EC">
              <w:rPr>
                <w:rFonts w:asciiTheme="majorHAnsi" w:hAnsiTheme="majorHAnsi"/>
              </w:rPr>
              <w:t>2019</w:t>
            </w:r>
          </w:p>
        </w:tc>
      </w:tr>
      <w:tr w:rsidR="00F67FED" w:rsidRPr="002805EC" w:rsidTr="00F67FED">
        <w:tc>
          <w:tcPr>
            <w:tcW w:w="2235" w:type="dxa"/>
            <w:vMerge w:val="restart"/>
          </w:tcPr>
          <w:p w:rsidR="00F67FED" w:rsidRPr="002805EC" w:rsidRDefault="00F67FED" w:rsidP="00F67FED">
            <w:pPr>
              <w:spacing w:after="0" w:line="240" w:lineRule="auto"/>
              <w:contextualSpacing/>
              <w:rPr>
                <w:rFonts w:asciiTheme="majorHAnsi" w:hAnsiTheme="majorHAnsi"/>
                <w:lang w:val="tt-RU"/>
              </w:rPr>
            </w:pPr>
            <w:r w:rsidRPr="002805EC">
              <w:rPr>
                <w:rFonts w:asciiTheme="majorHAnsi" w:hAnsiTheme="majorHAnsi"/>
              </w:rPr>
              <w:t>Шаяхметова Венера Миннебаевна</w:t>
            </w:r>
          </w:p>
        </w:tc>
        <w:tc>
          <w:tcPr>
            <w:tcW w:w="3229" w:type="dxa"/>
          </w:tcPr>
          <w:p w:rsidR="00F67FED" w:rsidRPr="002805EC" w:rsidRDefault="00F67FED" w:rsidP="00F67FED">
            <w:pPr>
              <w:spacing w:after="0" w:line="240" w:lineRule="auto"/>
              <w:contextualSpacing/>
              <w:rPr>
                <w:rFonts w:asciiTheme="majorHAnsi" w:hAnsiTheme="majorHAnsi"/>
                <w:lang w:val="tt-RU"/>
              </w:rPr>
            </w:pPr>
            <w:r w:rsidRPr="002805EC">
              <w:rPr>
                <w:rFonts w:asciiTheme="majorHAnsi" w:hAnsiTheme="majorHAnsi"/>
                <w:lang w:val="tt-RU"/>
              </w:rPr>
              <w:t>Эссе “Учитель будущего”</w:t>
            </w:r>
          </w:p>
        </w:tc>
        <w:tc>
          <w:tcPr>
            <w:tcW w:w="3575" w:type="dxa"/>
          </w:tcPr>
          <w:p w:rsidR="00F67FED" w:rsidRPr="002805EC" w:rsidRDefault="00A86D09" w:rsidP="00F67FED">
            <w:pPr>
              <w:spacing w:after="0" w:line="240" w:lineRule="auto"/>
              <w:contextualSpacing/>
              <w:rPr>
                <w:rFonts w:asciiTheme="majorHAnsi" w:hAnsiTheme="majorHAnsi"/>
              </w:rPr>
            </w:pPr>
            <w:hyperlink r:id="rId100" w:history="1">
              <w:r w:rsidR="00F67FED" w:rsidRPr="002805EC">
                <w:rPr>
                  <w:rFonts w:asciiTheme="majorHAnsi" w:hAnsiTheme="majorHAnsi"/>
                  <w:color w:val="0000FF"/>
                  <w:u w:val="single"/>
                </w:rPr>
                <w:t>https://nsportal.ru/</w:t>
              </w:r>
            </w:hyperlink>
          </w:p>
        </w:tc>
        <w:tc>
          <w:tcPr>
            <w:tcW w:w="1559" w:type="dxa"/>
          </w:tcPr>
          <w:p w:rsidR="00F67FED" w:rsidRPr="002805EC" w:rsidRDefault="00F67FED" w:rsidP="00F67FED">
            <w:pPr>
              <w:spacing w:after="0" w:line="240" w:lineRule="auto"/>
              <w:contextualSpacing/>
              <w:rPr>
                <w:rFonts w:asciiTheme="majorHAnsi" w:hAnsiTheme="majorHAnsi"/>
                <w:lang w:val="tt-RU"/>
              </w:rPr>
            </w:pPr>
            <w:r w:rsidRPr="002805EC">
              <w:rPr>
                <w:rFonts w:asciiTheme="majorHAnsi" w:hAnsiTheme="majorHAnsi"/>
                <w:lang w:val="tt-RU"/>
              </w:rPr>
              <w:t>28.11.2020</w:t>
            </w:r>
          </w:p>
        </w:tc>
      </w:tr>
      <w:tr w:rsidR="00F67FED" w:rsidRPr="002805EC" w:rsidTr="00F67FED">
        <w:tc>
          <w:tcPr>
            <w:tcW w:w="2235" w:type="dxa"/>
            <w:vMerge/>
          </w:tcPr>
          <w:p w:rsidR="00F67FED" w:rsidRPr="002805EC" w:rsidRDefault="00F67FED" w:rsidP="00F67FED">
            <w:pPr>
              <w:spacing w:after="0" w:line="240" w:lineRule="auto"/>
              <w:contextualSpacing/>
              <w:rPr>
                <w:rFonts w:asciiTheme="majorHAnsi" w:hAnsiTheme="majorHAnsi"/>
              </w:rPr>
            </w:pPr>
          </w:p>
        </w:tc>
        <w:tc>
          <w:tcPr>
            <w:tcW w:w="3229" w:type="dxa"/>
          </w:tcPr>
          <w:p w:rsidR="00F67FED" w:rsidRPr="002805EC" w:rsidRDefault="00F67FED" w:rsidP="00F67FED">
            <w:pPr>
              <w:shd w:val="clear" w:color="auto" w:fill="FFFFFF"/>
              <w:spacing w:after="0" w:line="240" w:lineRule="auto"/>
              <w:rPr>
                <w:rFonts w:asciiTheme="majorHAnsi" w:eastAsia="Times New Roman" w:hAnsiTheme="majorHAnsi" w:cs="Times New Roman"/>
                <w:color w:val="000000"/>
                <w:lang w:eastAsia="ru-RU"/>
              </w:rPr>
            </w:pPr>
            <w:r w:rsidRPr="002805EC">
              <w:rPr>
                <w:rFonts w:asciiTheme="majorHAnsi" w:eastAsia="Times New Roman" w:hAnsiTheme="majorHAnsi" w:cs="Times New Roman"/>
                <w:lang w:val="tt-RU" w:eastAsia="ru-RU"/>
              </w:rPr>
              <w:t>Юл йөрү кагыйдәләре буенча материал (</w:t>
            </w:r>
            <w:r w:rsidRPr="002805EC">
              <w:rPr>
                <w:rFonts w:asciiTheme="majorHAnsi" w:eastAsia="Times New Roman" w:hAnsiTheme="majorHAnsi" w:cs="Times New Roman"/>
                <w:bCs/>
                <w:color w:val="000000"/>
                <w:lang w:eastAsia="ru-RU"/>
              </w:rPr>
              <w:t>Юл йөрү кагыйдәләре буенча</w:t>
            </w:r>
          </w:p>
          <w:p w:rsidR="00F67FED" w:rsidRPr="002805EC" w:rsidRDefault="00F67FED" w:rsidP="00F67FED">
            <w:pPr>
              <w:shd w:val="clear" w:color="auto" w:fill="FFFFFF"/>
              <w:spacing w:after="0" w:line="240" w:lineRule="auto"/>
              <w:rPr>
                <w:rFonts w:asciiTheme="majorHAnsi" w:eastAsia="Times New Roman" w:hAnsiTheme="majorHAnsi" w:cs="Times New Roman"/>
                <w:color w:val="000000"/>
                <w:lang w:val="tt-RU" w:eastAsia="ru-RU"/>
              </w:rPr>
            </w:pPr>
            <w:r w:rsidRPr="002805EC">
              <w:rPr>
                <w:rFonts w:asciiTheme="majorHAnsi" w:eastAsia="Times New Roman" w:hAnsiTheme="majorHAnsi" w:cs="Times New Roman"/>
                <w:bCs/>
                <w:color w:val="000000"/>
                <w:lang w:eastAsia="ru-RU"/>
              </w:rPr>
              <w:t>шигаре, такмаклар,</w:t>
            </w:r>
            <w:r w:rsidRPr="002805EC">
              <w:rPr>
                <w:rFonts w:asciiTheme="majorHAnsi" w:eastAsia="Times New Roman" w:hAnsiTheme="majorHAnsi" w:cs="Times New Roman"/>
                <w:bCs/>
                <w:color w:val="000000"/>
                <w:lang w:val="tt-RU" w:eastAsia="ru-RU"/>
              </w:rPr>
              <w:t xml:space="preserve"> </w:t>
            </w:r>
            <w:r w:rsidRPr="002805EC">
              <w:rPr>
                <w:rFonts w:asciiTheme="majorHAnsi" w:eastAsia="Times New Roman" w:hAnsiTheme="majorHAnsi" w:cs="Times New Roman"/>
                <w:bCs/>
                <w:color w:val="000000"/>
                <w:lang w:eastAsia="ru-RU"/>
              </w:rPr>
              <w:t>шигырь</w:t>
            </w:r>
            <w:r w:rsidRPr="002805EC">
              <w:rPr>
                <w:rFonts w:asciiTheme="majorHAnsi" w:eastAsia="Times New Roman" w:hAnsiTheme="majorHAnsi" w:cs="Times New Roman"/>
                <w:bCs/>
                <w:color w:val="000000"/>
                <w:lang w:val="tt-RU" w:eastAsia="ru-RU"/>
              </w:rPr>
              <w:t>)</w:t>
            </w:r>
          </w:p>
          <w:p w:rsidR="00F67FED" w:rsidRPr="002805EC" w:rsidRDefault="00F67FED" w:rsidP="00F67FED">
            <w:pPr>
              <w:spacing w:after="0" w:line="240" w:lineRule="auto"/>
              <w:contextualSpacing/>
              <w:rPr>
                <w:rFonts w:asciiTheme="majorHAnsi" w:hAnsiTheme="majorHAnsi"/>
                <w:lang w:val="tt-RU"/>
              </w:rPr>
            </w:pPr>
          </w:p>
        </w:tc>
        <w:tc>
          <w:tcPr>
            <w:tcW w:w="3575" w:type="dxa"/>
          </w:tcPr>
          <w:p w:rsidR="00F67FED" w:rsidRPr="002805EC" w:rsidRDefault="00A86D09" w:rsidP="00F67FED">
            <w:pPr>
              <w:spacing w:after="0" w:line="240" w:lineRule="auto"/>
              <w:contextualSpacing/>
              <w:rPr>
                <w:rFonts w:asciiTheme="majorHAnsi" w:hAnsiTheme="majorHAnsi"/>
              </w:rPr>
            </w:pPr>
            <w:hyperlink r:id="rId101" w:history="1">
              <w:r w:rsidR="00F67FED" w:rsidRPr="002805EC">
                <w:rPr>
                  <w:rFonts w:asciiTheme="majorHAnsi" w:hAnsiTheme="majorHAnsi"/>
                  <w:color w:val="0000FF"/>
                  <w:u w:val="single"/>
                </w:rPr>
                <w:t>https://nsportal.ru/</w:t>
              </w:r>
            </w:hyperlink>
          </w:p>
        </w:tc>
        <w:tc>
          <w:tcPr>
            <w:tcW w:w="1559" w:type="dxa"/>
          </w:tcPr>
          <w:p w:rsidR="00F67FED" w:rsidRPr="002805EC" w:rsidRDefault="00F67FED" w:rsidP="00F67FED">
            <w:pPr>
              <w:spacing w:after="0" w:line="240" w:lineRule="auto"/>
              <w:contextualSpacing/>
              <w:rPr>
                <w:rFonts w:asciiTheme="majorHAnsi" w:hAnsiTheme="majorHAnsi"/>
                <w:lang w:val="tt-RU"/>
              </w:rPr>
            </w:pPr>
            <w:r w:rsidRPr="002805EC">
              <w:rPr>
                <w:rFonts w:asciiTheme="majorHAnsi" w:hAnsiTheme="majorHAnsi"/>
                <w:lang w:val="tt-RU"/>
              </w:rPr>
              <w:t>15.01.2020</w:t>
            </w:r>
          </w:p>
        </w:tc>
      </w:tr>
      <w:tr w:rsidR="00F67FED" w:rsidRPr="002805EC" w:rsidTr="00F67FED">
        <w:tc>
          <w:tcPr>
            <w:tcW w:w="2235" w:type="dxa"/>
            <w:vMerge/>
          </w:tcPr>
          <w:p w:rsidR="00F67FED" w:rsidRPr="002805EC" w:rsidRDefault="00F67FED" w:rsidP="00F67FED">
            <w:pPr>
              <w:spacing w:after="0" w:line="240" w:lineRule="auto"/>
              <w:contextualSpacing/>
              <w:rPr>
                <w:rFonts w:asciiTheme="majorHAnsi" w:hAnsiTheme="majorHAnsi"/>
              </w:rPr>
            </w:pPr>
          </w:p>
        </w:tc>
        <w:tc>
          <w:tcPr>
            <w:tcW w:w="3229" w:type="dxa"/>
          </w:tcPr>
          <w:p w:rsidR="00F67FED" w:rsidRPr="002805EC" w:rsidRDefault="00F67FED" w:rsidP="00F67FED">
            <w:pPr>
              <w:shd w:val="clear" w:color="auto" w:fill="FFFFFF"/>
              <w:spacing w:after="0" w:line="240" w:lineRule="auto"/>
              <w:rPr>
                <w:rFonts w:asciiTheme="majorHAnsi" w:eastAsia="Times New Roman" w:hAnsiTheme="majorHAnsi" w:cs="Times New Roman"/>
                <w:lang w:val="tt-RU" w:eastAsia="ru-RU"/>
              </w:rPr>
            </w:pPr>
            <w:r w:rsidRPr="002805EC">
              <w:rPr>
                <w:rFonts w:asciiTheme="majorHAnsi" w:eastAsia="Times New Roman" w:hAnsiTheme="majorHAnsi" w:cs="Times New Roman"/>
                <w:lang w:val="tt-RU" w:eastAsia="ru-RU"/>
              </w:rPr>
              <w:t>Юкка малай булганмын. Р.Миннуллин шигыренә презентация</w:t>
            </w:r>
          </w:p>
        </w:tc>
        <w:tc>
          <w:tcPr>
            <w:tcW w:w="3575" w:type="dxa"/>
          </w:tcPr>
          <w:p w:rsidR="00F67FED" w:rsidRPr="002805EC" w:rsidRDefault="00A86D09" w:rsidP="00F67FED">
            <w:pPr>
              <w:spacing w:after="0" w:line="240" w:lineRule="auto"/>
              <w:contextualSpacing/>
              <w:rPr>
                <w:rFonts w:asciiTheme="majorHAnsi" w:hAnsiTheme="majorHAnsi"/>
              </w:rPr>
            </w:pPr>
            <w:hyperlink r:id="rId102" w:history="1">
              <w:r w:rsidR="00F67FED" w:rsidRPr="002805EC">
                <w:rPr>
                  <w:rFonts w:asciiTheme="majorHAnsi" w:hAnsiTheme="majorHAnsi"/>
                  <w:color w:val="0000FF"/>
                  <w:u w:val="single"/>
                </w:rPr>
                <w:t>https://nsportal.ru/</w:t>
              </w:r>
            </w:hyperlink>
          </w:p>
        </w:tc>
        <w:tc>
          <w:tcPr>
            <w:tcW w:w="1559" w:type="dxa"/>
          </w:tcPr>
          <w:p w:rsidR="00F67FED" w:rsidRPr="002805EC" w:rsidRDefault="00F67FED" w:rsidP="00F67FED">
            <w:pPr>
              <w:spacing w:after="0" w:line="240" w:lineRule="auto"/>
              <w:contextualSpacing/>
              <w:rPr>
                <w:rFonts w:asciiTheme="majorHAnsi" w:hAnsiTheme="majorHAnsi"/>
                <w:lang w:val="tt-RU"/>
              </w:rPr>
            </w:pPr>
            <w:r w:rsidRPr="002805EC">
              <w:rPr>
                <w:rFonts w:asciiTheme="majorHAnsi" w:hAnsiTheme="majorHAnsi"/>
                <w:lang w:val="tt-RU"/>
              </w:rPr>
              <w:t>15.01.2020</w:t>
            </w:r>
          </w:p>
        </w:tc>
      </w:tr>
    </w:tbl>
    <w:p w:rsidR="00F67FED" w:rsidRPr="002805EC" w:rsidRDefault="00F67FED" w:rsidP="00F67FED">
      <w:pPr>
        <w:spacing w:after="0"/>
        <w:ind w:firstLine="708"/>
        <w:rPr>
          <w:rFonts w:asciiTheme="majorHAnsi" w:eastAsia="Times New Roman" w:hAnsiTheme="majorHAnsi" w:cs="Times New Roman"/>
          <w:szCs w:val="24"/>
          <w:lang w:eastAsia="ru-RU"/>
        </w:rPr>
      </w:pPr>
    </w:p>
    <w:p w:rsidR="00F67FED" w:rsidRPr="004331C0" w:rsidRDefault="00F67FED" w:rsidP="00F67FED">
      <w:pPr>
        <w:spacing w:after="0"/>
        <w:ind w:firstLine="708"/>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Учителя являются членами экспертных комиссий разного уровня: </w:t>
      </w:r>
    </w:p>
    <w:p w:rsidR="00F67FED" w:rsidRPr="004331C0" w:rsidRDefault="00F67FED" w:rsidP="00F67FED">
      <w:pPr>
        <w:spacing w:after="0"/>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Ханнанова М.Х. - председатель  республиканского экспертного совета по оценке программ (модулей) ДПО при МО и Н РТ; Член экспертного совета предметной комиссии РТ по общеобразовательным предметам, привлекаемых для проверки развернутых ответов экзаменационных работ участников ГИА; </w:t>
      </w:r>
    </w:p>
    <w:p w:rsidR="00F67FED" w:rsidRPr="004331C0" w:rsidRDefault="00F67FED" w:rsidP="00F67FED">
      <w:pPr>
        <w:spacing w:after="0"/>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Ханнанова М.Х., Гилязова Г.Ф. - члены республиканской экспертной комиссии примерных основных образовательных программ «Родной (татарский) язык» и «Родная (татарская) литература» для образовательных организаций, реализующих программы начального, основного общего образования; </w:t>
      </w:r>
      <w:r w:rsidRPr="004331C0">
        <w:rPr>
          <w:rFonts w:asciiTheme="majorHAnsi" w:eastAsia="Times New Roman" w:hAnsiTheme="majorHAnsi" w:cs="Times New Roman"/>
          <w:sz w:val="28"/>
          <w:szCs w:val="28"/>
          <w:lang w:eastAsia="ru-RU"/>
        </w:rPr>
        <w:lastRenderedPageBreak/>
        <w:t>требований к предметным результатам освоения основной образовательной программы начального, основного общего образования;</w:t>
      </w:r>
    </w:p>
    <w:p w:rsidR="00F67FED" w:rsidRPr="004331C0" w:rsidRDefault="00F67FED" w:rsidP="00F67FED">
      <w:pPr>
        <w:spacing w:after="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eastAsia="ru-RU"/>
        </w:rPr>
        <w:t>Ханнанова М.Х., Гилязова Г.Ф., Шаяхметова В.М., Емакова М.Н. -</w:t>
      </w:r>
      <w:r w:rsidRPr="004331C0">
        <w:rPr>
          <w:rFonts w:asciiTheme="majorHAnsi" w:hAnsiTheme="majorHAnsi"/>
          <w:sz w:val="28"/>
          <w:szCs w:val="28"/>
        </w:rPr>
        <w:t xml:space="preserve"> </w:t>
      </w:r>
      <w:r w:rsidRPr="004331C0">
        <w:rPr>
          <w:rFonts w:asciiTheme="majorHAnsi" w:eastAsia="Times New Roman" w:hAnsiTheme="majorHAnsi" w:cs="Times New Roman"/>
          <w:sz w:val="28"/>
          <w:szCs w:val="28"/>
          <w:lang w:eastAsia="ru-RU"/>
        </w:rPr>
        <w:t>члены жюри муниципального этапа республиканской предметной олимпиады по татарскому языку и литературе</w:t>
      </w:r>
      <w:r w:rsidRPr="004331C0">
        <w:rPr>
          <w:rFonts w:asciiTheme="majorHAnsi" w:eastAsia="Times New Roman" w:hAnsiTheme="majorHAnsi" w:cs="Times New Roman"/>
          <w:sz w:val="28"/>
          <w:szCs w:val="28"/>
          <w:lang w:val="tt-RU" w:eastAsia="ru-RU"/>
        </w:rPr>
        <w:t xml:space="preserve">. </w:t>
      </w:r>
    </w:p>
    <w:p w:rsidR="00F67FED" w:rsidRPr="002805EC" w:rsidRDefault="00F67FED" w:rsidP="00F67FED">
      <w:pPr>
        <w:spacing w:after="0"/>
        <w:rPr>
          <w:rFonts w:asciiTheme="majorHAnsi" w:eastAsia="Times New Roman" w:hAnsiTheme="majorHAnsi" w:cs="Times New Roman"/>
          <w:szCs w:val="24"/>
          <w:lang w:val="tt-RU" w:eastAsia="ru-RU"/>
        </w:rPr>
      </w:pPr>
      <w:r w:rsidRPr="002805EC">
        <w:rPr>
          <w:rFonts w:asciiTheme="majorHAnsi" w:eastAsia="Times New Roman" w:hAnsiTheme="majorHAnsi" w:cs="Times New Roman"/>
          <w:noProof/>
          <w:szCs w:val="24"/>
          <w:lang w:eastAsia="ru-RU"/>
        </w:rPr>
        <w:drawing>
          <wp:inline distT="0" distB="0" distL="0" distR="0" wp14:anchorId="28911D07" wp14:editId="621355C1">
            <wp:extent cx="2832022" cy="2120847"/>
            <wp:effectExtent l="0" t="0" r="6985" b="0"/>
            <wp:docPr id="9230" name="Рисунок 9230" descr="C:\Users\Admin\Desktop\фото 2019 2020\учитель г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2019 2020\учитель года.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46535" cy="2131715"/>
                    </a:xfrm>
                    <a:prstGeom prst="rect">
                      <a:avLst/>
                    </a:prstGeom>
                    <a:noFill/>
                    <a:ln>
                      <a:noFill/>
                    </a:ln>
                  </pic:spPr>
                </pic:pic>
              </a:graphicData>
            </a:graphic>
          </wp:inline>
        </w:drawing>
      </w:r>
      <w:r w:rsidRPr="002805EC">
        <w:rPr>
          <w:rFonts w:asciiTheme="majorHAnsi" w:eastAsia="Times New Roman" w:hAnsiTheme="majorHAnsi" w:cs="Times New Roman"/>
          <w:szCs w:val="24"/>
          <w:lang w:val="tt-RU" w:eastAsia="ru-RU"/>
        </w:rPr>
        <w:t xml:space="preserve">  </w:t>
      </w:r>
      <w:r w:rsidRPr="002805EC">
        <w:rPr>
          <w:rFonts w:asciiTheme="majorHAnsi" w:eastAsia="Times New Roman" w:hAnsiTheme="majorHAnsi" w:cs="Times New Roman"/>
          <w:noProof/>
          <w:szCs w:val="24"/>
          <w:lang w:eastAsia="ru-RU"/>
        </w:rPr>
        <w:drawing>
          <wp:inline distT="0" distB="0" distL="0" distR="0" wp14:anchorId="1ACDC081" wp14:editId="625EE436">
            <wp:extent cx="2976664" cy="2098010"/>
            <wp:effectExtent l="0" t="0" r="0" b="0"/>
            <wp:docPr id="9231" name="Рисунок 9231" descr="C:\Users\Admin\Downloads\IMG-2020060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20200605-WA0030.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92491" cy="2109165"/>
                    </a:xfrm>
                    <a:prstGeom prst="rect">
                      <a:avLst/>
                    </a:prstGeom>
                    <a:noFill/>
                    <a:ln>
                      <a:noFill/>
                    </a:ln>
                  </pic:spPr>
                </pic:pic>
              </a:graphicData>
            </a:graphic>
          </wp:inline>
        </w:drawing>
      </w:r>
    </w:p>
    <w:p w:rsidR="00F67FED" w:rsidRPr="004331C0" w:rsidRDefault="00F67FED" w:rsidP="00F67FED">
      <w:pPr>
        <w:spacing w:after="0"/>
        <w:rPr>
          <w:rFonts w:asciiTheme="majorHAnsi" w:eastAsia="Times New Roman" w:hAnsiTheme="majorHAnsi" w:cs="Times New Roman"/>
          <w:sz w:val="28"/>
          <w:szCs w:val="28"/>
          <w:lang w:val="tt-RU" w:eastAsia="ru-RU"/>
        </w:rPr>
      </w:pPr>
      <w:r w:rsidRPr="002805EC">
        <w:rPr>
          <w:rFonts w:asciiTheme="majorHAnsi" w:eastAsia="Times New Roman" w:hAnsiTheme="majorHAnsi" w:cs="Times New Roman"/>
          <w:szCs w:val="24"/>
          <w:lang w:val="tt-RU" w:eastAsia="ru-RU"/>
        </w:rPr>
        <w:tab/>
      </w:r>
      <w:r w:rsidRPr="004331C0">
        <w:rPr>
          <w:rFonts w:asciiTheme="majorHAnsi" w:eastAsia="Times New Roman" w:hAnsiTheme="majorHAnsi" w:cs="Times New Roman"/>
          <w:sz w:val="28"/>
          <w:szCs w:val="28"/>
          <w:lang w:val="tt-RU" w:eastAsia="ru-RU"/>
        </w:rPr>
        <w:t>Учител</w:t>
      </w:r>
      <w:r w:rsidRPr="004331C0">
        <w:rPr>
          <w:rFonts w:asciiTheme="majorHAnsi" w:eastAsia="Times New Roman" w:hAnsiTheme="majorHAnsi" w:cs="Times New Roman"/>
          <w:sz w:val="28"/>
          <w:szCs w:val="28"/>
          <w:lang w:eastAsia="ru-RU"/>
        </w:rPr>
        <w:t xml:space="preserve">ь родного языка и литературы Шаяхметова В М. на районном этапе заняла </w:t>
      </w:r>
      <w:r w:rsidRPr="004331C0">
        <w:rPr>
          <w:rFonts w:asciiTheme="majorHAnsi" w:eastAsia="Times New Roman" w:hAnsiTheme="majorHAnsi" w:cs="Times New Roman"/>
          <w:sz w:val="28"/>
          <w:szCs w:val="28"/>
          <w:lang w:val="en-US" w:eastAsia="ru-RU"/>
        </w:rPr>
        <w:t>I</w:t>
      </w:r>
      <w:r w:rsidRPr="004331C0">
        <w:rPr>
          <w:rFonts w:asciiTheme="majorHAnsi" w:eastAsia="Times New Roman" w:hAnsiTheme="majorHAnsi" w:cs="Times New Roman"/>
          <w:sz w:val="28"/>
          <w:szCs w:val="28"/>
          <w:lang w:eastAsia="ru-RU"/>
        </w:rPr>
        <w:t xml:space="preserve"> место в конкурсе </w:t>
      </w:r>
      <w:r w:rsidRPr="004331C0">
        <w:rPr>
          <w:rFonts w:asciiTheme="majorHAnsi" w:eastAsia="Times New Roman" w:hAnsiTheme="majorHAnsi" w:cs="Times New Roman"/>
          <w:sz w:val="28"/>
          <w:szCs w:val="28"/>
          <w:lang w:val="tt-RU" w:eastAsia="ru-RU"/>
        </w:rPr>
        <w:t xml:space="preserve">“Учитель года -2020” в номинации </w:t>
      </w:r>
      <w:r w:rsidR="00562938" w:rsidRPr="004331C0">
        <w:rPr>
          <w:rFonts w:asciiTheme="majorHAnsi" w:eastAsia="Times New Roman" w:hAnsiTheme="majorHAnsi" w:cs="Times New Roman"/>
          <w:sz w:val="28"/>
          <w:szCs w:val="28"/>
          <w:lang w:val="tt-RU" w:eastAsia="ru-RU"/>
        </w:rPr>
        <w:t>“Учитель родного (</w:t>
      </w:r>
      <w:r w:rsidRPr="004331C0">
        <w:rPr>
          <w:rFonts w:asciiTheme="majorHAnsi" w:eastAsia="Times New Roman" w:hAnsiTheme="majorHAnsi" w:cs="Times New Roman"/>
          <w:sz w:val="28"/>
          <w:szCs w:val="28"/>
          <w:lang w:val="tt-RU" w:eastAsia="ru-RU"/>
        </w:rPr>
        <w:t>татарского) языка”.</w:t>
      </w:r>
    </w:p>
    <w:p w:rsidR="00F67FED" w:rsidRPr="004331C0" w:rsidRDefault="00F67FED" w:rsidP="00F67FED">
      <w:pPr>
        <w:spacing w:after="0"/>
        <w:ind w:firstLine="708"/>
        <w:contextualSpacing/>
        <w:rPr>
          <w:rFonts w:asciiTheme="majorHAnsi" w:hAnsiTheme="majorHAnsi" w:cs="Times New Roman"/>
          <w:sz w:val="28"/>
          <w:szCs w:val="28"/>
        </w:rPr>
      </w:pPr>
      <w:r w:rsidRPr="004331C0">
        <w:rPr>
          <w:rFonts w:asciiTheme="majorHAnsi" w:hAnsiTheme="majorHAnsi" w:cs="Times New Roman"/>
          <w:sz w:val="28"/>
          <w:szCs w:val="28"/>
        </w:rPr>
        <w:t xml:space="preserve">В качестве наставника для учителей Республики Татарстан  постоянно делятся инновационным опытом работы  в семинарах и конференциях различного уровня с разной тематикой:  </w:t>
      </w:r>
    </w:p>
    <w:p w:rsidR="00562938" w:rsidRPr="004331C0" w:rsidRDefault="00562938" w:rsidP="00F67FED">
      <w:pPr>
        <w:spacing w:after="0"/>
        <w:ind w:firstLine="708"/>
        <w:contextualSpacing/>
        <w:rPr>
          <w:rFonts w:asciiTheme="majorHAnsi" w:hAnsiTheme="majorHAnsi" w:cs="Times New Roman"/>
          <w:sz w:val="28"/>
          <w:szCs w:val="28"/>
        </w:rPr>
      </w:pPr>
    </w:p>
    <w:p w:rsidR="00562938" w:rsidRPr="002805EC" w:rsidRDefault="00562938" w:rsidP="00F67FED">
      <w:pPr>
        <w:spacing w:after="0"/>
        <w:ind w:firstLine="708"/>
        <w:contextualSpacing/>
        <w:rPr>
          <w:rFonts w:asciiTheme="majorHAnsi" w:hAnsiTheme="majorHAnsi" w:cs="Times New Roman"/>
          <w:szCs w:val="24"/>
        </w:rPr>
      </w:pPr>
    </w:p>
    <w:p w:rsidR="00562938" w:rsidRPr="002805EC" w:rsidRDefault="00562938" w:rsidP="00F67FED">
      <w:pPr>
        <w:spacing w:after="0"/>
        <w:ind w:firstLine="708"/>
        <w:contextualSpacing/>
        <w:rPr>
          <w:rFonts w:asciiTheme="majorHAnsi" w:hAnsiTheme="majorHAnsi" w:cs="Times New Roman"/>
          <w:szCs w:val="24"/>
        </w:rPr>
      </w:pPr>
    </w:p>
    <w:p w:rsidR="00562938" w:rsidRPr="002805EC" w:rsidRDefault="00562938" w:rsidP="00F67FED">
      <w:pPr>
        <w:spacing w:after="0"/>
        <w:ind w:firstLine="708"/>
        <w:contextualSpacing/>
        <w:rPr>
          <w:rFonts w:asciiTheme="majorHAnsi" w:hAnsiTheme="majorHAnsi" w:cs="Times New Roman"/>
          <w:szCs w:val="24"/>
        </w:rPr>
      </w:pPr>
    </w:p>
    <w:tbl>
      <w:tblPr>
        <w:tblStyle w:val="ad"/>
        <w:tblW w:w="10598" w:type="dxa"/>
        <w:tblLook w:val="04A0" w:firstRow="1" w:lastRow="0" w:firstColumn="1" w:lastColumn="0" w:noHBand="0" w:noVBand="1"/>
      </w:tblPr>
      <w:tblGrid>
        <w:gridCol w:w="1982"/>
        <w:gridCol w:w="6208"/>
        <w:gridCol w:w="2408"/>
      </w:tblGrid>
      <w:tr w:rsidR="00F67FED" w:rsidRPr="002805EC" w:rsidTr="00F67FED">
        <w:tc>
          <w:tcPr>
            <w:tcW w:w="1951" w:type="dxa"/>
          </w:tcPr>
          <w:p w:rsidR="00F67FED" w:rsidRPr="002805EC" w:rsidRDefault="00F67FED" w:rsidP="00F67FED">
            <w:pPr>
              <w:jc w:val="center"/>
              <w:rPr>
                <w:rFonts w:asciiTheme="majorHAnsi" w:eastAsia="Times New Roman" w:hAnsiTheme="majorHAnsi" w:cs="Times New Roman"/>
                <w:b/>
                <w:szCs w:val="24"/>
                <w:lang w:eastAsia="ru-RU"/>
              </w:rPr>
            </w:pPr>
            <w:r w:rsidRPr="002805EC">
              <w:rPr>
                <w:rFonts w:asciiTheme="majorHAnsi" w:eastAsia="Times New Roman" w:hAnsiTheme="majorHAnsi" w:cs="Times New Roman"/>
                <w:b/>
                <w:szCs w:val="24"/>
                <w:lang w:eastAsia="ru-RU"/>
              </w:rPr>
              <w:t xml:space="preserve">ФИО преподавателя </w:t>
            </w:r>
          </w:p>
        </w:tc>
        <w:tc>
          <w:tcPr>
            <w:tcW w:w="6237" w:type="dxa"/>
          </w:tcPr>
          <w:p w:rsidR="00F67FED" w:rsidRPr="002805EC" w:rsidRDefault="00F67FED" w:rsidP="00F67FED">
            <w:pPr>
              <w:jc w:val="center"/>
              <w:rPr>
                <w:rFonts w:asciiTheme="majorHAnsi" w:eastAsia="Times New Roman" w:hAnsiTheme="majorHAnsi" w:cs="Times New Roman"/>
                <w:b/>
                <w:szCs w:val="24"/>
                <w:lang w:eastAsia="ru-RU"/>
              </w:rPr>
            </w:pPr>
            <w:r w:rsidRPr="002805EC">
              <w:rPr>
                <w:rFonts w:asciiTheme="majorHAnsi" w:eastAsia="Times New Roman" w:hAnsiTheme="majorHAnsi" w:cs="Times New Roman"/>
                <w:b/>
                <w:szCs w:val="24"/>
                <w:lang w:eastAsia="ru-RU"/>
              </w:rPr>
              <w:t>Наименование конкурса</w:t>
            </w:r>
          </w:p>
          <w:p w:rsidR="00F67FED" w:rsidRPr="002805EC" w:rsidRDefault="00F67FED" w:rsidP="00F67FED">
            <w:pPr>
              <w:jc w:val="center"/>
              <w:rPr>
                <w:rFonts w:asciiTheme="majorHAnsi" w:eastAsia="Times New Roman" w:hAnsiTheme="majorHAnsi" w:cs="Times New Roman"/>
                <w:b/>
                <w:szCs w:val="24"/>
                <w:lang w:eastAsia="ru-RU"/>
              </w:rPr>
            </w:pPr>
            <w:r w:rsidRPr="002805EC">
              <w:rPr>
                <w:rFonts w:asciiTheme="majorHAnsi" w:eastAsia="Times New Roman" w:hAnsiTheme="majorHAnsi" w:cs="Times New Roman"/>
                <w:b/>
                <w:szCs w:val="24"/>
                <w:lang w:eastAsia="ru-RU"/>
              </w:rPr>
              <w:t>(уровень)</w:t>
            </w:r>
          </w:p>
        </w:tc>
        <w:tc>
          <w:tcPr>
            <w:tcW w:w="2410" w:type="dxa"/>
          </w:tcPr>
          <w:p w:rsidR="00F67FED" w:rsidRPr="002805EC" w:rsidRDefault="00F67FED" w:rsidP="00F67FED">
            <w:pPr>
              <w:jc w:val="center"/>
              <w:rPr>
                <w:rFonts w:asciiTheme="majorHAnsi" w:eastAsia="Times New Roman" w:hAnsiTheme="majorHAnsi" w:cs="Times New Roman"/>
                <w:b/>
                <w:szCs w:val="24"/>
                <w:lang w:eastAsia="ru-RU"/>
              </w:rPr>
            </w:pPr>
            <w:r w:rsidRPr="002805EC">
              <w:rPr>
                <w:rFonts w:asciiTheme="majorHAnsi" w:eastAsia="Times New Roman" w:hAnsiTheme="majorHAnsi" w:cs="Times New Roman"/>
                <w:b/>
                <w:szCs w:val="24"/>
                <w:lang w:eastAsia="ru-RU"/>
              </w:rPr>
              <w:t>Итог</w:t>
            </w:r>
          </w:p>
        </w:tc>
      </w:tr>
      <w:tr w:rsidR="00F67FED" w:rsidRPr="002805EC" w:rsidTr="00F67FED">
        <w:tc>
          <w:tcPr>
            <w:tcW w:w="1951" w:type="dxa"/>
            <w:vMerge w:val="restart"/>
          </w:tcPr>
          <w:p w:rsidR="00F67FED" w:rsidRPr="002805EC" w:rsidRDefault="00F67FED" w:rsidP="00F67FED">
            <w:pPr>
              <w:rPr>
                <w:rFonts w:asciiTheme="majorHAnsi" w:eastAsia="Times New Roman" w:hAnsiTheme="majorHAnsi" w:cs="Times New Roman"/>
                <w:szCs w:val="24"/>
                <w:lang w:eastAsia="ru-RU"/>
              </w:rPr>
            </w:pPr>
            <w:r w:rsidRPr="002805EC">
              <w:rPr>
                <w:rFonts w:asciiTheme="majorHAnsi" w:eastAsia="Times New Roman" w:hAnsiTheme="majorHAnsi" w:cs="Times New Roman"/>
                <w:szCs w:val="24"/>
                <w:lang w:eastAsia="ru-RU"/>
              </w:rPr>
              <w:t>Галиева Гузалия Фридовна</w:t>
            </w:r>
          </w:p>
        </w:tc>
        <w:tc>
          <w:tcPr>
            <w:tcW w:w="6237" w:type="dxa"/>
          </w:tcPr>
          <w:p w:rsidR="00F67FED" w:rsidRPr="002805EC" w:rsidRDefault="00F67FED" w:rsidP="00F67FED">
            <w:pP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eastAsia="ru-RU"/>
              </w:rPr>
              <w:t>Правовые основы функционирования государственных и региональных языков в условиях дву- и многоязычия</w:t>
            </w:r>
            <w:r w:rsidRPr="002805EC">
              <w:rPr>
                <w:rFonts w:asciiTheme="majorHAnsi" w:eastAsia="Times New Roman" w:hAnsiTheme="majorHAnsi" w:cs="Times New Roman"/>
                <w:szCs w:val="24"/>
                <w:lang w:val="tt-RU" w:eastAsia="ru-RU"/>
              </w:rPr>
              <w:t>,</w:t>
            </w:r>
          </w:p>
          <w:p w:rsidR="00F67FED" w:rsidRPr="002805EC" w:rsidRDefault="00F67FED" w:rsidP="00F67FED">
            <w:pP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(международный)</w:t>
            </w:r>
          </w:p>
        </w:tc>
        <w:tc>
          <w:tcPr>
            <w:tcW w:w="2410" w:type="dxa"/>
          </w:tcPr>
          <w:p w:rsidR="00F67FED" w:rsidRPr="002805EC" w:rsidRDefault="00F67FED" w:rsidP="00F67FED">
            <w:pPr>
              <w:jc w:val="center"/>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 xml:space="preserve">XV Всероссийская олимпиада по татарскому </w:t>
            </w:r>
            <w:r w:rsidRPr="002805EC">
              <w:rPr>
                <w:rFonts w:asciiTheme="majorHAnsi" w:eastAsia="Times New Roman" w:hAnsiTheme="majorHAnsi"/>
                <w:szCs w:val="24"/>
                <w:lang w:eastAsia="ru-RU"/>
              </w:rPr>
              <w:lastRenderedPageBreak/>
              <w:t>языку</w:t>
            </w:r>
          </w:p>
        </w:tc>
        <w:tc>
          <w:tcPr>
            <w:tcW w:w="2410" w:type="dxa"/>
          </w:tcPr>
          <w:p w:rsidR="00F67FED" w:rsidRPr="002805EC" w:rsidRDefault="00F67FED" w:rsidP="00F67FED">
            <w:pPr>
              <w:jc w:val="center"/>
              <w:rPr>
                <w:rFonts w:asciiTheme="majorHAnsi" w:eastAsia="Times New Roman" w:hAnsiTheme="majorHAnsi"/>
                <w:szCs w:val="24"/>
                <w:lang w:eastAsia="ru-RU"/>
              </w:rPr>
            </w:pPr>
            <w:r w:rsidRPr="002805EC">
              <w:rPr>
                <w:rFonts w:asciiTheme="majorHAnsi" w:eastAsia="Times New Roman" w:hAnsiTheme="majorHAnsi"/>
                <w:szCs w:val="24"/>
                <w:lang w:eastAsia="ru-RU"/>
              </w:rPr>
              <w:lastRenderedPageBreak/>
              <w:t>Благодарств</w:t>
            </w:r>
            <w:r w:rsidRPr="002805EC">
              <w:rPr>
                <w:rFonts w:asciiTheme="majorHAnsi" w:eastAsia="Times New Roman" w:hAnsiTheme="majorHAnsi"/>
                <w:szCs w:val="24"/>
                <w:lang w:eastAsia="ru-RU"/>
              </w:rPr>
              <w:lastRenderedPageBreak/>
              <w:t>енное письмо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Музей истории татарской литературы с мемориальной квартирой Шарифа Камала,</w:t>
            </w:r>
          </w:p>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Мемориальная квартира Шарифа Камала г. Казань ул. Островского 15</w:t>
            </w:r>
          </w:p>
        </w:tc>
        <w:tc>
          <w:tcPr>
            <w:tcW w:w="2410" w:type="dxa"/>
          </w:tcPr>
          <w:p w:rsidR="00F67FED" w:rsidRPr="002805EC" w:rsidRDefault="00F67FED" w:rsidP="00F67FED">
            <w:pPr>
              <w:jc w:val="center"/>
              <w:rPr>
                <w:rFonts w:asciiTheme="majorHAnsi" w:eastAsia="Times New Roman" w:hAnsiTheme="majorHAnsi"/>
                <w:szCs w:val="24"/>
                <w:lang w:eastAsia="ru-RU"/>
              </w:rPr>
            </w:pPr>
            <w:r w:rsidRPr="002805EC">
              <w:rPr>
                <w:rFonts w:asciiTheme="majorHAnsi" w:eastAsia="Times New Roman" w:hAnsiTheme="majorHAnsi"/>
                <w:szCs w:val="24"/>
                <w:lang w:eastAsia="ru-RU"/>
              </w:rPr>
              <w:t>слушатель</w:t>
            </w:r>
          </w:p>
        </w:tc>
      </w:tr>
      <w:tr w:rsidR="00F67FED" w:rsidRPr="002805EC" w:rsidTr="00F67FED">
        <w:tc>
          <w:tcPr>
            <w:tcW w:w="1951"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Емакова Миляуша Нурахматовна</w:t>
            </w:r>
          </w:p>
        </w:tc>
        <w:tc>
          <w:tcPr>
            <w:tcW w:w="6237"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ХI Всемирный литературный  марафон (он-лайн)</w:t>
            </w:r>
          </w:p>
        </w:tc>
        <w:tc>
          <w:tcPr>
            <w:tcW w:w="2410" w:type="dxa"/>
          </w:tcPr>
          <w:p w:rsidR="00F67FED" w:rsidRPr="002805EC" w:rsidRDefault="00F67FED" w:rsidP="00F67FED">
            <w:pPr>
              <w:jc w:val="center"/>
              <w:rPr>
                <w:rFonts w:asciiTheme="majorHAnsi" w:eastAsia="Times New Roman" w:hAnsiTheme="majorHAnsi"/>
                <w:szCs w:val="24"/>
                <w:lang w:val="tt-RU" w:eastAsia="ru-RU"/>
              </w:rPr>
            </w:pPr>
            <w:r w:rsidRPr="002805EC">
              <w:rPr>
                <w:rFonts w:asciiTheme="majorHAnsi" w:eastAsia="Times New Roman" w:hAnsiTheme="majorHAnsi"/>
                <w:szCs w:val="24"/>
                <w:lang w:eastAsia="ru-RU"/>
              </w:rPr>
              <w:t>финалист</w:t>
            </w:r>
          </w:p>
          <w:p w:rsidR="00F67FED" w:rsidRPr="002805EC" w:rsidRDefault="00F67FED" w:rsidP="00F67FED">
            <w:pPr>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http://tat-i.net/tt/node/182</w:t>
            </w:r>
          </w:p>
        </w:tc>
      </w:tr>
      <w:tr w:rsidR="00F67FED" w:rsidRPr="002805EC" w:rsidTr="00F67FED">
        <w:tc>
          <w:tcPr>
            <w:tcW w:w="1951" w:type="dxa"/>
            <w:vMerge w:val="restart"/>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Шаяхметова Венера Миннебаевна</w:t>
            </w: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“Учитель года -2020”</w:t>
            </w:r>
          </w:p>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“Учитель родного ( татарского) языка”</w:t>
            </w:r>
          </w:p>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(районный)</w:t>
            </w:r>
          </w:p>
        </w:tc>
        <w:tc>
          <w:tcPr>
            <w:tcW w:w="2410" w:type="dxa"/>
          </w:tcPr>
          <w:p w:rsidR="00F67FED" w:rsidRPr="002805EC" w:rsidRDefault="00F67FED" w:rsidP="00F67FED">
            <w:pPr>
              <w:contextualSpacing/>
              <w:jc w:val="center"/>
              <w:rPr>
                <w:rFonts w:asciiTheme="majorHAnsi" w:hAnsiTheme="majorHAnsi"/>
                <w:szCs w:val="24"/>
                <w:lang w:val="tt-RU"/>
              </w:rPr>
            </w:pPr>
            <w:r w:rsidRPr="002805EC">
              <w:rPr>
                <w:rFonts w:asciiTheme="majorHAnsi" w:hAnsiTheme="majorHAnsi"/>
                <w:szCs w:val="24"/>
                <w:lang w:val="tt-RU"/>
              </w:rPr>
              <w:t>1 место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ind w:right="-138"/>
              <w:contextualSpacing/>
              <w:rPr>
                <w:rFonts w:asciiTheme="majorHAnsi" w:hAnsiTheme="majorHAnsi"/>
                <w:szCs w:val="24"/>
                <w:lang w:val="tt-RU"/>
              </w:rPr>
            </w:pPr>
            <w:r w:rsidRPr="002805EC">
              <w:rPr>
                <w:rFonts w:asciiTheme="majorHAnsi" w:hAnsiTheme="majorHAnsi"/>
                <w:szCs w:val="24"/>
                <w:lang w:val="tt-RU"/>
              </w:rPr>
              <w:t>“Учитель года-2020”,</w:t>
            </w:r>
          </w:p>
          <w:p w:rsidR="00F67FED" w:rsidRPr="002805EC" w:rsidRDefault="00F67FED" w:rsidP="00F67FED">
            <w:pPr>
              <w:ind w:right="-138"/>
              <w:contextualSpacing/>
              <w:rPr>
                <w:rFonts w:asciiTheme="majorHAnsi" w:hAnsiTheme="majorHAnsi"/>
                <w:szCs w:val="24"/>
                <w:lang w:val="tt-RU"/>
              </w:rPr>
            </w:pPr>
            <w:r w:rsidRPr="002805EC">
              <w:rPr>
                <w:rFonts w:asciiTheme="majorHAnsi" w:hAnsiTheme="majorHAnsi"/>
                <w:szCs w:val="24"/>
                <w:lang w:val="tt-RU"/>
              </w:rPr>
              <w:t xml:space="preserve"> Номинация “Учитель татарского языка и литературы”</w:t>
            </w:r>
          </w:p>
          <w:p w:rsidR="00F67FED" w:rsidRPr="002805EC" w:rsidRDefault="00F67FED" w:rsidP="00F67FED">
            <w:pPr>
              <w:ind w:right="-138"/>
              <w:contextualSpacing/>
              <w:rPr>
                <w:rFonts w:asciiTheme="majorHAnsi" w:hAnsiTheme="majorHAnsi"/>
                <w:szCs w:val="24"/>
                <w:lang w:val="tt-RU"/>
              </w:rPr>
            </w:pPr>
            <w:r w:rsidRPr="002805EC">
              <w:rPr>
                <w:rFonts w:asciiTheme="majorHAnsi" w:hAnsiTheme="majorHAnsi"/>
                <w:szCs w:val="24"/>
                <w:lang w:val="tt-RU"/>
              </w:rPr>
              <w:t>(город)</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участник</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“Лучший учитель татарского языка и литературы-2020”,</w:t>
            </w:r>
          </w:p>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(город)</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участник</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“Актуальные направления профессионального развития и саморазвития современного учителя родного (татарского) языка и литературы, ГАОУ дополнительного профессио-нального образования «Институт развития образования Республики Татарстан», (онлайн-режим) (республиканский)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свидетельство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Вебинар «Русский родной язык в начальной школе»</w:t>
            </w:r>
          </w:p>
          <w:p w:rsidR="00F67FED" w:rsidRPr="002805EC" w:rsidRDefault="00F67FED" w:rsidP="00F67FED">
            <w:pPr>
              <w:contextualSpacing/>
              <w:rPr>
                <w:rFonts w:asciiTheme="majorHAnsi" w:hAnsiTheme="majorHAnsi"/>
                <w:szCs w:val="24"/>
              </w:rPr>
            </w:pPr>
            <w:r w:rsidRPr="002805EC">
              <w:rPr>
                <w:rFonts w:asciiTheme="majorHAnsi" w:hAnsiTheme="majorHAnsi"/>
                <w:szCs w:val="24"/>
              </w:rPr>
              <w:t>(федеральный)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Работа с одаренными детьми в начальной школе. Курс «Русский язык» (федеральный)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Русский родной язык: развитие устной речи</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 xml:space="preserve">Учебно-методическое обеспечение образования </w:t>
            </w:r>
            <w:r w:rsidRPr="002805EC">
              <w:rPr>
                <w:rFonts w:asciiTheme="majorHAnsi" w:hAnsiTheme="majorHAnsi"/>
                <w:szCs w:val="24"/>
              </w:rPr>
              <w:lastRenderedPageBreak/>
              <w:t>детей с нарушением зрения.(федеральный)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lastRenderedPageBreak/>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«Функциональная грамотность. Учим составлять план художественного, познавательного, учебного текстов»</w:t>
            </w:r>
          </w:p>
          <w:p w:rsidR="00F67FED" w:rsidRPr="002805EC" w:rsidRDefault="00F67FED" w:rsidP="00F67FED">
            <w:pPr>
              <w:contextualSpacing/>
              <w:rPr>
                <w:rFonts w:asciiTheme="majorHAnsi" w:hAnsiTheme="majorHAnsi"/>
                <w:szCs w:val="24"/>
              </w:rPr>
            </w:pPr>
            <w:r w:rsidRPr="002805EC">
              <w:rPr>
                <w:rFonts w:asciiTheme="majorHAnsi" w:hAnsiTheme="majorHAnsi"/>
                <w:szCs w:val="24"/>
              </w:rPr>
              <w:t>(федеральный)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«Реализация особых образовательных потребностей обучающихся с задержкой психического развития на этапе начального общего образования» (федеральный)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«Русский родной язык. Формирование читательской грамотности» (федеральный)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Развитие у школьников современных компетенций для изучения родного (татарского) языка и литературы в дистанционном формате.(республиканский)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«Организация дистанционного обучения в образовательных организациях с помощью инструментов удалённого присутствия"</w:t>
            </w:r>
            <w:r w:rsidRPr="002805EC">
              <w:rPr>
                <w:rFonts w:asciiTheme="majorHAnsi" w:hAnsiTheme="majorHAnsi"/>
                <w:szCs w:val="24"/>
              </w:rPr>
              <w:t>(федеральный)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val="restart"/>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Гилязова Гульнара Фаиловна</w:t>
            </w:r>
          </w:p>
          <w:p w:rsidR="00F67FED" w:rsidRPr="002805EC" w:rsidRDefault="00F67FED" w:rsidP="00F67FED">
            <w:pPr>
              <w:rPr>
                <w:rFonts w:asciiTheme="majorHAnsi" w:eastAsia="Times New Roman" w:hAnsiTheme="majorHAnsi"/>
                <w:szCs w:val="24"/>
                <w:lang w:eastAsia="ru-RU"/>
              </w:rPr>
            </w:pPr>
          </w:p>
          <w:p w:rsidR="00F67FED" w:rsidRPr="002805EC" w:rsidRDefault="00F67FED" w:rsidP="00F67FED">
            <w:pPr>
              <w:rPr>
                <w:rFonts w:asciiTheme="majorHAnsi" w:eastAsia="Times New Roman" w:hAnsiTheme="majorHAnsi"/>
                <w:szCs w:val="24"/>
                <w:lang w:eastAsia="ru-RU"/>
              </w:rPr>
            </w:pPr>
          </w:p>
          <w:p w:rsidR="00F67FED" w:rsidRPr="002805EC" w:rsidRDefault="00F67FED" w:rsidP="00F67FED">
            <w:pPr>
              <w:rPr>
                <w:rFonts w:asciiTheme="majorHAnsi" w:eastAsia="Times New Roman" w:hAnsiTheme="majorHAnsi"/>
                <w:szCs w:val="24"/>
                <w:lang w:eastAsia="ru-RU"/>
              </w:rPr>
            </w:pPr>
          </w:p>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"Изучение художественного текста на уроках литературы: восприятие, анализ, виды и формы работы с текстами разных родов", (он-лайн) (федеральный)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свидетельство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Республиканский круглый стол для учителей родного (татарского) языка и литературы «Инновационные технологии в преподавании татарского языка и литературы (по УМК «Сэлам»)», (онлайн-режим)</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свидетельство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Вебинар «Проблемные вопросы обучения родному (татарскому) языку с использованием УМК «Сэлам!» в 5 классе» (онлайн-режим) (Республиканский)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 xml:space="preserve">“Актуальные направления профессионального </w:t>
            </w:r>
            <w:r w:rsidRPr="002805EC">
              <w:rPr>
                <w:rFonts w:asciiTheme="majorHAnsi" w:hAnsiTheme="majorHAnsi"/>
                <w:szCs w:val="24"/>
                <w:lang w:val="tt-RU"/>
              </w:rPr>
              <w:lastRenderedPageBreak/>
              <w:t>развития и саморазвития современного учителя родного (татарского) языка и литературы, ГАОУ дополнительного профессио-нального образования «Институт развития образования Республики Татарстан», (онлайн-режим) (республиканский)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lastRenderedPageBreak/>
              <w:t>свидетельств</w:t>
            </w:r>
            <w:r w:rsidRPr="002805EC">
              <w:rPr>
                <w:rFonts w:asciiTheme="majorHAnsi" w:eastAsia="Times New Roman" w:hAnsiTheme="majorHAnsi"/>
                <w:szCs w:val="24"/>
                <w:lang w:val="tt-RU" w:eastAsia="ru-RU"/>
              </w:rPr>
              <w:lastRenderedPageBreak/>
              <w:t>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 xml:space="preserve">“Особенности преподавания родного (татарского) языка и литературы 2019-2020 уч. г.”, </w:t>
            </w:r>
          </w:p>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ГАОУ дополнительного профессионального образования «Институт развития образования Республики Татарстан»</w:t>
            </w:r>
          </w:p>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(онлайн-режим) (республиканский)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ind w:right="-125"/>
              <w:contextualSpacing/>
              <w:rPr>
                <w:rFonts w:asciiTheme="majorHAnsi" w:hAnsiTheme="majorHAnsi"/>
                <w:szCs w:val="24"/>
                <w:lang w:val="tt-RU"/>
              </w:rPr>
            </w:pPr>
            <w:r w:rsidRPr="002805EC">
              <w:rPr>
                <w:rFonts w:asciiTheme="majorHAnsi" w:hAnsiTheme="majorHAnsi"/>
                <w:szCs w:val="24"/>
                <w:lang w:val="tt-RU"/>
              </w:rPr>
              <w:t>Обучающий семинар учителей родного (татарского) языка по теме: “Педагогический конкурс как способ профессионального развития учителя”,</w:t>
            </w:r>
          </w:p>
          <w:p w:rsidR="00F67FED" w:rsidRPr="002805EC" w:rsidRDefault="00F67FED" w:rsidP="00F67FED">
            <w:pPr>
              <w:ind w:right="-125"/>
              <w:contextualSpacing/>
              <w:rPr>
                <w:rFonts w:asciiTheme="majorHAnsi" w:hAnsiTheme="majorHAnsi"/>
                <w:szCs w:val="24"/>
                <w:lang w:val="tt-RU"/>
              </w:rPr>
            </w:pPr>
            <w:r w:rsidRPr="002805EC">
              <w:rPr>
                <w:rFonts w:asciiTheme="majorHAnsi" w:hAnsiTheme="majorHAnsi"/>
                <w:szCs w:val="24"/>
                <w:lang w:val="tt-RU"/>
              </w:rPr>
              <w:t>ИМО УО г.Казань,  (онлайн-режим), (республиканский)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свидетельство</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ind w:right="-125"/>
              <w:contextualSpacing/>
              <w:rPr>
                <w:rFonts w:asciiTheme="majorHAnsi" w:hAnsiTheme="majorHAnsi"/>
                <w:szCs w:val="24"/>
                <w:lang w:val="tt-RU"/>
              </w:rPr>
            </w:pPr>
            <w:r w:rsidRPr="002805EC">
              <w:rPr>
                <w:rFonts w:asciiTheme="majorHAnsi" w:hAnsiTheme="majorHAnsi"/>
                <w:szCs w:val="24"/>
                <w:lang w:val="tt-RU"/>
              </w:rPr>
              <w:t>«ЯКласс и электронный журнал: функционал для учителя»</w:t>
            </w:r>
          </w:p>
          <w:p w:rsidR="00F67FED" w:rsidRPr="002805EC" w:rsidRDefault="00F67FED" w:rsidP="00F67FED">
            <w:pPr>
              <w:ind w:right="-125"/>
              <w:contextualSpacing/>
              <w:rPr>
                <w:rFonts w:asciiTheme="majorHAnsi" w:hAnsiTheme="majorHAnsi"/>
                <w:szCs w:val="24"/>
                <w:lang w:val="tt-RU"/>
              </w:rPr>
            </w:pPr>
            <w:r w:rsidRPr="002805EC">
              <w:rPr>
                <w:rFonts w:asciiTheme="majorHAnsi" w:hAnsiTheme="majorHAnsi"/>
                <w:szCs w:val="24"/>
                <w:lang w:val="tt-RU"/>
              </w:rPr>
              <w:t>(онлайн-режим), (федеральный)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vMerge/>
          </w:tcPr>
          <w:p w:rsidR="00F67FED" w:rsidRPr="002805EC" w:rsidRDefault="00F67FED" w:rsidP="00F67FED">
            <w:pPr>
              <w:rPr>
                <w:rFonts w:asciiTheme="majorHAnsi" w:eastAsia="Times New Roman" w:hAnsiTheme="majorHAnsi"/>
                <w:szCs w:val="24"/>
                <w:lang w:eastAsia="ru-RU"/>
              </w:rPr>
            </w:pPr>
          </w:p>
        </w:tc>
        <w:tc>
          <w:tcPr>
            <w:tcW w:w="6237" w:type="dxa"/>
          </w:tcPr>
          <w:p w:rsidR="00F67FED" w:rsidRPr="002805EC" w:rsidRDefault="00F67FED" w:rsidP="00F67FED">
            <w:pPr>
              <w:ind w:right="-125"/>
              <w:contextualSpacing/>
              <w:rPr>
                <w:rFonts w:asciiTheme="majorHAnsi" w:hAnsiTheme="majorHAnsi"/>
                <w:szCs w:val="24"/>
                <w:lang w:val="tt-RU"/>
              </w:rPr>
            </w:pPr>
            <w:r w:rsidRPr="002805EC">
              <w:rPr>
                <w:rFonts w:asciiTheme="majorHAnsi" w:hAnsiTheme="majorHAnsi"/>
                <w:szCs w:val="24"/>
                <w:lang w:val="tt-RU"/>
              </w:rPr>
              <w:t>“Шагыйрь-фронтовик Шәрәф Мөдәррисне искә алу кичәсе”,Союз писателей  РТ,(городской)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слушатель</w:t>
            </w:r>
          </w:p>
        </w:tc>
      </w:tr>
      <w:tr w:rsidR="00F67FED" w:rsidRPr="002805EC" w:rsidTr="00F67FED">
        <w:tc>
          <w:tcPr>
            <w:tcW w:w="1951"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Сафина Кадрия Юлдузовна</w:t>
            </w: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Научно-практическая конференция «Тюркская лингвокультурология:проблемы и перспективы». КФУ. Для для педагогических работников, (федеральный)</w:t>
            </w:r>
          </w:p>
        </w:tc>
        <w:tc>
          <w:tcPr>
            <w:tcW w:w="2410" w:type="dxa"/>
          </w:tcPr>
          <w:p w:rsidR="00F67FED" w:rsidRPr="002805EC" w:rsidRDefault="00F67FED" w:rsidP="00F67FED">
            <w:pPr>
              <w:contextualSpacing/>
              <w:jc w:val="center"/>
              <w:rPr>
                <w:rFonts w:asciiTheme="majorHAnsi" w:eastAsia="Times New Roman" w:hAnsiTheme="majorHAnsi"/>
                <w:color w:val="FF0000"/>
                <w:szCs w:val="24"/>
                <w:lang w:val="tt-RU" w:eastAsia="ru-RU"/>
              </w:rPr>
            </w:pPr>
            <w:r w:rsidRPr="002805EC">
              <w:rPr>
                <w:rFonts w:asciiTheme="majorHAnsi" w:eastAsia="Times New Roman" w:hAnsiTheme="majorHAnsi"/>
                <w:szCs w:val="24"/>
                <w:lang w:val="tt-RU" w:eastAsia="ru-RU"/>
              </w:rPr>
              <w:t>сборник</w:t>
            </w:r>
          </w:p>
        </w:tc>
      </w:tr>
      <w:tr w:rsidR="00F67FED" w:rsidRPr="002805EC" w:rsidTr="00F67FED">
        <w:tc>
          <w:tcPr>
            <w:tcW w:w="1951"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Гайнуллина Эльмира Маликовна</w:t>
            </w:r>
          </w:p>
        </w:tc>
        <w:tc>
          <w:tcPr>
            <w:tcW w:w="6237" w:type="dxa"/>
          </w:tcPr>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В мире творчества Галимжана Ибрагимова.</w:t>
            </w:r>
          </w:p>
          <w:p w:rsidR="00F67FED" w:rsidRPr="002805EC" w:rsidRDefault="00F67FED" w:rsidP="00F67FED">
            <w:pPr>
              <w:contextualSpacing/>
              <w:rPr>
                <w:rFonts w:asciiTheme="majorHAnsi" w:hAnsiTheme="majorHAnsi"/>
                <w:szCs w:val="24"/>
                <w:lang w:val="tt-RU"/>
              </w:rPr>
            </w:pPr>
            <w:r w:rsidRPr="002805EC">
              <w:rPr>
                <w:rFonts w:asciiTheme="majorHAnsi" w:hAnsiTheme="majorHAnsi"/>
                <w:szCs w:val="24"/>
                <w:lang w:val="tt-RU"/>
              </w:rPr>
              <w:t>Научно-практическая конференция «Литература и художественная культура тюркских народов в контексте Восток-Запад»,Институт филологии и межкультурной коммуникации им. Л.Н.Толстого, (республиканский)</w:t>
            </w:r>
          </w:p>
        </w:tc>
        <w:tc>
          <w:tcPr>
            <w:tcW w:w="2410" w:type="dxa"/>
          </w:tcPr>
          <w:p w:rsidR="00F67FED" w:rsidRPr="002805EC" w:rsidRDefault="00F67FED" w:rsidP="00F67FED">
            <w:pPr>
              <w:contextualSpacing/>
              <w:jc w:val="center"/>
              <w:rPr>
                <w:rFonts w:asciiTheme="majorHAnsi" w:eastAsia="Times New Roman" w:hAnsiTheme="majorHAnsi"/>
                <w:color w:val="FF0000"/>
                <w:szCs w:val="24"/>
                <w:lang w:val="tt-RU" w:eastAsia="ru-RU"/>
              </w:rPr>
            </w:pPr>
            <w:r w:rsidRPr="002805EC">
              <w:rPr>
                <w:rFonts w:asciiTheme="majorHAnsi" w:eastAsia="Times New Roman" w:hAnsiTheme="majorHAnsi"/>
                <w:szCs w:val="24"/>
                <w:lang w:val="tt-RU" w:eastAsia="ru-RU"/>
              </w:rPr>
              <w:t>сертификат</w:t>
            </w:r>
          </w:p>
        </w:tc>
      </w:tr>
      <w:tr w:rsidR="00F67FED" w:rsidRPr="002805EC" w:rsidTr="00F67FED">
        <w:tc>
          <w:tcPr>
            <w:tcW w:w="1951"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 xml:space="preserve">Ханнанова Миляуша </w:t>
            </w:r>
            <w:r w:rsidRPr="002805EC">
              <w:rPr>
                <w:rFonts w:asciiTheme="majorHAnsi" w:eastAsia="Times New Roman" w:hAnsiTheme="majorHAnsi"/>
                <w:szCs w:val="24"/>
                <w:lang w:eastAsia="ru-RU"/>
              </w:rPr>
              <w:lastRenderedPageBreak/>
              <w:t>Хатиповна</w:t>
            </w:r>
          </w:p>
        </w:tc>
        <w:tc>
          <w:tcPr>
            <w:tcW w:w="6237" w:type="dxa"/>
          </w:tcPr>
          <w:p w:rsidR="00F67FED" w:rsidRPr="002805EC" w:rsidRDefault="00F67FED" w:rsidP="00F67FED">
            <w:pPr>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lastRenderedPageBreak/>
              <w:t xml:space="preserve">«Универсальный алгоритм для усвоения содержания произведения», </w:t>
            </w:r>
            <w:r w:rsidRPr="002805EC">
              <w:rPr>
                <w:rFonts w:asciiTheme="majorHAnsi" w:hAnsiTheme="majorHAnsi"/>
                <w:szCs w:val="24"/>
                <w:lang w:val="tt-RU"/>
              </w:rPr>
              <w:t>(республиканский)</w:t>
            </w:r>
          </w:p>
        </w:tc>
        <w:tc>
          <w:tcPr>
            <w:tcW w:w="2410" w:type="dxa"/>
          </w:tcPr>
          <w:p w:rsidR="00F67FED" w:rsidRPr="002805EC" w:rsidRDefault="00F67FED" w:rsidP="00F67FED">
            <w:pPr>
              <w:contextualSpacing/>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сертификат</w:t>
            </w:r>
          </w:p>
        </w:tc>
      </w:tr>
    </w:tbl>
    <w:p w:rsidR="00F67FED" w:rsidRPr="002805EC" w:rsidRDefault="00F67FED" w:rsidP="00F67FED">
      <w:pPr>
        <w:spacing w:after="0"/>
        <w:ind w:firstLine="708"/>
        <w:contextualSpacing/>
        <w:rPr>
          <w:rFonts w:asciiTheme="majorHAnsi" w:hAnsiTheme="majorHAnsi"/>
          <w:szCs w:val="24"/>
        </w:rPr>
      </w:pPr>
    </w:p>
    <w:p w:rsidR="00F67FED" w:rsidRPr="004331C0" w:rsidRDefault="00F67FED" w:rsidP="00F67FED">
      <w:pPr>
        <w:spacing w:after="0"/>
        <w:ind w:firstLine="708"/>
        <w:contextualSpacing/>
        <w:rPr>
          <w:rFonts w:asciiTheme="majorHAnsi" w:hAnsiTheme="majorHAnsi"/>
          <w:sz w:val="28"/>
          <w:szCs w:val="28"/>
        </w:rPr>
      </w:pPr>
      <w:r w:rsidRPr="004331C0">
        <w:rPr>
          <w:rFonts w:asciiTheme="majorHAnsi" w:hAnsiTheme="majorHAnsi"/>
          <w:sz w:val="28"/>
          <w:szCs w:val="28"/>
        </w:rPr>
        <w:t xml:space="preserve">Одним из резервов интенсификации учебно-воспитательного процесса по родному  языку и литературе является создание единой урочной и внеурочной работы по предмету. Изучение любой программной темы может быть продолжено во внеклассной работе. Проводимые внеклассные занятия обобщают изученный материал, дополняют его, демонстрируют учащимся результаты овладения языком и способствуют дальнейшему совершенствованию умений и навыков. Учителя родного языка и литературы стараются выбрать те из них, которые наиболее полно помогают в решении практических, общеобразовательных и воспитательных задач и развивают творческие способности учащихся. </w:t>
      </w:r>
    </w:p>
    <w:p w:rsidR="00F67FED" w:rsidRPr="002805EC" w:rsidRDefault="00F67FED" w:rsidP="00F67FED">
      <w:pPr>
        <w:spacing w:after="0" w:line="240" w:lineRule="auto"/>
        <w:contextualSpacing/>
        <w:rPr>
          <w:rFonts w:asciiTheme="majorHAnsi" w:hAnsiTheme="majorHAnsi"/>
          <w:b/>
          <w:szCs w:val="24"/>
        </w:rPr>
      </w:pPr>
    </w:p>
    <w:tbl>
      <w:tblPr>
        <w:tblStyle w:val="ad"/>
        <w:tblW w:w="10740" w:type="dxa"/>
        <w:tblLayout w:type="fixed"/>
        <w:tblLook w:val="04A0" w:firstRow="1" w:lastRow="0" w:firstColumn="1" w:lastColumn="0" w:noHBand="0" w:noVBand="1"/>
      </w:tblPr>
      <w:tblGrid>
        <w:gridCol w:w="3794"/>
        <w:gridCol w:w="2835"/>
        <w:gridCol w:w="2126"/>
        <w:gridCol w:w="1985"/>
      </w:tblGrid>
      <w:tr w:rsidR="00F67FED" w:rsidRPr="002805EC" w:rsidTr="00F67FED">
        <w:tc>
          <w:tcPr>
            <w:tcW w:w="3794" w:type="dxa"/>
          </w:tcPr>
          <w:p w:rsidR="00F67FED" w:rsidRPr="002805EC" w:rsidRDefault="00F67FED" w:rsidP="00F67FED">
            <w:pPr>
              <w:jc w:val="center"/>
              <w:rPr>
                <w:rFonts w:asciiTheme="majorHAnsi" w:eastAsia="Times New Roman" w:hAnsiTheme="majorHAnsi"/>
                <w:b/>
                <w:szCs w:val="24"/>
                <w:lang w:eastAsia="ru-RU"/>
              </w:rPr>
            </w:pPr>
            <w:r w:rsidRPr="002805EC">
              <w:rPr>
                <w:rFonts w:asciiTheme="majorHAnsi" w:eastAsia="Times New Roman" w:hAnsiTheme="majorHAnsi"/>
                <w:b/>
                <w:szCs w:val="24"/>
                <w:lang w:eastAsia="ru-RU"/>
              </w:rPr>
              <w:t>Наименование конкурса (уровень)</w:t>
            </w:r>
          </w:p>
        </w:tc>
        <w:tc>
          <w:tcPr>
            <w:tcW w:w="2835" w:type="dxa"/>
          </w:tcPr>
          <w:p w:rsidR="00F67FED" w:rsidRPr="002805EC" w:rsidRDefault="00F67FED" w:rsidP="00F67FED">
            <w:pPr>
              <w:jc w:val="center"/>
              <w:rPr>
                <w:rFonts w:asciiTheme="majorHAnsi" w:eastAsia="Times New Roman" w:hAnsiTheme="majorHAnsi"/>
                <w:b/>
                <w:szCs w:val="24"/>
                <w:lang w:eastAsia="ru-RU"/>
              </w:rPr>
            </w:pPr>
            <w:r w:rsidRPr="002805EC">
              <w:rPr>
                <w:rFonts w:asciiTheme="majorHAnsi" w:eastAsia="Times New Roman" w:hAnsiTheme="majorHAnsi"/>
                <w:b/>
                <w:szCs w:val="24"/>
                <w:lang w:eastAsia="ru-RU"/>
              </w:rPr>
              <w:t>ФИ ученика (полностью), класс</w:t>
            </w:r>
          </w:p>
        </w:tc>
        <w:tc>
          <w:tcPr>
            <w:tcW w:w="2126" w:type="dxa"/>
          </w:tcPr>
          <w:p w:rsidR="00F67FED" w:rsidRPr="002805EC" w:rsidRDefault="00F67FED" w:rsidP="00F67FED">
            <w:pPr>
              <w:jc w:val="center"/>
              <w:rPr>
                <w:rFonts w:asciiTheme="majorHAnsi" w:eastAsia="Times New Roman" w:hAnsiTheme="majorHAnsi"/>
                <w:b/>
                <w:szCs w:val="24"/>
                <w:lang w:eastAsia="ru-RU"/>
              </w:rPr>
            </w:pPr>
            <w:r w:rsidRPr="002805EC">
              <w:rPr>
                <w:rFonts w:asciiTheme="majorHAnsi" w:eastAsia="Times New Roman" w:hAnsiTheme="majorHAnsi"/>
                <w:b/>
                <w:szCs w:val="24"/>
                <w:lang w:eastAsia="ru-RU"/>
              </w:rPr>
              <w:t xml:space="preserve">ФИО преподавателя </w:t>
            </w:r>
          </w:p>
        </w:tc>
        <w:tc>
          <w:tcPr>
            <w:tcW w:w="1985" w:type="dxa"/>
          </w:tcPr>
          <w:p w:rsidR="00F67FED" w:rsidRPr="002805EC" w:rsidRDefault="00F67FED" w:rsidP="00F67FED">
            <w:pPr>
              <w:jc w:val="center"/>
              <w:rPr>
                <w:rFonts w:asciiTheme="majorHAnsi" w:eastAsia="Times New Roman" w:hAnsiTheme="majorHAnsi"/>
                <w:b/>
                <w:szCs w:val="24"/>
                <w:lang w:eastAsia="ru-RU"/>
              </w:rPr>
            </w:pPr>
            <w:r w:rsidRPr="002805EC">
              <w:rPr>
                <w:rFonts w:asciiTheme="majorHAnsi" w:eastAsia="Times New Roman" w:hAnsiTheme="majorHAnsi"/>
                <w:b/>
                <w:szCs w:val="24"/>
                <w:lang w:eastAsia="ru-RU"/>
              </w:rPr>
              <w:t>Итог</w:t>
            </w:r>
          </w:p>
          <w:p w:rsidR="00F67FED" w:rsidRPr="002805EC" w:rsidRDefault="00F67FED" w:rsidP="00F67FED">
            <w:pPr>
              <w:jc w:val="center"/>
              <w:rPr>
                <w:rFonts w:asciiTheme="majorHAnsi" w:eastAsia="Times New Roman" w:hAnsiTheme="majorHAnsi"/>
                <w:b/>
                <w:szCs w:val="24"/>
                <w:lang w:eastAsia="ru-RU"/>
              </w:rPr>
            </w:pPr>
          </w:p>
        </w:tc>
      </w:tr>
      <w:tr w:rsidR="00F67FED" w:rsidRPr="002805EC" w:rsidTr="00F67FED">
        <w:tc>
          <w:tcPr>
            <w:tcW w:w="3794" w:type="dxa"/>
          </w:tcPr>
          <w:p w:rsidR="00F67FED" w:rsidRPr="002805EC" w:rsidRDefault="00F67FED" w:rsidP="00562938">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РНПК им.Т.Миннуллина</w:t>
            </w:r>
          </w:p>
        </w:tc>
        <w:tc>
          <w:tcPr>
            <w:tcW w:w="2835" w:type="dxa"/>
            <w:vMerge w:val="restart"/>
          </w:tcPr>
          <w:p w:rsidR="00F67FED" w:rsidRPr="002805EC" w:rsidRDefault="00F67FED" w:rsidP="00562938">
            <w:pPr>
              <w:ind w:firstLine="0"/>
              <w:contextualSpacing/>
              <w:rPr>
                <w:rFonts w:asciiTheme="majorHAnsi" w:hAnsiTheme="majorHAnsi"/>
                <w:szCs w:val="24"/>
              </w:rPr>
            </w:pPr>
            <w:r w:rsidRPr="002805EC">
              <w:rPr>
                <w:rFonts w:asciiTheme="majorHAnsi" w:hAnsiTheme="majorHAnsi"/>
                <w:szCs w:val="24"/>
              </w:rPr>
              <w:t>Хайрутдинова Э., 11класс.</w:t>
            </w:r>
          </w:p>
        </w:tc>
        <w:tc>
          <w:tcPr>
            <w:tcW w:w="2126" w:type="dxa"/>
            <w:vMerge w:val="restart"/>
          </w:tcPr>
          <w:p w:rsidR="00F67FED" w:rsidRPr="002805EC" w:rsidRDefault="00F67FED" w:rsidP="00562938">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Гайнуллина Э.М.</w:t>
            </w:r>
          </w:p>
        </w:tc>
        <w:tc>
          <w:tcPr>
            <w:tcW w:w="1985"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Диплом Победителя</w:t>
            </w:r>
          </w:p>
        </w:tc>
      </w:tr>
      <w:tr w:rsidR="00F67FED" w:rsidRPr="002805EC" w:rsidTr="00F67FED">
        <w:tc>
          <w:tcPr>
            <w:tcW w:w="3794" w:type="dxa"/>
          </w:tcPr>
          <w:p w:rsidR="00F67FED" w:rsidRPr="002805EC" w:rsidRDefault="00F67FED" w:rsidP="00562938">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V Международная научно-практическая конференция «Айтматовские чтения»</w:t>
            </w:r>
          </w:p>
        </w:tc>
        <w:tc>
          <w:tcPr>
            <w:tcW w:w="2835" w:type="dxa"/>
            <w:vMerge/>
          </w:tcPr>
          <w:p w:rsidR="00F67FED" w:rsidRPr="002805EC" w:rsidRDefault="00F67FED" w:rsidP="00F67FED">
            <w:pPr>
              <w:contextualSpacing/>
              <w:rPr>
                <w:rFonts w:asciiTheme="majorHAnsi" w:hAnsiTheme="majorHAnsi"/>
                <w:szCs w:val="24"/>
              </w:rPr>
            </w:pPr>
          </w:p>
        </w:tc>
        <w:tc>
          <w:tcPr>
            <w:tcW w:w="2126" w:type="dxa"/>
            <w:vMerge/>
          </w:tcPr>
          <w:p w:rsidR="00F67FED" w:rsidRPr="002805EC" w:rsidRDefault="00F67FED" w:rsidP="00F67FED">
            <w:pPr>
              <w:rPr>
                <w:rFonts w:asciiTheme="majorHAnsi" w:eastAsia="Times New Roman" w:hAnsiTheme="majorHAnsi"/>
                <w:szCs w:val="24"/>
                <w:lang w:eastAsia="ru-RU"/>
              </w:rPr>
            </w:pPr>
          </w:p>
        </w:tc>
        <w:tc>
          <w:tcPr>
            <w:tcW w:w="1985"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3 место</w:t>
            </w:r>
          </w:p>
        </w:tc>
      </w:tr>
      <w:tr w:rsidR="00F67FED" w:rsidRPr="002805EC" w:rsidTr="00F67FED">
        <w:tc>
          <w:tcPr>
            <w:tcW w:w="3794" w:type="dxa"/>
          </w:tcPr>
          <w:p w:rsidR="00F67FED" w:rsidRPr="002805EC" w:rsidRDefault="00F67FED" w:rsidP="00562938">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V Всероссийской (с международным участием) научной конференции учащихся им.</w:t>
            </w:r>
            <w:r w:rsidRPr="002805EC">
              <w:rPr>
                <w:rFonts w:asciiTheme="majorHAnsi" w:eastAsia="Times New Roman" w:hAnsiTheme="majorHAnsi"/>
                <w:b/>
                <w:szCs w:val="24"/>
                <w:lang w:eastAsia="ru-RU"/>
              </w:rPr>
              <w:t>Н.И.Лобачевского</w:t>
            </w:r>
          </w:p>
        </w:tc>
        <w:tc>
          <w:tcPr>
            <w:tcW w:w="2835" w:type="dxa"/>
            <w:vMerge/>
          </w:tcPr>
          <w:p w:rsidR="00F67FED" w:rsidRPr="002805EC" w:rsidRDefault="00F67FED" w:rsidP="00F67FED">
            <w:pPr>
              <w:contextualSpacing/>
              <w:rPr>
                <w:rFonts w:asciiTheme="majorHAnsi" w:hAnsiTheme="majorHAnsi"/>
                <w:szCs w:val="24"/>
              </w:rPr>
            </w:pPr>
          </w:p>
        </w:tc>
        <w:tc>
          <w:tcPr>
            <w:tcW w:w="2126" w:type="dxa"/>
            <w:vMerge/>
          </w:tcPr>
          <w:p w:rsidR="00F67FED" w:rsidRPr="002805EC" w:rsidRDefault="00F67FED" w:rsidP="00F67FED">
            <w:pPr>
              <w:rPr>
                <w:rFonts w:asciiTheme="majorHAnsi" w:eastAsia="Times New Roman" w:hAnsiTheme="majorHAnsi"/>
                <w:szCs w:val="24"/>
                <w:lang w:eastAsia="ru-RU"/>
              </w:rPr>
            </w:pPr>
          </w:p>
        </w:tc>
        <w:tc>
          <w:tcPr>
            <w:tcW w:w="1985"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3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Всероссийская научная конференция-конкурс учащихся им. Льва Толстого</w:t>
            </w:r>
          </w:p>
        </w:tc>
        <w:tc>
          <w:tcPr>
            <w:tcW w:w="2835" w:type="dxa"/>
            <w:vMerge/>
          </w:tcPr>
          <w:p w:rsidR="00F67FED" w:rsidRPr="002805EC" w:rsidRDefault="00F67FED" w:rsidP="00F67FED">
            <w:pPr>
              <w:contextualSpacing/>
              <w:rPr>
                <w:rFonts w:asciiTheme="majorHAnsi" w:hAnsiTheme="majorHAnsi"/>
                <w:szCs w:val="24"/>
              </w:rPr>
            </w:pPr>
          </w:p>
        </w:tc>
        <w:tc>
          <w:tcPr>
            <w:tcW w:w="2126" w:type="dxa"/>
            <w:vMerge/>
          </w:tcPr>
          <w:p w:rsidR="00F67FED" w:rsidRPr="002805EC" w:rsidRDefault="00F67FED" w:rsidP="00F67FED">
            <w:pPr>
              <w:rPr>
                <w:rFonts w:asciiTheme="majorHAnsi" w:eastAsia="Times New Roman" w:hAnsiTheme="majorHAnsi"/>
                <w:szCs w:val="24"/>
                <w:lang w:val="tt-RU" w:eastAsia="ru-RU"/>
              </w:rPr>
            </w:pPr>
          </w:p>
        </w:tc>
        <w:tc>
          <w:tcPr>
            <w:tcW w:w="198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2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Республиканского Конкурса  научно-</w:t>
            </w:r>
            <w:r w:rsidRPr="002805EC">
              <w:rPr>
                <w:rFonts w:asciiTheme="majorHAnsi" w:eastAsia="Times New Roman" w:hAnsiTheme="majorHAnsi"/>
                <w:szCs w:val="24"/>
                <w:lang w:eastAsia="ru-RU"/>
              </w:rPr>
              <w:lastRenderedPageBreak/>
              <w:t>исследовательских и творческих работ «НОБЕЛЕВСКИЕ НАДЕЖДЫ КНИТУ - 2020»</w:t>
            </w:r>
          </w:p>
        </w:tc>
        <w:tc>
          <w:tcPr>
            <w:tcW w:w="2835" w:type="dxa"/>
            <w:vMerge/>
          </w:tcPr>
          <w:p w:rsidR="00F67FED" w:rsidRPr="002805EC" w:rsidRDefault="00F67FED" w:rsidP="00F67FED">
            <w:pPr>
              <w:contextualSpacing/>
              <w:rPr>
                <w:rFonts w:asciiTheme="majorHAnsi" w:hAnsiTheme="majorHAnsi"/>
                <w:szCs w:val="24"/>
              </w:rPr>
            </w:pPr>
          </w:p>
        </w:tc>
        <w:tc>
          <w:tcPr>
            <w:tcW w:w="2126" w:type="dxa"/>
            <w:vMerge/>
          </w:tcPr>
          <w:p w:rsidR="00F67FED" w:rsidRPr="002805EC" w:rsidRDefault="00F67FED" w:rsidP="00F67FED">
            <w:pPr>
              <w:rPr>
                <w:rFonts w:asciiTheme="majorHAnsi" w:eastAsia="Times New Roman" w:hAnsiTheme="majorHAnsi"/>
                <w:szCs w:val="24"/>
                <w:lang w:val="tt-RU" w:eastAsia="ru-RU"/>
              </w:rPr>
            </w:pPr>
          </w:p>
        </w:tc>
        <w:tc>
          <w:tcPr>
            <w:tcW w:w="198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2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 xml:space="preserve">Международная  олимпиада </w:t>
            </w:r>
            <w:r w:rsidRPr="002805EC">
              <w:rPr>
                <w:rFonts w:asciiTheme="majorHAnsi" w:eastAsia="Times New Roman" w:hAnsiTheme="majorHAnsi"/>
                <w:b/>
                <w:szCs w:val="24"/>
                <w:lang w:eastAsia="ru-RU"/>
              </w:rPr>
              <w:t>WINKID</w:t>
            </w:r>
            <w:r w:rsidRPr="002805EC">
              <w:rPr>
                <w:rFonts w:asciiTheme="majorHAnsi" w:eastAsia="Times New Roman" w:hAnsiTheme="majorHAnsi"/>
                <w:szCs w:val="24"/>
                <w:lang w:eastAsia="ru-RU"/>
              </w:rPr>
              <w:t xml:space="preserve"> по татарскому языку</w:t>
            </w:r>
          </w:p>
        </w:tc>
        <w:tc>
          <w:tcPr>
            <w:tcW w:w="2835" w:type="dxa"/>
          </w:tcPr>
          <w:p w:rsidR="00F67FED" w:rsidRPr="002805EC" w:rsidRDefault="00F67FED" w:rsidP="008762E4">
            <w:pPr>
              <w:ind w:firstLine="34"/>
              <w:rPr>
                <w:rFonts w:asciiTheme="majorHAnsi" w:eastAsia="Times New Roman" w:hAnsiTheme="majorHAnsi"/>
                <w:szCs w:val="24"/>
                <w:lang w:eastAsia="ru-RU"/>
              </w:rPr>
            </w:pPr>
            <w:r w:rsidRPr="002805EC">
              <w:rPr>
                <w:rFonts w:asciiTheme="majorHAnsi" w:eastAsia="Times New Roman" w:hAnsiTheme="majorHAnsi"/>
                <w:szCs w:val="24"/>
                <w:lang w:eastAsia="ru-RU"/>
              </w:rPr>
              <w:t>Сырадоева В.</w:t>
            </w:r>
          </w:p>
        </w:tc>
        <w:tc>
          <w:tcPr>
            <w:tcW w:w="2126" w:type="dxa"/>
            <w:vMerge/>
          </w:tcPr>
          <w:p w:rsidR="00F67FED" w:rsidRPr="002805EC" w:rsidRDefault="00F67FED" w:rsidP="00F67FED">
            <w:pPr>
              <w:rPr>
                <w:rFonts w:asciiTheme="majorHAnsi" w:eastAsia="Times New Roman" w:hAnsiTheme="majorHAnsi"/>
                <w:szCs w:val="24"/>
                <w:lang w:val="tt-RU" w:eastAsia="ru-RU"/>
              </w:rPr>
            </w:pP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Победитель</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Республиканская олимпиада для школьников 2-6 классов «Учу татарский»</w:t>
            </w:r>
          </w:p>
        </w:tc>
        <w:tc>
          <w:tcPr>
            <w:tcW w:w="2835" w:type="dxa"/>
          </w:tcPr>
          <w:p w:rsidR="00F67FED" w:rsidRPr="002805EC" w:rsidRDefault="00F67FED" w:rsidP="008762E4">
            <w:pPr>
              <w:ind w:firstLine="34"/>
              <w:contextualSpacing/>
              <w:rPr>
                <w:rFonts w:asciiTheme="majorHAnsi" w:hAnsiTheme="majorHAnsi"/>
                <w:szCs w:val="24"/>
              </w:rPr>
            </w:pPr>
            <w:r w:rsidRPr="002805EC">
              <w:rPr>
                <w:rFonts w:asciiTheme="majorHAnsi" w:hAnsiTheme="majorHAnsi"/>
                <w:szCs w:val="24"/>
              </w:rPr>
              <w:t>Низамутдинова И.</w:t>
            </w:r>
          </w:p>
        </w:tc>
        <w:tc>
          <w:tcPr>
            <w:tcW w:w="2126" w:type="dxa"/>
            <w:vMerge/>
          </w:tcPr>
          <w:p w:rsidR="00F67FED" w:rsidRPr="002805EC" w:rsidRDefault="00F67FED" w:rsidP="00F67FED">
            <w:pPr>
              <w:jc w:val="center"/>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 xml:space="preserve">Призер </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Межрегиональная НПК им. М.Хусаина</w:t>
            </w:r>
          </w:p>
        </w:tc>
        <w:tc>
          <w:tcPr>
            <w:tcW w:w="2835" w:type="dxa"/>
          </w:tcPr>
          <w:p w:rsidR="00F67FED" w:rsidRPr="002805EC" w:rsidRDefault="00F67FED" w:rsidP="008762E4">
            <w:pPr>
              <w:ind w:firstLine="34"/>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Шайехова М., 9 класс</w:t>
            </w:r>
          </w:p>
        </w:tc>
        <w:tc>
          <w:tcPr>
            <w:tcW w:w="2126" w:type="dxa"/>
            <w:vMerge w:val="restart"/>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Гилязова Г.Ф.</w:t>
            </w:r>
          </w:p>
          <w:p w:rsidR="00F67FED" w:rsidRPr="002805EC" w:rsidRDefault="00F67FED" w:rsidP="00F67FED">
            <w:pPr>
              <w:rPr>
                <w:rFonts w:asciiTheme="majorHAnsi" w:eastAsia="Times New Roman" w:hAnsiTheme="majorHAnsi"/>
                <w:szCs w:val="24"/>
                <w:lang w:eastAsia="ru-RU"/>
              </w:rPr>
            </w:pPr>
          </w:p>
          <w:p w:rsidR="00F67FED" w:rsidRPr="002805EC" w:rsidRDefault="00F67FED" w:rsidP="00F67FED">
            <w:pPr>
              <w:rPr>
                <w:rFonts w:asciiTheme="majorHAnsi" w:eastAsia="Times New Roman" w:hAnsiTheme="majorHAnsi"/>
                <w:szCs w:val="24"/>
                <w:lang w:eastAsia="ru-RU"/>
              </w:rPr>
            </w:pP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 xml:space="preserve">Диплом </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3 степени</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Межрегиональная НПК им. М.Хусаина</w:t>
            </w:r>
          </w:p>
        </w:tc>
        <w:tc>
          <w:tcPr>
            <w:tcW w:w="2835" w:type="dxa"/>
          </w:tcPr>
          <w:p w:rsidR="00F67FED" w:rsidRPr="002805EC" w:rsidRDefault="00F67FED" w:rsidP="008762E4">
            <w:pPr>
              <w:ind w:firstLine="34"/>
              <w:rPr>
                <w:rFonts w:asciiTheme="majorHAnsi" w:eastAsia="Times New Roman" w:hAnsiTheme="majorHAnsi"/>
                <w:color w:val="000000"/>
                <w:szCs w:val="24"/>
                <w:shd w:val="clear" w:color="auto" w:fill="FFFFFF"/>
                <w:lang w:eastAsia="ru-RU"/>
              </w:rPr>
            </w:pPr>
            <w:r w:rsidRPr="002805EC">
              <w:rPr>
                <w:rFonts w:asciiTheme="majorHAnsi" w:eastAsia="Times New Roman" w:hAnsiTheme="majorHAnsi"/>
                <w:color w:val="000000"/>
                <w:szCs w:val="24"/>
                <w:shd w:val="clear" w:color="auto" w:fill="FFFFFF"/>
                <w:lang w:eastAsia="ru-RU"/>
              </w:rPr>
              <w:t>Заляева К., 4 класс</w:t>
            </w:r>
          </w:p>
          <w:p w:rsidR="00F67FED" w:rsidRPr="002805EC" w:rsidRDefault="00F67FED" w:rsidP="008762E4">
            <w:pPr>
              <w:ind w:firstLine="34"/>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 xml:space="preserve">Галяутдинов Т., </w:t>
            </w:r>
          </w:p>
          <w:p w:rsidR="00F67FED" w:rsidRPr="002805EC" w:rsidRDefault="00F67FED" w:rsidP="008762E4">
            <w:pPr>
              <w:ind w:firstLine="34"/>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4 класс</w:t>
            </w:r>
          </w:p>
        </w:tc>
        <w:tc>
          <w:tcPr>
            <w:tcW w:w="2126" w:type="dxa"/>
            <w:vMerge/>
          </w:tcPr>
          <w:p w:rsidR="00F67FED" w:rsidRPr="002805EC" w:rsidRDefault="00F67FED" w:rsidP="00F67FED">
            <w:pPr>
              <w:rPr>
                <w:rFonts w:asciiTheme="majorHAnsi" w:eastAsia="Times New Roman" w:hAnsiTheme="majorHAnsi"/>
                <w:szCs w:val="24"/>
                <w:lang w:eastAsia="ru-RU"/>
              </w:rPr>
            </w:pP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Дипломанты</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 xml:space="preserve">Межрегиональная предметная олимпиада </w:t>
            </w:r>
            <w:r w:rsidRPr="002805EC">
              <w:rPr>
                <w:rFonts w:asciiTheme="majorHAnsi" w:eastAsia="Times New Roman" w:hAnsiTheme="majorHAnsi"/>
                <w:b/>
                <w:szCs w:val="24"/>
                <w:lang w:eastAsia="ru-RU"/>
              </w:rPr>
              <w:t>«Язык, литература, искусство»</w:t>
            </w:r>
            <w:r w:rsidRPr="002805EC">
              <w:rPr>
                <w:rFonts w:asciiTheme="majorHAnsi" w:eastAsia="Times New Roman" w:hAnsiTheme="majorHAnsi"/>
                <w:szCs w:val="24"/>
                <w:lang w:eastAsia="ru-RU"/>
              </w:rPr>
              <w:t xml:space="preserve"> по татарскому языку</w:t>
            </w:r>
          </w:p>
        </w:tc>
        <w:tc>
          <w:tcPr>
            <w:tcW w:w="2835" w:type="dxa"/>
          </w:tcPr>
          <w:p w:rsidR="00F67FED" w:rsidRPr="002805EC" w:rsidRDefault="00F67FED" w:rsidP="008762E4">
            <w:pPr>
              <w:ind w:firstLine="34"/>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Марданова Л., 9 класс</w:t>
            </w:r>
          </w:p>
          <w:p w:rsidR="00F67FED" w:rsidRPr="002805EC" w:rsidRDefault="00F67FED" w:rsidP="008762E4">
            <w:pPr>
              <w:ind w:firstLine="34"/>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Исламова М.,  9 класс</w:t>
            </w:r>
          </w:p>
          <w:p w:rsidR="00F67FED" w:rsidRPr="002805EC" w:rsidRDefault="00F67FED" w:rsidP="008762E4">
            <w:pPr>
              <w:ind w:firstLine="34"/>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Ибрагимова З., 9 класс</w:t>
            </w:r>
          </w:p>
        </w:tc>
        <w:tc>
          <w:tcPr>
            <w:tcW w:w="2126" w:type="dxa"/>
            <w:vMerge/>
          </w:tcPr>
          <w:p w:rsidR="00F67FED" w:rsidRPr="002805EC" w:rsidRDefault="00F67FED" w:rsidP="00F67FED">
            <w:pPr>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b/>
                <w:szCs w:val="24"/>
              </w:rPr>
              <w:t>Победитель</w:t>
            </w:r>
            <w:r w:rsidRPr="002805EC">
              <w:rPr>
                <w:rFonts w:asciiTheme="majorHAnsi" w:eastAsia="Calibri" w:hAnsiTheme="majorHAnsi"/>
                <w:szCs w:val="24"/>
              </w:rPr>
              <w:t xml:space="preserve"> и</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b/>
                <w:szCs w:val="24"/>
              </w:rPr>
              <w:t>призеры</w:t>
            </w:r>
          </w:p>
          <w:p w:rsidR="00F67FED" w:rsidRPr="002805EC" w:rsidRDefault="00F67FED" w:rsidP="008762E4">
            <w:pPr>
              <w:ind w:right="-29" w:firstLine="0"/>
              <w:contextualSpacing/>
              <w:rPr>
                <w:rFonts w:asciiTheme="majorHAnsi" w:eastAsia="Calibri" w:hAnsiTheme="majorHAnsi"/>
                <w:szCs w:val="24"/>
              </w:rPr>
            </w:pPr>
            <w:r w:rsidRPr="002805EC">
              <w:rPr>
                <w:rFonts w:asciiTheme="majorHAnsi" w:eastAsia="Calibri" w:hAnsiTheme="majorHAnsi"/>
                <w:szCs w:val="24"/>
              </w:rPr>
              <w:t xml:space="preserve">отборочного этапа, </w:t>
            </w:r>
            <w:r w:rsidRPr="002805EC">
              <w:rPr>
                <w:rFonts w:asciiTheme="majorHAnsi" w:eastAsia="Calibri" w:hAnsiTheme="majorHAnsi"/>
                <w:b/>
                <w:szCs w:val="24"/>
              </w:rPr>
              <w:t>допущен:</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Calibri" w:hAnsiTheme="majorHAnsi" w:cs="Times New Roman"/>
                <w:b/>
                <w:szCs w:val="24"/>
              </w:rPr>
              <w:t>II тур</w:t>
            </w:r>
            <w:r w:rsidRPr="002805EC">
              <w:rPr>
                <w:rFonts w:asciiTheme="majorHAnsi" w:eastAsia="Calibri" w:hAnsiTheme="majorHAnsi" w:cs="Times New Roman"/>
                <w:szCs w:val="24"/>
              </w:rPr>
              <w:t xml:space="preserve"> перенесен</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val="tt-RU" w:eastAsia="ru-RU"/>
              </w:rPr>
              <w:t xml:space="preserve">Республиканская олимпиада для школьников 2-6 классов </w:t>
            </w:r>
            <w:r w:rsidRPr="002805EC">
              <w:rPr>
                <w:rFonts w:asciiTheme="majorHAnsi" w:eastAsia="Times New Roman" w:hAnsiTheme="majorHAnsi"/>
                <w:b/>
                <w:szCs w:val="24"/>
                <w:lang w:val="tt-RU" w:eastAsia="ru-RU"/>
              </w:rPr>
              <w:t>«Учу татарский»</w:t>
            </w:r>
          </w:p>
        </w:tc>
        <w:tc>
          <w:tcPr>
            <w:tcW w:w="2835" w:type="dxa"/>
          </w:tcPr>
          <w:p w:rsidR="00F67FED" w:rsidRPr="002805EC" w:rsidRDefault="00F67FED" w:rsidP="008762E4">
            <w:pPr>
              <w:ind w:firstLine="34"/>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Зайнетдинова Э, 3 класс</w:t>
            </w:r>
          </w:p>
          <w:p w:rsidR="00F67FED" w:rsidRPr="002805EC" w:rsidRDefault="00F67FED" w:rsidP="008762E4">
            <w:pPr>
              <w:ind w:firstLine="34"/>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Муртазина С., 4 класс</w:t>
            </w:r>
          </w:p>
        </w:tc>
        <w:tc>
          <w:tcPr>
            <w:tcW w:w="2126" w:type="dxa"/>
            <w:vMerge/>
          </w:tcPr>
          <w:p w:rsidR="00F67FED" w:rsidRPr="002805EC" w:rsidRDefault="00F67FED" w:rsidP="00F67FED">
            <w:pPr>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rPr>
              <w:t>Победитель</w:t>
            </w:r>
          </w:p>
          <w:p w:rsidR="00F67FED" w:rsidRPr="002805EC" w:rsidRDefault="00F67FED" w:rsidP="008762E4">
            <w:pPr>
              <w:ind w:firstLine="0"/>
              <w:contextualSpacing/>
              <w:rPr>
                <w:rFonts w:asciiTheme="majorHAnsi" w:eastAsia="Calibri" w:hAnsiTheme="majorHAnsi"/>
                <w:b/>
                <w:szCs w:val="24"/>
                <w:lang w:val="tt-RU"/>
              </w:rPr>
            </w:pPr>
            <w:r w:rsidRPr="002805EC">
              <w:rPr>
                <w:rFonts w:asciiTheme="majorHAnsi" w:eastAsia="Calibri" w:hAnsiTheme="majorHAnsi"/>
                <w:szCs w:val="24"/>
                <w:lang w:val="tt-RU"/>
              </w:rPr>
              <w:t>Победитель</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Третьей молодёжный</w:t>
            </w:r>
          </w:p>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eastAsia="ru-RU"/>
              </w:rPr>
              <w:t xml:space="preserve">литературно-краеведческий фестиваль имени Г. Ахунова “Хәзинә - 2019”, который провел </w:t>
            </w:r>
            <w:r w:rsidRPr="002805EC">
              <w:rPr>
                <w:rFonts w:asciiTheme="majorHAnsi" w:eastAsia="Times New Roman" w:hAnsiTheme="majorHAnsi"/>
                <w:szCs w:val="24"/>
                <w:lang w:eastAsia="ru-RU"/>
              </w:rPr>
              <w:lastRenderedPageBreak/>
              <w:t>молодёжный клуб "Журналистика и печатное слово" при поддержке Союза писателей Республики Татарстан и журнал "Идель"</w:t>
            </w:r>
          </w:p>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(зональный)</w:t>
            </w:r>
          </w:p>
        </w:tc>
        <w:tc>
          <w:tcPr>
            <w:tcW w:w="2835" w:type="dxa"/>
          </w:tcPr>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lastRenderedPageBreak/>
              <w:t>Ибрагимова З., 9 класс</w:t>
            </w:r>
          </w:p>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Ахмадуллин Р., 9 класс</w:t>
            </w:r>
          </w:p>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Нурмиева З., 9 класс</w:t>
            </w:r>
          </w:p>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Шарафиева З., 9 класс</w:t>
            </w:r>
          </w:p>
        </w:tc>
        <w:tc>
          <w:tcPr>
            <w:tcW w:w="2126" w:type="dxa"/>
          </w:tcPr>
          <w:p w:rsidR="00F67FED" w:rsidRPr="002805EC" w:rsidRDefault="00F67FED" w:rsidP="00F67FED">
            <w:pPr>
              <w:contextualSpacing/>
              <w:rPr>
                <w:rFonts w:asciiTheme="majorHAnsi" w:hAnsiTheme="majorHAnsi"/>
                <w:szCs w:val="24"/>
              </w:rPr>
            </w:pPr>
            <w:r w:rsidRPr="002805EC">
              <w:rPr>
                <w:rFonts w:asciiTheme="majorHAnsi" w:hAnsiTheme="majorHAnsi"/>
                <w:szCs w:val="24"/>
              </w:rPr>
              <w:t>Гилязова Г.Ф.</w:t>
            </w:r>
          </w:p>
          <w:p w:rsidR="00F67FED" w:rsidRPr="002805EC" w:rsidRDefault="00F67FED" w:rsidP="00F67FED">
            <w:pPr>
              <w:contextualSpacing/>
              <w:rPr>
                <w:rFonts w:asciiTheme="majorHAnsi" w:hAnsiTheme="majorHAnsi"/>
                <w:szCs w:val="24"/>
              </w:rPr>
            </w:pPr>
            <w:r w:rsidRPr="002805EC">
              <w:rPr>
                <w:rFonts w:asciiTheme="majorHAnsi" w:hAnsiTheme="majorHAnsi"/>
                <w:szCs w:val="24"/>
              </w:rPr>
              <w:t>Ханнанова М.Х.</w:t>
            </w:r>
          </w:p>
        </w:tc>
        <w:tc>
          <w:tcPr>
            <w:tcW w:w="198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Победитель,</w:t>
            </w:r>
          </w:p>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1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V Международная научно-практическая конференция «Айтматовские чтения»</w:t>
            </w:r>
          </w:p>
        </w:tc>
        <w:tc>
          <w:tcPr>
            <w:tcW w:w="283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Ахмадуллин Р, 9 класс</w:t>
            </w:r>
          </w:p>
        </w:tc>
        <w:tc>
          <w:tcPr>
            <w:tcW w:w="2126" w:type="dxa"/>
            <w:vMerge w:val="restart"/>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Шаяхметова В.М.</w:t>
            </w:r>
          </w:p>
        </w:tc>
        <w:tc>
          <w:tcPr>
            <w:tcW w:w="198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 xml:space="preserve">Диплом </w:t>
            </w:r>
          </w:p>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1 степени</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XVII Республиканские Кирило-Мефодиевске чтения</w:t>
            </w:r>
          </w:p>
        </w:tc>
        <w:tc>
          <w:tcPr>
            <w:tcW w:w="2835" w:type="dxa"/>
          </w:tcPr>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Петрушенко А., 6 класс</w:t>
            </w:r>
          </w:p>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Галимова А., 6 класс</w:t>
            </w:r>
          </w:p>
          <w:p w:rsidR="00F67FED" w:rsidRPr="002805EC" w:rsidRDefault="00F67FED" w:rsidP="008762E4">
            <w:pPr>
              <w:ind w:firstLine="0"/>
              <w:contextualSpacing/>
              <w:rPr>
                <w:rFonts w:asciiTheme="majorHAnsi" w:hAnsiTheme="majorHAnsi"/>
                <w:szCs w:val="24"/>
              </w:rPr>
            </w:pPr>
          </w:p>
        </w:tc>
        <w:tc>
          <w:tcPr>
            <w:tcW w:w="2126" w:type="dxa"/>
            <w:vMerge/>
          </w:tcPr>
          <w:p w:rsidR="00F67FED" w:rsidRPr="002805EC" w:rsidRDefault="00F67FED" w:rsidP="008762E4">
            <w:pPr>
              <w:ind w:firstLine="0"/>
              <w:contextualSpacing/>
              <w:rPr>
                <w:rFonts w:asciiTheme="majorHAnsi" w:hAnsiTheme="majorHAnsi"/>
                <w:szCs w:val="24"/>
              </w:rPr>
            </w:pPr>
          </w:p>
        </w:tc>
        <w:tc>
          <w:tcPr>
            <w:tcW w:w="198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Ждем результат</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Международный литературный конкурс «Звезда Джалиля»</w:t>
            </w:r>
          </w:p>
        </w:tc>
        <w:tc>
          <w:tcPr>
            <w:tcW w:w="2835" w:type="dxa"/>
          </w:tcPr>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Ахмадуллин Р., 9 класс</w:t>
            </w:r>
          </w:p>
        </w:tc>
        <w:tc>
          <w:tcPr>
            <w:tcW w:w="2126" w:type="dxa"/>
            <w:vMerge/>
          </w:tcPr>
          <w:p w:rsidR="00F67FED" w:rsidRPr="002805EC" w:rsidRDefault="00F67FED" w:rsidP="008762E4">
            <w:pPr>
              <w:ind w:firstLine="0"/>
              <w:contextualSpacing/>
              <w:rPr>
                <w:rFonts w:asciiTheme="majorHAnsi" w:hAnsiTheme="majorHAnsi"/>
                <w:szCs w:val="24"/>
              </w:rPr>
            </w:pP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eastAsia="ru-RU"/>
              </w:rPr>
              <w:t>2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XV Всероссийская олимпиада по татарскому языку «Проталант»</w:t>
            </w:r>
          </w:p>
        </w:tc>
        <w:tc>
          <w:tcPr>
            <w:tcW w:w="283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Исмагилова Л. 2 класс</w:t>
            </w:r>
          </w:p>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Рахимова А., 2 класс</w:t>
            </w:r>
          </w:p>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Сахапова А.2 класс</w:t>
            </w:r>
          </w:p>
        </w:tc>
        <w:tc>
          <w:tcPr>
            <w:tcW w:w="2126" w:type="dxa"/>
            <w:vMerge/>
          </w:tcPr>
          <w:p w:rsidR="00F67FED" w:rsidRPr="002805EC" w:rsidRDefault="00F67FED" w:rsidP="008762E4">
            <w:pPr>
              <w:ind w:firstLine="0"/>
              <w:jc w:val="center"/>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rPr>
              <w:t>Победитель</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Победитель</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Победитель</w:t>
            </w:r>
          </w:p>
        </w:tc>
      </w:tr>
      <w:tr w:rsidR="00F67FED" w:rsidRPr="002805EC" w:rsidTr="00F67FED">
        <w:tc>
          <w:tcPr>
            <w:tcW w:w="3794" w:type="dxa"/>
          </w:tcPr>
          <w:p w:rsidR="00F67FED" w:rsidRPr="002805EC" w:rsidRDefault="00F67FED" w:rsidP="00F67FED">
            <w:pPr>
              <w:rPr>
                <w:rFonts w:asciiTheme="majorHAnsi" w:eastAsia="Times New Roman" w:hAnsiTheme="majorHAnsi"/>
                <w:b/>
                <w:szCs w:val="24"/>
                <w:lang w:eastAsia="ru-RU"/>
              </w:rPr>
            </w:pPr>
            <w:r w:rsidRPr="002805EC">
              <w:rPr>
                <w:rFonts w:asciiTheme="majorHAnsi" w:eastAsia="Times New Roman" w:hAnsiTheme="majorHAnsi"/>
                <w:szCs w:val="24"/>
                <w:lang w:eastAsia="ru-RU"/>
              </w:rPr>
              <w:t xml:space="preserve">Районный этап городского конкурса чтецов </w:t>
            </w:r>
            <w:r w:rsidRPr="002805EC">
              <w:rPr>
                <w:rFonts w:asciiTheme="majorHAnsi" w:eastAsia="Times New Roman" w:hAnsiTheme="majorHAnsi"/>
                <w:b/>
                <w:szCs w:val="24"/>
                <w:lang w:eastAsia="ru-RU"/>
              </w:rPr>
              <w:t>«В сердцах, в умах, на языках вечный Тукай»</w:t>
            </w:r>
          </w:p>
        </w:tc>
        <w:tc>
          <w:tcPr>
            <w:tcW w:w="2835" w:type="dxa"/>
          </w:tcPr>
          <w:p w:rsidR="00F67FED" w:rsidRPr="002805EC" w:rsidRDefault="00F67FED" w:rsidP="008762E4">
            <w:pPr>
              <w:ind w:firstLine="0"/>
              <w:contextualSpacing/>
              <w:rPr>
                <w:rFonts w:asciiTheme="majorHAnsi" w:hAnsiTheme="majorHAnsi"/>
                <w:szCs w:val="24"/>
              </w:rPr>
            </w:pPr>
            <w:r w:rsidRPr="002805EC">
              <w:rPr>
                <w:rFonts w:asciiTheme="majorHAnsi" w:hAnsiTheme="majorHAnsi"/>
                <w:szCs w:val="24"/>
              </w:rPr>
              <w:t>Исмагилова Л.</w:t>
            </w:r>
          </w:p>
        </w:tc>
        <w:tc>
          <w:tcPr>
            <w:tcW w:w="2126" w:type="dxa"/>
            <w:vMerge/>
          </w:tcPr>
          <w:p w:rsidR="00F67FED" w:rsidRPr="002805EC" w:rsidRDefault="00F67FED" w:rsidP="008762E4">
            <w:pPr>
              <w:ind w:firstLine="0"/>
              <w:contextualSpacing/>
              <w:rPr>
                <w:rFonts w:asciiTheme="majorHAnsi" w:hAnsiTheme="majorHAnsi"/>
                <w:szCs w:val="24"/>
              </w:rPr>
            </w:pPr>
          </w:p>
        </w:tc>
        <w:tc>
          <w:tcPr>
            <w:tcW w:w="198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Победитель</w:t>
            </w:r>
          </w:p>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1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Республиканская олимпиада для школьников 2-6 классов «Учу татарский»</w:t>
            </w:r>
          </w:p>
        </w:tc>
        <w:tc>
          <w:tcPr>
            <w:tcW w:w="2835"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Исмагилова Л.</w:t>
            </w:r>
          </w:p>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Миннеханова А.</w:t>
            </w:r>
          </w:p>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Рахимова А.</w:t>
            </w:r>
          </w:p>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Сахапова А.</w:t>
            </w:r>
          </w:p>
        </w:tc>
        <w:tc>
          <w:tcPr>
            <w:tcW w:w="2126" w:type="dxa"/>
            <w:vMerge/>
          </w:tcPr>
          <w:p w:rsidR="00F67FED" w:rsidRPr="002805EC" w:rsidRDefault="00F67FED" w:rsidP="008762E4">
            <w:pPr>
              <w:ind w:firstLine="0"/>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Победитель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Призер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rPr>
              <w:t>Победитель</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Победитель</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 xml:space="preserve">XV Всероссийская олимпиада по татарскому языку </w:t>
            </w:r>
            <w:r w:rsidRPr="002805EC">
              <w:rPr>
                <w:rFonts w:asciiTheme="majorHAnsi" w:eastAsia="Times New Roman" w:hAnsiTheme="majorHAnsi"/>
                <w:szCs w:val="24"/>
                <w:lang w:val="tt-RU" w:eastAsia="ru-RU"/>
              </w:rPr>
              <w:lastRenderedPageBreak/>
              <w:t>«Проталант»</w:t>
            </w:r>
          </w:p>
        </w:tc>
        <w:tc>
          <w:tcPr>
            <w:tcW w:w="2835" w:type="dxa"/>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lastRenderedPageBreak/>
              <w:t>Исмагилова Л. 2 класс</w:t>
            </w:r>
          </w:p>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lastRenderedPageBreak/>
              <w:t>Рахимова А., 2 класс</w:t>
            </w:r>
          </w:p>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t>Сахапова А.2 класс</w:t>
            </w:r>
          </w:p>
        </w:tc>
        <w:tc>
          <w:tcPr>
            <w:tcW w:w="2126" w:type="dxa"/>
            <w:vMerge/>
          </w:tcPr>
          <w:p w:rsidR="00F67FED" w:rsidRPr="002805EC" w:rsidRDefault="00F67FED" w:rsidP="008762E4">
            <w:pPr>
              <w:ind w:firstLine="0"/>
              <w:jc w:val="center"/>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rPr>
              <w:t>Победитель</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Победитель</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lastRenderedPageBreak/>
              <w:t>Победитель</w:t>
            </w:r>
          </w:p>
        </w:tc>
      </w:tr>
      <w:tr w:rsidR="00F67FED" w:rsidRPr="002805EC" w:rsidTr="00F67FED">
        <w:tc>
          <w:tcPr>
            <w:tcW w:w="3794" w:type="dxa"/>
            <w:vMerge w:val="restart"/>
          </w:tcPr>
          <w:p w:rsidR="00F67FED" w:rsidRPr="002805EC" w:rsidRDefault="00F67FED" w:rsidP="00F67FED">
            <w:pPr>
              <w:rPr>
                <w:rFonts w:asciiTheme="majorHAnsi" w:eastAsia="Times New Roman" w:hAnsiTheme="majorHAnsi"/>
                <w:szCs w:val="24"/>
                <w:lang w:eastAsia="ru-RU"/>
              </w:rPr>
            </w:pPr>
            <w:r w:rsidRPr="002805EC">
              <w:rPr>
                <w:rFonts w:asciiTheme="majorHAnsi" w:eastAsia="Times New Roman" w:hAnsiTheme="majorHAnsi"/>
                <w:szCs w:val="24"/>
                <w:lang w:eastAsia="ru-RU"/>
              </w:rPr>
              <w:lastRenderedPageBreak/>
              <w:t>Районный этап городского конкурса чтецов  «В сердцах, в умах, на языках вечный Тукай»</w:t>
            </w:r>
          </w:p>
        </w:tc>
        <w:tc>
          <w:tcPr>
            <w:tcW w:w="2835"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Салихов Р., 7 класс</w:t>
            </w:r>
          </w:p>
        </w:tc>
        <w:tc>
          <w:tcPr>
            <w:tcW w:w="2126"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Емакова М.Н.</w:t>
            </w: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1 место</w:t>
            </w:r>
          </w:p>
        </w:tc>
      </w:tr>
      <w:tr w:rsidR="00F67FED" w:rsidRPr="002805EC" w:rsidTr="00F67FED">
        <w:tc>
          <w:tcPr>
            <w:tcW w:w="3794" w:type="dxa"/>
            <w:vMerge/>
          </w:tcPr>
          <w:p w:rsidR="00F67FED" w:rsidRPr="002805EC" w:rsidRDefault="00F67FED" w:rsidP="00F67FED">
            <w:pPr>
              <w:rPr>
                <w:rFonts w:asciiTheme="majorHAnsi" w:eastAsia="Times New Roman" w:hAnsiTheme="majorHAnsi"/>
                <w:szCs w:val="24"/>
                <w:lang w:eastAsia="ru-RU"/>
              </w:rPr>
            </w:pPr>
          </w:p>
        </w:tc>
        <w:tc>
          <w:tcPr>
            <w:tcW w:w="2835"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Габдуллина Д., 3класс</w:t>
            </w:r>
          </w:p>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Сафина Камиля, 3класс</w:t>
            </w:r>
          </w:p>
        </w:tc>
        <w:tc>
          <w:tcPr>
            <w:tcW w:w="2126"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Сафина К.Ю.</w:t>
            </w: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1 место</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3 место</w:t>
            </w:r>
          </w:p>
        </w:tc>
      </w:tr>
      <w:tr w:rsidR="00F67FED" w:rsidRPr="002805EC" w:rsidTr="00F67FED">
        <w:tc>
          <w:tcPr>
            <w:tcW w:w="3794" w:type="dxa"/>
            <w:vMerge/>
          </w:tcPr>
          <w:p w:rsidR="00F67FED" w:rsidRPr="002805EC" w:rsidRDefault="00F67FED" w:rsidP="00F67FED">
            <w:pPr>
              <w:rPr>
                <w:rFonts w:asciiTheme="majorHAnsi" w:eastAsia="Times New Roman" w:hAnsiTheme="majorHAnsi"/>
                <w:szCs w:val="24"/>
                <w:lang w:eastAsia="ru-RU"/>
              </w:rPr>
            </w:pPr>
          </w:p>
        </w:tc>
        <w:tc>
          <w:tcPr>
            <w:tcW w:w="2835"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Ахмадуллин Р.,9 класс</w:t>
            </w:r>
          </w:p>
        </w:tc>
        <w:tc>
          <w:tcPr>
            <w:tcW w:w="2126" w:type="dxa"/>
            <w:vMerge w:val="restart"/>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Гафурова А.З.</w:t>
            </w:r>
          </w:p>
        </w:tc>
        <w:tc>
          <w:tcPr>
            <w:tcW w:w="198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3 место</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Республиканская олимпиада для школьников 2-6 классов «Учу татарский»</w:t>
            </w:r>
          </w:p>
        </w:tc>
        <w:tc>
          <w:tcPr>
            <w:tcW w:w="2835" w:type="dxa"/>
          </w:tcPr>
          <w:p w:rsidR="00F67FED" w:rsidRPr="002805EC" w:rsidRDefault="00F67FED" w:rsidP="00F67FED">
            <w:pPr>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Шихамова Р.</w:t>
            </w:r>
          </w:p>
        </w:tc>
        <w:tc>
          <w:tcPr>
            <w:tcW w:w="2126" w:type="dxa"/>
            <w:vMerge/>
          </w:tcPr>
          <w:p w:rsidR="00F67FED" w:rsidRPr="002805EC" w:rsidRDefault="00F67FED" w:rsidP="008762E4">
            <w:pPr>
              <w:ind w:firstLine="0"/>
              <w:jc w:val="center"/>
              <w:rPr>
                <w:rFonts w:asciiTheme="majorHAnsi" w:eastAsia="Times New Roman" w:hAnsiTheme="majorHAnsi"/>
                <w:szCs w:val="24"/>
                <w:lang w:val="tt-RU" w:eastAsia="ru-RU"/>
              </w:rPr>
            </w:pPr>
          </w:p>
        </w:tc>
        <w:tc>
          <w:tcPr>
            <w:tcW w:w="1985" w:type="dxa"/>
          </w:tcPr>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Победитель</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Республиканская олимпиада для школьников 2-6 классов «Учу татарский»</w:t>
            </w:r>
          </w:p>
        </w:tc>
        <w:tc>
          <w:tcPr>
            <w:tcW w:w="2835"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Альшин А., 4 класс</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Габдрахманова А., 4 кл.</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Гарифзянова Р., 5 класс</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Карманов С.,5 класс</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Мингалиева</w:t>
            </w:r>
            <w:r w:rsidRPr="002805EC">
              <w:rPr>
                <w:rFonts w:asciiTheme="majorHAnsi" w:eastAsia="Times New Roman" w:hAnsiTheme="majorHAnsi"/>
                <w:szCs w:val="24"/>
                <w:lang w:val="tt-RU" w:eastAsia="ru-RU"/>
              </w:rPr>
              <w:tab/>
              <w:t>А., 5 класс</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Ракипова Н., 4 класс</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Сабирова С., 4 класс</w:t>
            </w:r>
          </w:p>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Хусаинова А., 5 класс</w:t>
            </w:r>
          </w:p>
        </w:tc>
        <w:tc>
          <w:tcPr>
            <w:tcW w:w="2126" w:type="dxa"/>
          </w:tcPr>
          <w:p w:rsidR="00F67FED" w:rsidRPr="002805EC" w:rsidRDefault="00F67FED" w:rsidP="008762E4">
            <w:pPr>
              <w:ind w:firstLine="0"/>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Ханнанова М.Х.</w:t>
            </w:r>
          </w:p>
        </w:tc>
        <w:tc>
          <w:tcPr>
            <w:tcW w:w="1985" w:type="dxa"/>
          </w:tcPr>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Призер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Призер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Победитель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Призер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Победитель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Призер </w:t>
            </w:r>
          </w:p>
          <w:p w:rsidR="00F67FED" w:rsidRPr="002805EC" w:rsidRDefault="00F67FED" w:rsidP="008762E4">
            <w:pPr>
              <w:ind w:firstLine="0"/>
              <w:contextualSpacing/>
              <w:rPr>
                <w:rFonts w:asciiTheme="majorHAnsi" w:eastAsia="Calibri" w:hAnsiTheme="majorHAnsi"/>
                <w:szCs w:val="24"/>
              </w:rPr>
            </w:pPr>
            <w:r w:rsidRPr="002805EC">
              <w:rPr>
                <w:rFonts w:asciiTheme="majorHAnsi" w:eastAsia="Calibri" w:hAnsiTheme="majorHAnsi"/>
                <w:szCs w:val="24"/>
              </w:rPr>
              <w:t xml:space="preserve">Призер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rPr>
              <w:t xml:space="preserve">призер  </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Республиканская олимпиада для школьников 2-6 классов «Учу татарский»</w:t>
            </w:r>
          </w:p>
        </w:tc>
        <w:tc>
          <w:tcPr>
            <w:tcW w:w="2835" w:type="dxa"/>
          </w:tcPr>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Минеева А., 5 класс</w:t>
            </w:r>
          </w:p>
        </w:tc>
        <w:tc>
          <w:tcPr>
            <w:tcW w:w="2126" w:type="dxa"/>
          </w:tcPr>
          <w:p w:rsidR="00F67FED" w:rsidRPr="002805EC" w:rsidRDefault="00F67FED" w:rsidP="008762E4">
            <w:pPr>
              <w:ind w:firstLine="0"/>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Емакова М.Н.</w:t>
            </w: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Победитель</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 xml:space="preserve">Республиканская олимпиада для школьников 2-6 </w:t>
            </w:r>
            <w:r w:rsidRPr="002805EC">
              <w:rPr>
                <w:rFonts w:asciiTheme="majorHAnsi" w:eastAsia="Times New Roman" w:hAnsiTheme="majorHAnsi"/>
                <w:szCs w:val="24"/>
                <w:lang w:val="tt-RU" w:eastAsia="ru-RU"/>
              </w:rPr>
              <w:lastRenderedPageBreak/>
              <w:t>классов «Учу татарский»</w:t>
            </w:r>
          </w:p>
        </w:tc>
        <w:tc>
          <w:tcPr>
            <w:tcW w:w="2835" w:type="dxa"/>
          </w:tcPr>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lastRenderedPageBreak/>
              <w:t>Барсуков А., 2 кл.</w:t>
            </w:r>
          </w:p>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Габдрахманов А, 2 кл.</w:t>
            </w:r>
          </w:p>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lastRenderedPageBreak/>
              <w:t>Габдулхаков К., 3кл.</w:t>
            </w:r>
          </w:p>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Галимзянова Р., 3кл.</w:t>
            </w:r>
          </w:p>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Сабиров А., 3 кл.</w:t>
            </w:r>
          </w:p>
          <w:p w:rsidR="00F67FED" w:rsidRPr="002805EC" w:rsidRDefault="00F67FED" w:rsidP="008762E4">
            <w:pPr>
              <w:ind w:firstLine="0"/>
              <w:contextualSpacing/>
              <w:rPr>
                <w:rFonts w:asciiTheme="majorHAnsi" w:hAnsiTheme="majorHAnsi"/>
                <w:color w:val="000000"/>
                <w:szCs w:val="24"/>
                <w:shd w:val="clear" w:color="auto" w:fill="FFFFFF"/>
              </w:rPr>
            </w:pPr>
            <w:r w:rsidRPr="002805EC">
              <w:rPr>
                <w:rFonts w:asciiTheme="majorHAnsi" w:hAnsiTheme="majorHAnsi"/>
                <w:color w:val="000000"/>
                <w:szCs w:val="24"/>
                <w:shd w:val="clear" w:color="auto" w:fill="FFFFFF"/>
              </w:rPr>
              <w:t>Хусаинов А., 2 кл.</w:t>
            </w:r>
          </w:p>
        </w:tc>
        <w:tc>
          <w:tcPr>
            <w:tcW w:w="2126" w:type="dxa"/>
          </w:tcPr>
          <w:p w:rsidR="00F67FED" w:rsidRPr="002805EC" w:rsidRDefault="00F67FED" w:rsidP="008762E4">
            <w:pPr>
              <w:ind w:firstLine="0"/>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lastRenderedPageBreak/>
              <w:t>Сафина К.Ю.</w:t>
            </w: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 xml:space="preserve">Победитель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 xml:space="preserve">Победитель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lastRenderedPageBreak/>
              <w:t xml:space="preserve">Победитель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 xml:space="preserve">Победитель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 xml:space="preserve">Победитель </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Призер</w:t>
            </w:r>
          </w:p>
        </w:tc>
      </w:tr>
      <w:tr w:rsidR="00F67FED" w:rsidRPr="002805EC" w:rsidTr="00F67FED">
        <w:tc>
          <w:tcPr>
            <w:tcW w:w="3794" w:type="dxa"/>
          </w:tcPr>
          <w:p w:rsidR="00F67FED" w:rsidRPr="002805EC" w:rsidRDefault="00F67FED" w:rsidP="00F67FED">
            <w:pP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lastRenderedPageBreak/>
              <w:t>XV Всероссийская олимпиада по татарскому языку «Проталант»</w:t>
            </w:r>
          </w:p>
          <w:p w:rsidR="00F67FED" w:rsidRPr="002805EC" w:rsidRDefault="00F67FED" w:rsidP="00F67FED">
            <w:pPr>
              <w:rPr>
                <w:rFonts w:asciiTheme="majorHAnsi" w:eastAsia="Times New Roman" w:hAnsiTheme="majorHAnsi"/>
                <w:szCs w:val="24"/>
                <w:lang w:val="tt-RU" w:eastAsia="ru-RU"/>
              </w:rPr>
            </w:pPr>
          </w:p>
        </w:tc>
        <w:tc>
          <w:tcPr>
            <w:tcW w:w="2835" w:type="dxa"/>
          </w:tcPr>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 xml:space="preserve">Мустафина Алиса </w:t>
            </w:r>
          </w:p>
          <w:p w:rsidR="00F67FED" w:rsidRPr="002805EC" w:rsidRDefault="00F67FED" w:rsidP="008762E4">
            <w:pPr>
              <w:ind w:firstLine="0"/>
              <w:rPr>
                <w:rFonts w:asciiTheme="majorHAnsi" w:eastAsia="Times New Roman" w:hAnsiTheme="majorHAnsi"/>
                <w:szCs w:val="24"/>
                <w:lang w:eastAsia="ru-RU"/>
              </w:rPr>
            </w:pPr>
            <w:r w:rsidRPr="002805EC">
              <w:rPr>
                <w:rFonts w:asciiTheme="majorHAnsi" w:eastAsia="Times New Roman" w:hAnsiTheme="majorHAnsi"/>
                <w:szCs w:val="24"/>
                <w:lang w:eastAsia="ru-RU"/>
              </w:rPr>
              <w:t>Гайфуллина Камиля</w:t>
            </w:r>
          </w:p>
        </w:tc>
        <w:tc>
          <w:tcPr>
            <w:tcW w:w="2126" w:type="dxa"/>
          </w:tcPr>
          <w:p w:rsidR="00F67FED" w:rsidRPr="002805EC" w:rsidRDefault="00F67FED" w:rsidP="008762E4">
            <w:pPr>
              <w:ind w:firstLine="0"/>
              <w:jc w:val="center"/>
              <w:rPr>
                <w:rFonts w:asciiTheme="majorHAnsi" w:eastAsia="Times New Roman" w:hAnsiTheme="majorHAnsi"/>
                <w:szCs w:val="24"/>
                <w:lang w:val="tt-RU" w:eastAsia="ru-RU"/>
              </w:rPr>
            </w:pPr>
            <w:r w:rsidRPr="002805EC">
              <w:rPr>
                <w:rFonts w:asciiTheme="majorHAnsi" w:eastAsia="Times New Roman" w:hAnsiTheme="majorHAnsi"/>
                <w:szCs w:val="24"/>
                <w:lang w:val="tt-RU" w:eastAsia="ru-RU"/>
              </w:rPr>
              <w:t>Галиева Г.Ф.</w:t>
            </w:r>
          </w:p>
        </w:tc>
        <w:tc>
          <w:tcPr>
            <w:tcW w:w="1985" w:type="dxa"/>
          </w:tcPr>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rPr>
              <w:t>Диплом 1 место</w:t>
            </w:r>
          </w:p>
          <w:p w:rsidR="00F67FED" w:rsidRPr="002805EC" w:rsidRDefault="00F67FED" w:rsidP="008762E4">
            <w:pPr>
              <w:ind w:firstLine="0"/>
              <w:contextualSpacing/>
              <w:rPr>
                <w:rFonts w:asciiTheme="majorHAnsi" w:eastAsia="Calibri" w:hAnsiTheme="majorHAnsi"/>
                <w:szCs w:val="24"/>
                <w:lang w:val="tt-RU"/>
              </w:rPr>
            </w:pPr>
            <w:r w:rsidRPr="002805EC">
              <w:rPr>
                <w:rFonts w:asciiTheme="majorHAnsi" w:eastAsia="Calibri" w:hAnsiTheme="majorHAnsi"/>
                <w:szCs w:val="24"/>
                <w:lang w:val="tt-RU"/>
              </w:rPr>
              <w:t>Диплом 1 место</w:t>
            </w:r>
          </w:p>
        </w:tc>
      </w:tr>
    </w:tbl>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А так же ученики нашей школы являются участниками следующих конкурсов, конференций, олимпиад:</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конкурс видероликов ко дню рождению Г.Тукая #МОЙ ТУКАЙ;</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Республиканский конкурс  «Апрель ае – Тукай ае»;</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Межрегиональный научно-познавательный, творческий и интеллектуальный конкурс «Тамчы шоу- 2020»;</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XI Межрегиональный конкурс  творческих и проектных работ учащихся «Династии России»;</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Республиканская научно-практическая  конференция и чтения школьников на языках народов РФ;</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Республиканская олимпиада по языкам ФГБОУ ВО «Поволжская государственная академия физической культуры, спорта и туризма»;</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 xml:space="preserve">VI открытая республиканская олимпиада по татарскому языку «ОЛИМП». </w:t>
      </w:r>
    </w:p>
    <w:p w:rsidR="00F67FED" w:rsidRPr="004331C0" w:rsidRDefault="00F67FED" w:rsidP="00F67FED">
      <w:pPr>
        <w:spacing w:after="0" w:line="240" w:lineRule="auto"/>
        <w:ind w:firstLine="360"/>
        <w:rPr>
          <w:rFonts w:asciiTheme="majorHAnsi" w:eastAsia="Times New Roman" w:hAnsiTheme="majorHAnsi" w:cs="Times New Roman"/>
          <w:sz w:val="28"/>
          <w:szCs w:val="28"/>
          <w:lang w:val="tt-RU" w:eastAsia="ru-RU"/>
        </w:rPr>
      </w:pPr>
    </w:p>
    <w:p w:rsidR="00F67FED" w:rsidRPr="002805EC" w:rsidRDefault="00F67FED" w:rsidP="00F67FED">
      <w:pPr>
        <w:spacing w:after="0" w:line="240" w:lineRule="auto"/>
        <w:ind w:firstLine="360"/>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 xml:space="preserve">     </w:t>
      </w:r>
      <w:r w:rsidRPr="002805EC">
        <w:rPr>
          <w:rFonts w:asciiTheme="majorHAnsi" w:eastAsia="Times New Roman" w:hAnsiTheme="majorHAnsi" w:cs="Times New Roman"/>
          <w:noProof/>
          <w:szCs w:val="24"/>
          <w:lang w:eastAsia="ru-RU"/>
        </w:rPr>
        <w:drawing>
          <wp:inline distT="0" distB="0" distL="0" distR="0" wp14:anchorId="6D65D32A" wp14:editId="7662F382">
            <wp:extent cx="1692613" cy="3010029"/>
            <wp:effectExtent l="0" t="0" r="3175" b="0"/>
            <wp:docPr id="9232" name="Рисунок 9232" descr="C:\Users\Admin\Desktop\фото 2019 2020\Җәлил укулары\Җәлил укула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2019 2020\Җәлил укулары\Җәлил укулары.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96807" cy="3017486"/>
                    </a:xfrm>
                    <a:prstGeom prst="rect">
                      <a:avLst/>
                    </a:prstGeom>
                    <a:noFill/>
                    <a:ln>
                      <a:noFill/>
                    </a:ln>
                  </pic:spPr>
                </pic:pic>
              </a:graphicData>
            </a:graphic>
          </wp:inline>
        </w:drawing>
      </w:r>
      <w:r w:rsidRPr="002805EC">
        <w:rPr>
          <w:rFonts w:asciiTheme="majorHAnsi" w:eastAsia="Times New Roman" w:hAnsiTheme="majorHAnsi" w:cs="Times New Roman"/>
          <w:szCs w:val="24"/>
          <w:lang w:val="tt-RU" w:eastAsia="ru-RU"/>
        </w:rPr>
        <w:t xml:space="preserve">      </w:t>
      </w:r>
      <w:r w:rsidRPr="002805EC">
        <w:rPr>
          <w:rFonts w:asciiTheme="majorHAnsi" w:eastAsia="Times New Roman" w:hAnsiTheme="majorHAnsi" w:cs="Times New Roman"/>
          <w:noProof/>
          <w:szCs w:val="24"/>
          <w:lang w:eastAsia="ru-RU"/>
        </w:rPr>
        <w:drawing>
          <wp:inline distT="0" distB="0" distL="0" distR="0" wp14:anchorId="4D24A8CE" wp14:editId="126CB3F1">
            <wp:extent cx="4280170" cy="3005847"/>
            <wp:effectExtent l="0" t="0" r="6350" b="4445"/>
            <wp:docPr id="9233" name="Рисунок 9233" descr="C:\Users\Admin\Downloads\IMG-2020060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20200605-WA0033.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291441" cy="3013762"/>
                    </a:xfrm>
                    <a:prstGeom prst="rect">
                      <a:avLst/>
                    </a:prstGeom>
                    <a:noFill/>
                    <a:ln>
                      <a:noFill/>
                    </a:ln>
                  </pic:spPr>
                </pic:pic>
              </a:graphicData>
            </a:graphic>
          </wp:inline>
        </w:drawing>
      </w:r>
    </w:p>
    <w:p w:rsidR="00F67FED" w:rsidRPr="002805EC" w:rsidRDefault="00F67FED" w:rsidP="00F67FED">
      <w:pPr>
        <w:spacing w:after="0" w:line="240" w:lineRule="auto"/>
        <w:ind w:firstLine="360"/>
        <w:rPr>
          <w:rFonts w:asciiTheme="majorHAnsi" w:eastAsia="Times New Roman" w:hAnsiTheme="majorHAnsi" w:cs="Times New Roman"/>
          <w:szCs w:val="24"/>
          <w:lang w:val="tt-RU" w:eastAsia="ru-RU"/>
        </w:rPr>
      </w:pPr>
    </w:p>
    <w:p w:rsidR="00F67FED" w:rsidRPr="002805EC" w:rsidRDefault="00593DE6" w:rsidP="00F67FED">
      <w:pPr>
        <w:spacing w:after="0" w:line="240" w:lineRule="auto"/>
        <w:ind w:firstLine="360"/>
        <w:rPr>
          <w:rFonts w:asciiTheme="majorHAnsi" w:eastAsia="Times New Roman" w:hAnsiTheme="majorHAnsi" w:cs="Times New Roman"/>
          <w:szCs w:val="24"/>
          <w:lang w:val="tt-RU" w:eastAsia="ru-RU"/>
        </w:rPr>
      </w:pPr>
      <w:r w:rsidRPr="002805EC">
        <w:rPr>
          <w:rFonts w:asciiTheme="majorHAnsi" w:eastAsia="Times New Roman" w:hAnsiTheme="majorHAnsi" w:cs="Times New Roman"/>
          <w:noProof/>
          <w:szCs w:val="24"/>
          <w:lang w:eastAsia="ru-RU"/>
        </w:rPr>
        <mc:AlternateContent>
          <mc:Choice Requires="wps">
            <w:drawing>
              <wp:anchor distT="0" distB="0" distL="114300" distR="114300" simplePos="0" relativeHeight="251762688" behindDoc="0" locked="0" layoutInCell="1" allowOverlap="1" wp14:anchorId="6F3FD481" wp14:editId="7EC83C4A">
                <wp:simplePos x="0" y="0"/>
                <wp:positionH relativeFrom="column">
                  <wp:posOffset>3036570</wp:posOffset>
                </wp:positionH>
                <wp:positionV relativeFrom="paragraph">
                  <wp:posOffset>3810</wp:posOffset>
                </wp:positionV>
                <wp:extent cx="2781935" cy="962660"/>
                <wp:effectExtent l="0" t="0" r="18415" b="27940"/>
                <wp:wrapNone/>
                <wp:docPr id="9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660"/>
                        </a:xfrm>
                        <a:prstGeom prst="rect">
                          <a:avLst/>
                        </a:prstGeom>
                        <a:solidFill>
                          <a:srgbClr val="FFFFFF"/>
                        </a:solidFill>
                        <a:ln w="9525">
                          <a:solidFill>
                            <a:srgbClr val="000000"/>
                          </a:solidFill>
                          <a:miter lim="800000"/>
                          <a:headEnd/>
                          <a:tailEnd/>
                        </a:ln>
                      </wps:spPr>
                      <wps:txbx>
                        <w:txbxContent>
                          <w:p w:rsidR="00A86D09" w:rsidRPr="00195C84" w:rsidRDefault="00A86D09" w:rsidP="00F67FED">
                            <w:pPr>
                              <w:spacing w:after="0"/>
                              <w:jc w:val="center"/>
                              <w:rPr>
                                <w:rFonts w:ascii="Times New Roman" w:hAnsi="Times New Roman" w:cs="Times New Roman"/>
                                <w:sz w:val="20"/>
                                <w:szCs w:val="20"/>
                              </w:rPr>
                            </w:pPr>
                            <w:r w:rsidRPr="00195C84">
                              <w:rPr>
                                <w:rFonts w:ascii="Times New Roman" w:hAnsi="Times New Roman" w:cs="Times New Roman"/>
                                <w:sz w:val="20"/>
                                <w:szCs w:val="20"/>
                              </w:rPr>
                              <w:t>Третьей молодёжный</w:t>
                            </w:r>
                          </w:p>
                          <w:p w:rsidR="00A86D09" w:rsidRPr="00195C84" w:rsidRDefault="00A86D09" w:rsidP="00F67FED">
                            <w:pPr>
                              <w:spacing w:after="0"/>
                              <w:jc w:val="center"/>
                              <w:rPr>
                                <w:rFonts w:ascii="Times New Roman" w:hAnsi="Times New Roman" w:cs="Times New Roman"/>
                                <w:sz w:val="20"/>
                                <w:szCs w:val="20"/>
                              </w:rPr>
                            </w:pPr>
                            <w:r w:rsidRPr="00195C84">
                              <w:rPr>
                                <w:rFonts w:ascii="Times New Roman" w:hAnsi="Times New Roman" w:cs="Times New Roman"/>
                                <w:sz w:val="20"/>
                                <w:szCs w:val="20"/>
                              </w:rPr>
                              <w:t>литературно-краеведческий фестиваль имени Г. Ахунова “Хәзинә - 2019”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3FD481" id="_x0000_t202" coordsize="21600,21600" o:spt="202" path="m,l,21600r21600,l21600,xe">
                <v:stroke joinstyle="miter"/>
                <v:path gradientshapeok="t" o:connecttype="rect"/>
              </v:shapetype>
              <v:shape id="Надпись 2" o:spid="_x0000_s1027" type="#_x0000_t202" style="position:absolute;left:0;text-align:left;margin-left:239.1pt;margin-top:.3pt;width:219.05pt;height:75.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CQAIAAFQEAAAOAAAAZHJzL2Uyb0RvYy54bWysVM2O0zAQviPxDpbvNG1ou9uo6WrpUoS0&#10;/EgLD+A4TmNhe4LtNik37rwC78CBAzdeoftGjJ1ut1rggsjBmvGMv5n5Zibzi04rshXWSTA5HQ2G&#10;lAjDoZRmndP371ZPzilxnpmSKTAipzvh6MXi8aN522QihRpUKSxBEOOytslp7X2TJYnjtdDMDaAR&#10;Bo0VWM08qnadlJa1iK5Vkg6H06QFWzYWuHAOb696I11E/KoS3L+pKic8UTnF3Hw8bTyLcCaLOcvW&#10;ljW15Ic02D9koZk0GPQIdcU8Ixsrf4PSkltwUPkBB51AVUkuYg1YzWj4oJqbmjUi1oLkuOZIk/t/&#10;sPz19q0lsszpLE1nlBimsUv7r/tv++/7n/sft59vv5A00NQ2LkPvmwb9ffcMOmx3LNk118A/OGJg&#10;WTOzFpfWQlsLVmKao/AyOXna47gAUrSvoMRgbOMhAnWV1YFDZIUgOrZrd2yR6DzheJmenY9mTyeU&#10;cLTNpul0GnuYsOzudWOdfyFAkyDk1OIIRHS2vXY+ZMOyO5cQzIGS5UoqFRW7LpbKki3DcVnFLxbw&#10;wE0Z0mL0STrpCfgrxDB+f4LQ0uPcK6lzen50Ylmg7bkp41R6JlUvY8rKHHgM1PUk+q7oYuciyYHj&#10;AsodEmuhH3NcSxRqsJ8oaXHEc+o+bpgVlKiXBpszG43HYSeiMp6cpajYU0txamGGI1ROPSW9uPRx&#10;jwJvBi6xiZWM/N5nckgZRzfSflizsBunevS6/xksfgEAAP//AwBQSwMEFAAGAAgAAAAhAAxN/3zf&#10;AAAACAEAAA8AAABkcnMvZG93bnJldi54bWxMj8FOwzAQRO9I/IO1SFwQdZqWNA1xKoQEojcoCK5u&#10;vE0i4nWw3TT8PcsJjqt5mnlbbibbixF96BwpmM8SEEi1Mx01Ct5eH65zECFqMrp3hAq+McCmOj8r&#10;dWHciV5w3MVGcAmFQitoYxwKKUPdotVh5gYkzg7OWx359I00Xp+43PYyTZJMWt0RL7R6wPsW68/d&#10;0SrIl0/jR9gunt/r7NCv49VqfPzySl1eTHe3ICJO8Q+GX31Wh4qd9u5IJohewXKVp4wqyEBwvJ5n&#10;CxB75m7SFGRVyv8PVD8AAAD//wMAUEsBAi0AFAAGAAgAAAAhALaDOJL+AAAA4QEAABMAAAAAAAAA&#10;AAAAAAAAAAAAAFtDb250ZW50X1R5cGVzXS54bWxQSwECLQAUAAYACAAAACEAOP0h/9YAAACUAQAA&#10;CwAAAAAAAAAAAAAAAAAvAQAAX3JlbHMvLnJlbHNQSwECLQAUAAYACAAAACEAkPoewkACAABUBAAA&#10;DgAAAAAAAAAAAAAAAAAuAgAAZHJzL2Uyb0RvYy54bWxQSwECLQAUAAYACAAAACEADE3/fN8AAAAI&#10;AQAADwAAAAAAAAAAAAAAAACaBAAAZHJzL2Rvd25yZXYueG1sUEsFBgAAAAAEAAQA8wAAAKYFAAAA&#10;AA==&#10;">
                <v:textbox>
                  <w:txbxContent>
                    <w:p w:rsidR="00A86D09" w:rsidRPr="00195C84" w:rsidRDefault="00A86D09" w:rsidP="00F67FED">
                      <w:pPr>
                        <w:spacing w:after="0"/>
                        <w:jc w:val="center"/>
                        <w:rPr>
                          <w:rFonts w:ascii="Times New Roman" w:hAnsi="Times New Roman" w:cs="Times New Roman"/>
                          <w:sz w:val="20"/>
                          <w:szCs w:val="20"/>
                        </w:rPr>
                      </w:pPr>
                      <w:r w:rsidRPr="00195C84">
                        <w:rPr>
                          <w:rFonts w:ascii="Times New Roman" w:hAnsi="Times New Roman" w:cs="Times New Roman"/>
                          <w:sz w:val="20"/>
                          <w:szCs w:val="20"/>
                        </w:rPr>
                        <w:t>Третьей молодёжный</w:t>
                      </w:r>
                    </w:p>
                    <w:p w:rsidR="00A86D09" w:rsidRPr="00195C84" w:rsidRDefault="00A86D09" w:rsidP="00F67FED">
                      <w:pPr>
                        <w:spacing w:after="0"/>
                        <w:jc w:val="center"/>
                        <w:rPr>
                          <w:rFonts w:ascii="Times New Roman" w:hAnsi="Times New Roman" w:cs="Times New Roman"/>
                          <w:sz w:val="20"/>
                          <w:szCs w:val="20"/>
                        </w:rPr>
                      </w:pPr>
                      <w:r w:rsidRPr="00195C84">
                        <w:rPr>
                          <w:rFonts w:ascii="Times New Roman" w:hAnsi="Times New Roman" w:cs="Times New Roman"/>
                          <w:sz w:val="20"/>
                          <w:szCs w:val="20"/>
                        </w:rPr>
                        <w:t>литературно-краеведческий фестиваль имени Г. Ахунова “Хәзинә - 2019”</w:t>
                      </w:r>
                    </w:p>
                  </w:txbxContent>
                </v:textbox>
              </v:shape>
            </w:pict>
          </mc:Fallback>
        </mc:AlternateContent>
      </w:r>
      <w:r w:rsidRPr="002805EC">
        <w:rPr>
          <w:rFonts w:asciiTheme="majorHAnsi" w:eastAsia="Times New Roman" w:hAnsiTheme="majorHAnsi" w:cs="Times New Roman"/>
          <w:noProof/>
          <w:szCs w:val="24"/>
          <w:lang w:eastAsia="ru-RU"/>
        </w:rPr>
        <mc:AlternateContent>
          <mc:Choice Requires="wps">
            <w:drawing>
              <wp:anchor distT="0" distB="0" distL="114300" distR="114300" simplePos="0" relativeHeight="251761664" behindDoc="0" locked="0" layoutInCell="1" allowOverlap="1" wp14:anchorId="62BDE495" wp14:editId="29F71227">
                <wp:simplePos x="0" y="0"/>
                <wp:positionH relativeFrom="column">
                  <wp:posOffset>79443</wp:posOffset>
                </wp:positionH>
                <wp:positionV relativeFrom="paragraph">
                  <wp:posOffset>13578</wp:posOffset>
                </wp:positionV>
                <wp:extent cx="2373548" cy="953311"/>
                <wp:effectExtent l="0" t="0" r="27305" b="1841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548" cy="953311"/>
                        </a:xfrm>
                        <a:prstGeom prst="rect">
                          <a:avLst/>
                        </a:prstGeom>
                        <a:solidFill>
                          <a:srgbClr val="FFFFFF"/>
                        </a:solidFill>
                        <a:ln w="9525">
                          <a:solidFill>
                            <a:srgbClr val="000000"/>
                          </a:solidFill>
                          <a:miter lim="800000"/>
                          <a:headEnd/>
                          <a:tailEnd/>
                        </a:ln>
                      </wps:spPr>
                      <wps:txbx>
                        <w:txbxContent>
                          <w:p w:rsidR="00A86D09" w:rsidRPr="00542840" w:rsidRDefault="00A86D09" w:rsidP="00F67FED">
                            <w:pPr>
                              <w:spacing w:after="0"/>
                              <w:jc w:val="center"/>
                              <w:rPr>
                                <w:rFonts w:ascii="Times New Roman" w:eastAsia="Times New Roman" w:hAnsi="Times New Roman" w:cs="Times New Roman"/>
                                <w:color w:val="000000"/>
                                <w:sz w:val="20"/>
                                <w:szCs w:val="20"/>
                              </w:rPr>
                            </w:pPr>
                            <w:r w:rsidRPr="00542840">
                              <w:rPr>
                                <w:rFonts w:ascii="Times New Roman" w:eastAsia="Times New Roman" w:hAnsi="Times New Roman" w:cs="Times New Roman"/>
                                <w:color w:val="000000"/>
                                <w:sz w:val="20"/>
                                <w:szCs w:val="20"/>
                              </w:rPr>
                              <w:t xml:space="preserve">II международный литературный конкурс чтецов </w:t>
                            </w:r>
                          </w:p>
                          <w:p w:rsidR="00A86D09" w:rsidRPr="00542840" w:rsidRDefault="00A86D09" w:rsidP="00F67FED">
                            <w:pPr>
                              <w:spacing w:after="0"/>
                              <w:jc w:val="center"/>
                              <w:rPr>
                                <w:rFonts w:ascii="Times New Roman" w:eastAsia="Times New Roman" w:hAnsi="Times New Roman" w:cs="Times New Roman"/>
                                <w:color w:val="000000"/>
                                <w:sz w:val="20"/>
                                <w:szCs w:val="20"/>
                              </w:rPr>
                            </w:pPr>
                            <w:r w:rsidRPr="00542840">
                              <w:rPr>
                                <w:rFonts w:ascii="Times New Roman" w:eastAsia="Times New Roman" w:hAnsi="Times New Roman" w:cs="Times New Roman"/>
                                <w:b/>
                                <w:color w:val="000000"/>
                                <w:sz w:val="20"/>
                                <w:szCs w:val="20"/>
                              </w:rPr>
                              <w:t>«Джалиловские чтения»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DE495" id="_x0000_s1028" type="#_x0000_t202" style="position:absolute;left:0;text-align:left;margin-left:6.25pt;margin-top:1.05pt;width:186.9pt;height:7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t+PQIAAFMEAAAOAAAAZHJzL2Uyb0RvYy54bWysVM2O0zAQviPxDpbvNOkf3Y2arpYuRUjL&#10;j7TwAI7jNBaOx9huk3LbO6/AO3DgwI1X6L4RY6dbqgUuiBysGc/4m5lvZjK/6BpFtsI6CTqnw0FK&#10;idAcSqnXOX3/bvXkjBLnmS6ZAi1yuhOOXiweP5q3JhMjqEGVwhIE0S5rTU5r702WJI7XomFuAEZo&#10;NFZgG+ZRteuktKxF9EYlozR9mrRgS2OBC+fw9qo30kXEryrB/ZuqcsITlVPMzcfTxrMIZ7KYs2xt&#10;maklP6TB/iGLhkmNQY9QV8wzsrHyN6hGcgsOKj/g0CRQVZKLWANWM0wfVHNTMyNiLUiOM0ea3P+D&#10;5a+3by2RZU7H6YwSzRps0v7L/uv+2/7H/vvd7d1nMgostcZl6Hxj0N13z6DDbseKnbkG/sERDcua&#10;6bW4tBbaWrASsxyGl8nJ0x7HBZCifQUlBmMbDxGoq2wTKERSCKJjt3bHDonOE46Xo/FsPJ3gTHG0&#10;nU/H42EfgmX3r411/oWAhgQhpxYnIKKz7bXzIRuW3buEYA6ULFdSqajYdbFUlmwZTssqfrGAB25K&#10;kzZEH017Av4KkcbvTxCN9Dj2SjY5PTs6sSzQ9lyXcSg9k6qXMWWlDzwG6noSfVd0sXHH9hRQ7pBY&#10;C/2U41aiUIP9REmLE55T93HDrKBEvdTYnPPhZBJWIiqT6WyEij21FKcWpjlC5dRT0otLH9co8Kbh&#10;EptYychv6HafySFlnNxI+2HLwmqc6tHr179g8RMAAP//AwBQSwMEFAAGAAgAAAAhANLo6+feAAAA&#10;CAEAAA8AAABkcnMvZG93bnJldi54bWxMj8FOwzAQRO9I/IO1SFwQderQEEKcCiGB6A0Kgqsbu0mE&#10;vQ62m4a/ZznBcXZGs2/q9ewsm0yIg0cJy0UGzGDr9YCdhLfXh8sSWEwKtbIejYRvE2HdnJ7UqtL+&#10;iC9m2qaOUQnGSknoUxorzmPbG6fiwo8Gydv74FQiGTqugzpSubNcZFnBnRqQPvRqNPe9aT+3Byeh&#10;vHqaPuImf35vi729SRfX0+NXkPL8bL67BZbMnP7C8ItP6NAQ084fUEdmSYsVJSWIJTCy87LIge3o&#10;vhICeFPz/wOaHwAAAP//AwBQSwECLQAUAAYACAAAACEAtoM4kv4AAADhAQAAEwAAAAAAAAAAAAAA&#10;AAAAAAAAW0NvbnRlbnRfVHlwZXNdLnhtbFBLAQItABQABgAIAAAAIQA4/SH/1gAAAJQBAAALAAAA&#10;AAAAAAAAAAAAAC8BAABfcmVscy8ucmVsc1BLAQItABQABgAIAAAAIQCwjHt+PQIAAFMEAAAOAAAA&#10;AAAAAAAAAAAAAC4CAABkcnMvZTJvRG9jLnhtbFBLAQItABQABgAIAAAAIQDS6Ovn3gAAAAgBAAAP&#10;AAAAAAAAAAAAAAAAAJcEAABkcnMvZG93bnJldi54bWxQSwUGAAAAAAQABADzAAAAogUAAAAA&#10;">
                <v:textbox>
                  <w:txbxContent>
                    <w:p w:rsidR="00A86D09" w:rsidRPr="00542840" w:rsidRDefault="00A86D09" w:rsidP="00F67FED">
                      <w:pPr>
                        <w:spacing w:after="0"/>
                        <w:jc w:val="center"/>
                        <w:rPr>
                          <w:rFonts w:ascii="Times New Roman" w:eastAsia="Times New Roman" w:hAnsi="Times New Roman" w:cs="Times New Roman"/>
                          <w:color w:val="000000"/>
                          <w:sz w:val="20"/>
                          <w:szCs w:val="20"/>
                        </w:rPr>
                      </w:pPr>
                      <w:r w:rsidRPr="00542840">
                        <w:rPr>
                          <w:rFonts w:ascii="Times New Roman" w:eastAsia="Times New Roman" w:hAnsi="Times New Roman" w:cs="Times New Roman"/>
                          <w:color w:val="000000"/>
                          <w:sz w:val="20"/>
                          <w:szCs w:val="20"/>
                        </w:rPr>
                        <w:t xml:space="preserve">II международный литературный конкурс чтецов </w:t>
                      </w:r>
                    </w:p>
                    <w:p w:rsidR="00A86D09" w:rsidRPr="00542840" w:rsidRDefault="00A86D09" w:rsidP="00F67FED">
                      <w:pPr>
                        <w:spacing w:after="0"/>
                        <w:jc w:val="center"/>
                        <w:rPr>
                          <w:rFonts w:ascii="Times New Roman" w:eastAsia="Times New Roman" w:hAnsi="Times New Roman" w:cs="Times New Roman"/>
                          <w:color w:val="000000"/>
                          <w:sz w:val="20"/>
                          <w:szCs w:val="20"/>
                        </w:rPr>
                      </w:pPr>
                      <w:r w:rsidRPr="00542840">
                        <w:rPr>
                          <w:rFonts w:ascii="Times New Roman" w:eastAsia="Times New Roman" w:hAnsi="Times New Roman" w:cs="Times New Roman"/>
                          <w:b/>
                          <w:color w:val="000000"/>
                          <w:sz w:val="20"/>
                          <w:szCs w:val="20"/>
                        </w:rPr>
                        <w:t>«Джалиловские чтения»</w:t>
                      </w:r>
                    </w:p>
                  </w:txbxContent>
                </v:textbox>
              </v:shape>
            </w:pict>
          </mc:Fallback>
        </mc:AlternateContent>
      </w:r>
    </w:p>
    <w:p w:rsidR="00F67FED" w:rsidRPr="002805EC" w:rsidRDefault="00F67FED" w:rsidP="00F67FED">
      <w:pPr>
        <w:spacing w:after="0" w:line="240" w:lineRule="auto"/>
        <w:ind w:firstLine="360"/>
        <w:rPr>
          <w:rFonts w:asciiTheme="majorHAnsi" w:eastAsia="Times New Roman" w:hAnsiTheme="majorHAnsi" w:cs="Times New Roman"/>
          <w:szCs w:val="24"/>
          <w:lang w:val="tt-RU" w:eastAsia="ru-RU"/>
        </w:rPr>
      </w:pPr>
    </w:p>
    <w:p w:rsidR="00F67FED" w:rsidRPr="002805EC" w:rsidRDefault="00F67FED" w:rsidP="00F67FED">
      <w:pPr>
        <w:spacing w:after="0" w:line="240" w:lineRule="auto"/>
        <w:ind w:firstLine="360"/>
        <w:rPr>
          <w:rFonts w:asciiTheme="majorHAnsi" w:eastAsia="Times New Roman" w:hAnsiTheme="majorHAnsi" w:cs="Times New Roman"/>
          <w:szCs w:val="24"/>
          <w:lang w:val="tt-RU" w:eastAsia="ru-RU"/>
        </w:rPr>
      </w:pPr>
    </w:p>
    <w:p w:rsidR="00F67FED" w:rsidRPr="002805EC" w:rsidRDefault="00F67FED" w:rsidP="00F67FED">
      <w:pPr>
        <w:spacing w:after="0" w:line="240" w:lineRule="auto"/>
        <w:rPr>
          <w:rFonts w:asciiTheme="majorHAnsi" w:eastAsia="Times New Roman" w:hAnsiTheme="majorHAnsi" w:cs="Times New Roman"/>
          <w:szCs w:val="24"/>
          <w:lang w:val="tt-RU" w:eastAsia="ru-RU"/>
        </w:rPr>
      </w:pPr>
    </w:p>
    <w:p w:rsidR="00593DE6" w:rsidRPr="002805EC" w:rsidRDefault="00593DE6" w:rsidP="00F67FED">
      <w:pPr>
        <w:spacing w:after="0" w:line="240" w:lineRule="auto"/>
        <w:rPr>
          <w:rFonts w:asciiTheme="majorHAnsi" w:eastAsia="Times New Roman" w:hAnsiTheme="majorHAnsi" w:cs="Times New Roman"/>
          <w:szCs w:val="24"/>
          <w:lang w:val="tt-RU" w:eastAsia="ru-RU"/>
        </w:rPr>
      </w:pPr>
    </w:p>
    <w:p w:rsidR="00593DE6" w:rsidRPr="002805EC" w:rsidRDefault="00593DE6" w:rsidP="00F67FED">
      <w:pPr>
        <w:spacing w:after="0" w:line="240" w:lineRule="auto"/>
        <w:rPr>
          <w:rFonts w:asciiTheme="majorHAnsi" w:eastAsia="Times New Roman" w:hAnsiTheme="majorHAnsi" w:cs="Times New Roman"/>
          <w:szCs w:val="24"/>
          <w:lang w:val="tt-RU" w:eastAsia="ru-RU"/>
        </w:rPr>
      </w:pPr>
    </w:p>
    <w:p w:rsidR="00593DE6" w:rsidRPr="002805EC" w:rsidRDefault="00593DE6" w:rsidP="00593DE6">
      <w:pPr>
        <w:spacing w:after="0"/>
        <w:rPr>
          <w:rFonts w:asciiTheme="majorHAnsi" w:eastAsia="Times New Roman" w:hAnsiTheme="majorHAnsi" w:cs="Times New Roman"/>
          <w:szCs w:val="24"/>
          <w:lang w:val="tt-RU" w:eastAsia="ru-RU"/>
        </w:rPr>
      </w:pPr>
    </w:p>
    <w:p w:rsidR="00F67FED" w:rsidRPr="004331C0" w:rsidRDefault="00F67FED" w:rsidP="00593DE6">
      <w:pPr>
        <w:spacing w:after="0"/>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ab/>
        <w:t>В честь дня рождения великого писателя Г. Тукая,</w:t>
      </w:r>
      <w:r w:rsidRPr="004331C0">
        <w:rPr>
          <w:rFonts w:asciiTheme="majorHAnsi" w:eastAsia="Calibri" w:hAnsiTheme="majorHAnsi" w:cs="Times New Roman"/>
          <w:color w:val="FF0000"/>
          <w:sz w:val="28"/>
          <w:szCs w:val="28"/>
        </w:rPr>
        <w:t xml:space="preserve"> </w:t>
      </w:r>
      <w:r w:rsidRPr="004331C0">
        <w:rPr>
          <w:rFonts w:asciiTheme="majorHAnsi" w:eastAsia="Times New Roman" w:hAnsiTheme="majorHAnsi" w:cs="Times New Roman"/>
          <w:sz w:val="28"/>
          <w:szCs w:val="28"/>
          <w:lang w:eastAsia="ru-RU"/>
        </w:rPr>
        <w:t>с целью воспитания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в</w:t>
      </w:r>
      <w:r w:rsidRPr="004331C0">
        <w:rPr>
          <w:rFonts w:asciiTheme="majorHAnsi" w:eastAsia="Times New Roman" w:hAnsiTheme="majorHAnsi" w:cs="Times New Roman"/>
          <w:sz w:val="28"/>
          <w:szCs w:val="28"/>
          <w:lang w:val="tt-RU" w:eastAsia="ru-RU"/>
        </w:rPr>
        <w:t xml:space="preserve">  в лицее с 16 по 24 апреля проходил конкурс. Ученики каждого класса стали участниками в номинациях конкура:</w:t>
      </w:r>
    </w:p>
    <w:p w:rsidR="00F67FED" w:rsidRPr="004331C0" w:rsidRDefault="00F67FED" w:rsidP="00593DE6">
      <w:pPr>
        <w:spacing w:after="0"/>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-иллюстрации к произведениям писателя;</w:t>
      </w:r>
    </w:p>
    <w:p w:rsidR="00F67FED" w:rsidRPr="004331C0" w:rsidRDefault="00F67FED" w:rsidP="00593DE6">
      <w:pPr>
        <w:spacing w:after="0"/>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-конкурс чтецов;</w:t>
      </w:r>
    </w:p>
    <w:p w:rsidR="00F67FED" w:rsidRPr="004331C0" w:rsidRDefault="00F67FED" w:rsidP="00593DE6">
      <w:pPr>
        <w:spacing w:after="0"/>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-юный писатель;</w:t>
      </w:r>
    </w:p>
    <w:p w:rsidR="00F67FED" w:rsidRPr="004331C0" w:rsidRDefault="00F67FED" w:rsidP="00593DE6">
      <w:pPr>
        <w:spacing w:after="0"/>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-поделки.</w:t>
      </w:r>
    </w:p>
    <w:p w:rsidR="00F67FED" w:rsidRPr="004331C0" w:rsidRDefault="00F67FED" w:rsidP="00593DE6">
      <w:pPr>
        <w:spacing w:after="0"/>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 xml:space="preserve">Самые лучшие работы  разместили в инстаграмме нашего лицея </w:t>
      </w:r>
      <w:hyperlink r:id="rId107" w:history="1">
        <w:r w:rsidRPr="004331C0">
          <w:rPr>
            <w:rStyle w:val="aa"/>
            <w:rFonts w:asciiTheme="majorHAnsi" w:eastAsia="Times New Roman" w:hAnsiTheme="majorHAnsi" w:cs="Times New Roman"/>
            <w:sz w:val="28"/>
            <w:szCs w:val="28"/>
            <w:lang w:val="tt-RU" w:eastAsia="ru-RU"/>
          </w:rPr>
          <w:t>https://instagram.com/lyceumnumber35</w:t>
        </w:r>
      </w:hyperlink>
      <w:r w:rsidRPr="004331C0">
        <w:rPr>
          <w:rFonts w:asciiTheme="majorHAnsi" w:eastAsia="Times New Roman" w:hAnsiTheme="majorHAnsi" w:cs="Times New Roman"/>
          <w:sz w:val="28"/>
          <w:szCs w:val="28"/>
          <w:lang w:val="tt-RU" w:eastAsia="ru-RU"/>
        </w:rPr>
        <w:t xml:space="preserve"> </w:t>
      </w:r>
    </w:p>
    <w:p w:rsidR="00F67FED" w:rsidRPr="002805EC" w:rsidRDefault="00F67FED" w:rsidP="00F67FED">
      <w:pPr>
        <w:spacing w:after="0" w:line="240" w:lineRule="auto"/>
        <w:rPr>
          <w:rFonts w:asciiTheme="majorHAnsi" w:eastAsia="Times New Roman" w:hAnsiTheme="majorHAnsi" w:cs="Times New Roman"/>
          <w:szCs w:val="24"/>
          <w:lang w:val="tt-RU" w:eastAsia="ru-RU"/>
        </w:rPr>
      </w:pPr>
      <w:r w:rsidRPr="002805EC">
        <w:rPr>
          <w:rFonts w:asciiTheme="majorHAnsi" w:eastAsia="Times New Roman" w:hAnsiTheme="majorHAnsi" w:cs="Times New Roman"/>
          <w:szCs w:val="24"/>
          <w:lang w:val="tt-RU" w:eastAsia="ru-RU"/>
        </w:rPr>
        <w:t xml:space="preserve">              </w:t>
      </w:r>
      <w:r w:rsidRPr="002805EC">
        <w:rPr>
          <w:rFonts w:asciiTheme="majorHAnsi" w:eastAsia="Times New Roman" w:hAnsiTheme="majorHAnsi" w:cs="Times New Roman"/>
          <w:noProof/>
          <w:szCs w:val="24"/>
          <w:lang w:eastAsia="ru-RU"/>
        </w:rPr>
        <w:drawing>
          <wp:inline distT="0" distB="0" distL="0" distR="0" wp14:anchorId="06803CD6" wp14:editId="00AA88FB">
            <wp:extent cx="1816451" cy="2614061"/>
            <wp:effectExtent l="19050" t="19050" r="12700" b="15240"/>
            <wp:docPr id="9234" name="Рисунок 9234" descr="C:\Users\Admin\Desktop\фото 2019 2020\инстаграм Тук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2019 2020\инстаграм Тукай.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25509" cy="2627097"/>
                    </a:xfrm>
                    <a:prstGeom prst="rect">
                      <a:avLst/>
                    </a:prstGeom>
                    <a:noFill/>
                    <a:ln>
                      <a:solidFill>
                        <a:schemeClr val="tx1">
                          <a:lumMod val="95000"/>
                          <a:lumOff val="5000"/>
                        </a:schemeClr>
                      </a:solidFill>
                    </a:ln>
                  </pic:spPr>
                </pic:pic>
              </a:graphicData>
            </a:graphic>
          </wp:inline>
        </w:drawing>
      </w:r>
      <w:r w:rsidRPr="002805EC">
        <w:rPr>
          <w:rFonts w:asciiTheme="majorHAnsi" w:eastAsia="Times New Roman" w:hAnsiTheme="majorHAnsi" w:cs="Times New Roman"/>
          <w:szCs w:val="24"/>
          <w:lang w:val="tt-RU" w:eastAsia="ru-RU"/>
        </w:rPr>
        <w:t xml:space="preserve">              </w:t>
      </w:r>
      <w:r w:rsidRPr="002805EC">
        <w:rPr>
          <w:rFonts w:asciiTheme="majorHAnsi" w:eastAsia="Times New Roman" w:hAnsiTheme="majorHAnsi" w:cs="Times New Roman"/>
          <w:noProof/>
          <w:szCs w:val="24"/>
          <w:lang w:eastAsia="ru-RU"/>
        </w:rPr>
        <w:drawing>
          <wp:inline distT="0" distB="0" distL="0" distR="0" wp14:anchorId="2955B13E" wp14:editId="577D69DF">
            <wp:extent cx="1487975" cy="2538919"/>
            <wp:effectExtent l="19050" t="19050" r="17145" b="13970"/>
            <wp:docPr id="9235" name="Рисунок 9235" descr="C:\Users\Admin\Downloads\Screenshot_2020-06-05-15-28-55-337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Screenshot_2020-06-05-15-28-55-337_com.instagram.android.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97190" cy="2554643"/>
                    </a:xfrm>
                    <a:prstGeom prst="rect">
                      <a:avLst/>
                    </a:prstGeom>
                    <a:noFill/>
                    <a:ln>
                      <a:solidFill>
                        <a:schemeClr val="tx1">
                          <a:lumMod val="95000"/>
                          <a:lumOff val="5000"/>
                        </a:schemeClr>
                      </a:solidFill>
                    </a:ln>
                  </pic:spPr>
                </pic:pic>
              </a:graphicData>
            </a:graphic>
          </wp:inline>
        </w:drawing>
      </w:r>
    </w:p>
    <w:p w:rsidR="00F67FED" w:rsidRPr="002805EC" w:rsidRDefault="00F67FED" w:rsidP="00F67FED">
      <w:pPr>
        <w:spacing w:after="0" w:line="240" w:lineRule="auto"/>
        <w:ind w:firstLine="360"/>
        <w:rPr>
          <w:rFonts w:asciiTheme="majorHAnsi" w:eastAsia="Times New Roman" w:hAnsiTheme="majorHAnsi" w:cs="Times New Roman"/>
          <w:szCs w:val="24"/>
          <w:lang w:val="tt-RU" w:eastAsia="ru-RU"/>
        </w:rPr>
      </w:pPr>
    </w:p>
    <w:p w:rsidR="00F67FED" w:rsidRPr="002805EC" w:rsidRDefault="00F67FED" w:rsidP="00F67FED">
      <w:pPr>
        <w:spacing w:after="0" w:line="240" w:lineRule="auto"/>
        <w:ind w:firstLine="360"/>
        <w:rPr>
          <w:rFonts w:asciiTheme="majorHAnsi" w:eastAsia="Times New Roman" w:hAnsiTheme="majorHAnsi" w:cs="Times New Roman"/>
          <w:szCs w:val="24"/>
          <w:lang w:val="tt-RU" w:eastAsia="ru-RU"/>
        </w:rPr>
        <w:sectPr w:rsidR="00F67FED" w:rsidRPr="002805EC" w:rsidSect="00F67FED">
          <w:pgSz w:w="11906" w:h="16838"/>
          <w:pgMar w:top="540" w:right="506" w:bottom="1134" w:left="840" w:header="709" w:footer="709" w:gutter="0"/>
          <w:cols w:space="708"/>
          <w:docGrid w:linePitch="360"/>
        </w:sectPr>
      </w:pPr>
    </w:p>
    <w:p w:rsidR="00F67FED" w:rsidRPr="004331C0" w:rsidRDefault="00F67FED" w:rsidP="00C228FD">
      <w:pPr>
        <w:spacing w:after="0" w:line="240" w:lineRule="auto"/>
        <w:ind w:firstLine="360"/>
        <w:rPr>
          <w:rFonts w:asciiTheme="majorHAnsi" w:eastAsia="Times New Roman" w:hAnsiTheme="majorHAnsi" w:cs="Times New Roman"/>
          <w:sz w:val="28"/>
          <w:szCs w:val="28"/>
          <w:lang w:val="tt-RU" w:eastAsia="ru-RU"/>
        </w:rPr>
      </w:pPr>
      <w:r w:rsidRPr="004331C0">
        <w:rPr>
          <w:rFonts w:asciiTheme="majorHAnsi" w:eastAsia="Times New Roman" w:hAnsiTheme="majorHAnsi" w:cs="Times New Roman"/>
          <w:sz w:val="28"/>
          <w:szCs w:val="28"/>
          <w:lang w:val="tt-RU" w:eastAsia="ru-RU"/>
        </w:rPr>
        <w:t xml:space="preserve">В рамках сотрудничество с Центральной детской библиотекой г. Казани, с целью активизации познавательного интереса и расширение  кругозора учащихся, формирование интереса к печатным </w:t>
      </w:r>
      <w:r w:rsidRPr="004331C0">
        <w:rPr>
          <w:rFonts w:asciiTheme="majorHAnsi" w:eastAsia="Times New Roman" w:hAnsiTheme="majorHAnsi" w:cs="Times New Roman"/>
          <w:sz w:val="28"/>
          <w:szCs w:val="28"/>
          <w:lang w:val="tt-RU" w:eastAsia="ru-RU"/>
        </w:rPr>
        <w:t xml:space="preserve">изданиям на родном (татарском) языке 29 октября учащиеся 4К и 4Д класса приняли в мероприятии, посвященном  95-летию детских журналов «Сабантуй», «Ялкын», организованном  Центральной </w:t>
      </w:r>
      <w:r w:rsidRPr="004331C0">
        <w:rPr>
          <w:rFonts w:asciiTheme="majorHAnsi" w:eastAsia="Times New Roman" w:hAnsiTheme="majorHAnsi" w:cs="Times New Roman"/>
          <w:sz w:val="28"/>
          <w:szCs w:val="28"/>
          <w:lang w:val="tt-RU" w:eastAsia="ru-RU"/>
        </w:rPr>
        <w:lastRenderedPageBreak/>
        <w:t xml:space="preserve">детской библиотекой г. Казани. Статья об этом мероприятие была опубликована в журнале “Ялкын”. </w:t>
      </w:r>
    </w:p>
    <w:p w:rsidR="008762E4" w:rsidRPr="004331C0" w:rsidRDefault="008762E4" w:rsidP="00F67FED">
      <w:pPr>
        <w:spacing w:after="0" w:line="240" w:lineRule="auto"/>
        <w:ind w:firstLine="360"/>
        <w:rPr>
          <w:rFonts w:asciiTheme="majorHAnsi" w:eastAsia="Times New Roman" w:hAnsiTheme="majorHAnsi" w:cs="Times New Roman"/>
          <w:sz w:val="28"/>
          <w:szCs w:val="28"/>
          <w:lang w:val="tt-RU" w:eastAsia="ru-RU"/>
        </w:rPr>
      </w:pPr>
    </w:p>
    <w:p w:rsidR="008762E4" w:rsidRPr="004331C0" w:rsidRDefault="008762E4" w:rsidP="00F67FED">
      <w:pPr>
        <w:spacing w:after="0" w:line="240" w:lineRule="auto"/>
        <w:ind w:firstLine="360"/>
        <w:rPr>
          <w:rFonts w:asciiTheme="majorHAnsi" w:eastAsia="Times New Roman" w:hAnsiTheme="majorHAnsi" w:cs="Times New Roman"/>
          <w:sz w:val="28"/>
          <w:szCs w:val="28"/>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8762E4" w:rsidRPr="002805EC" w:rsidRDefault="008762E4" w:rsidP="00F67FED">
      <w:pPr>
        <w:spacing w:after="0" w:line="240" w:lineRule="auto"/>
        <w:ind w:firstLine="360"/>
        <w:rPr>
          <w:rFonts w:asciiTheme="majorHAnsi" w:eastAsia="Times New Roman" w:hAnsiTheme="majorHAnsi" w:cs="Times New Roman"/>
          <w:szCs w:val="24"/>
          <w:lang w:val="tt-RU" w:eastAsia="ru-RU"/>
        </w:rPr>
      </w:pPr>
    </w:p>
    <w:p w:rsidR="00F67FED" w:rsidRPr="002805EC" w:rsidRDefault="00C228FD" w:rsidP="00F67FED">
      <w:pPr>
        <w:spacing w:after="0" w:line="240" w:lineRule="auto"/>
        <w:ind w:firstLine="360"/>
        <w:rPr>
          <w:rFonts w:asciiTheme="majorHAnsi" w:eastAsia="Times New Roman" w:hAnsiTheme="majorHAnsi" w:cs="Times New Roman"/>
          <w:szCs w:val="24"/>
          <w:lang w:val="tt-RU" w:eastAsia="ru-RU"/>
        </w:rPr>
      </w:pPr>
      <w:r w:rsidRPr="002805EC">
        <w:rPr>
          <w:rFonts w:asciiTheme="majorHAnsi" w:eastAsia="Times New Roman" w:hAnsiTheme="majorHAnsi" w:cs="Times New Roman"/>
          <w:noProof/>
          <w:szCs w:val="24"/>
          <w:lang w:eastAsia="ru-RU"/>
        </w:rPr>
        <w:drawing>
          <wp:inline distT="0" distB="0" distL="0" distR="0" wp14:anchorId="4EFAC630" wp14:editId="0592075E">
            <wp:extent cx="1162050" cy="1549466"/>
            <wp:effectExtent l="0" t="0" r="0" b="0"/>
            <wp:docPr id="9236" name="Рисунок 9236" descr="C:\Users\Admin\Desktop\фото 2019 2020\Ялкын журна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2019 2020\Ялкын журналы.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165901" cy="1554600"/>
                    </a:xfrm>
                    <a:prstGeom prst="rect">
                      <a:avLst/>
                    </a:prstGeom>
                    <a:noFill/>
                    <a:ln>
                      <a:noFill/>
                    </a:ln>
                  </pic:spPr>
                </pic:pic>
              </a:graphicData>
            </a:graphic>
          </wp:inline>
        </w:drawing>
      </w:r>
    </w:p>
    <w:p w:rsidR="00F67FED" w:rsidRPr="002805EC" w:rsidRDefault="00F67FED" w:rsidP="00C228FD">
      <w:pPr>
        <w:spacing w:after="0" w:line="240" w:lineRule="auto"/>
        <w:ind w:firstLine="0"/>
        <w:rPr>
          <w:rFonts w:asciiTheme="majorHAnsi" w:eastAsia="Times New Roman" w:hAnsiTheme="majorHAnsi" w:cs="Times New Roman"/>
          <w:szCs w:val="24"/>
          <w:lang w:val="tt-RU" w:eastAsia="ru-RU"/>
        </w:rPr>
        <w:sectPr w:rsidR="00F67FED" w:rsidRPr="002805EC" w:rsidSect="00F67FED">
          <w:type w:val="continuous"/>
          <w:pgSz w:w="11906" w:h="16838"/>
          <w:pgMar w:top="540" w:right="506" w:bottom="1134" w:left="840" w:header="709" w:footer="709" w:gutter="0"/>
          <w:cols w:num="2" w:space="708"/>
          <w:docGrid w:linePitch="360"/>
        </w:sectPr>
      </w:pPr>
    </w:p>
    <w:p w:rsidR="00F67FED" w:rsidRPr="002805EC" w:rsidRDefault="00F67FED" w:rsidP="00C228FD">
      <w:pPr>
        <w:spacing w:after="0" w:line="240" w:lineRule="auto"/>
        <w:ind w:firstLine="0"/>
        <w:rPr>
          <w:rFonts w:asciiTheme="majorHAnsi" w:eastAsia="Times New Roman" w:hAnsiTheme="majorHAnsi" w:cs="Times New Roman"/>
          <w:szCs w:val="24"/>
          <w:lang w:val="tt-RU" w:eastAsia="ru-RU"/>
        </w:rPr>
      </w:pPr>
    </w:p>
    <w:p w:rsidR="00F67FED" w:rsidRPr="002805EC" w:rsidRDefault="00F67FED" w:rsidP="00F67FED">
      <w:pPr>
        <w:spacing w:after="0" w:line="240" w:lineRule="auto"/>
        <w:rPr>
          <w:rFonts w:asciiTheme="majorHAnsi" w:eastAsia="Times New Roman" w:hAnsiTheme="majorHAnsi" w:cs="Times New Roman"/>
          <w:szCs w:val="24"/>
          <w:lang w:val="tt-RU" w:eastAsia="ru-RU"/>
        </w:rPr>
      </w:pPr>
    </w:p>
    <w:p w:rsidR="00F67FED" w:rsidRPr="002805EC" w:rsidRDefault="00F67FED" w:rsidP="00F67FED">
      <w:pPr>
        <w:spacing w:after="0" w:line="240" w:lineRule="auto"/>
        <w:ind w:firstLine="360"/>
        <w:contextualSpacing/>
        <w:rPr>
          <w:rFonts w:asciiTheme="majorHAnsi" w:eastAsia="Calibri" w:hAnsiTheme="majorHAnsi" w:cs="Times New Roman"/>
          <w:szCs w:val="24"/>
          <w:lang w:eastAsia="ru-RU"/>
        </w:rPr>
        <w:sectPr w:rsidR="00F67FED" w:rsidRPr="002805EC" w:rsidSect="00F67FED">
          <w:type w:val="continuous"/>
          <w:pgSz w:w="11906" w:h="16838"/>
          <w:pgMar w:top="540" w:right="506" w:bottom="1134" w:left="840" w:header="709" w:footer="709" w:gutter="0"/>
          <w:cols w:space="708"/>
          <w:docGrid w:linePitch="360"/>
        </w:sectPr>
      </w:pPr>
    </w:p>
    <w:p w:rsidR="00F67FED" w:rsidRPr="004331C0" w:rsidRDefault="00F67FED" w:rsidP="00C228FD">
      <w:pPr>
        <w:spacing w:after="0"/>
        <w:ind w:firstLine="360"/>
        <w:contextualSpacing/>
        <w:rPr>
          <w:rFonts w:asciiTheme="majorHAnsi" w:hAnsiTheme="majorHAnsi" w:cs="Times New Roman"/>
          <w:b/>
          <w:sz w:val="28"/>
          <w:szCs w:val="28"/>
        </w:rPr>
      </w:pPr>
      <w:r w:rsidRPr="004331C0">
        <w:rPr>
          <w:rFonts w:asciiTheme="majorHAnsi" w:eastAsia="Calibri" w:hAnsiTheme="majorHAnsi" w:cs="Times New Roman"/>
          <w:sz w:val="28"/>
          <w:szCs w:val="28"/>
          <w:lang w:eastAsia="ru-RU"/>
        </w:rPr>
        <w:t>Об успехах педагогов родного языка и литературы свидетельствует положительная динамика показателей по олимпиадному движению:</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 xml:space="preserve">-РОШ по </w:t>
      </w:r>
      <w:r w:rsidRPr="004331C0">
        <w:rPr>
          <w:rFonts w:asciiTheme="majorHAnsi" w:eastAsia="Calibri" w:hAnsiTheme="majorHAnsi" w:cs="Times New Roman"/>
          <w:sz w:val="28"/>
          <w:szCs w:val="28"/>
          <w:u w:val="single"/>
          <w:lang w:val="tt-RU" w:eastAsia="ru-RU"/>
        </w:rPr>
        <w:t>татарскому языку</w:t>
      </w:r>
      <w:r w:rsidRPr="004331C0">
        <w:rPr>
          <w:rFonts w:asciiTheme="majorHAnsi" w:eastAsia="Calibri" w:hAnsiTheme="majorHAnsi" w:cs="Times New Roman"/>
          <w:sz w:val="28"/>
          <w:szCs w:val="28"/>
          <w:lang w:val="tt-RU" w:eastAsia="ru-RU"/>
        </w:rPr>
        <w:t xml:space="preserve"> для учащихся  татар школ с русским языком обучения:</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Школьный этап: всего 71, из них 12 победителей и 12 паризёров;</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Муниципальный этап: всего 16, из них 2 победителя и 12 призёров;</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Республиканский этап: всего 6, из них 2 побезителя и 3 призёра.</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w:t>
      </w:r>
      <w:r w:rsidRPr="004331C0">
        <w:rPr>
          <w:rFonts w:asciiTheme="majorHAnsi" w:eastAsia="Times New Roman" w:hAnsiTheme="majorHAnsi"/>
          <w:sz w:val="28"/>
          <w:szCs w:val="28"/>
          <w:lang w:val="tt-RU" w:eastAsia="ru-RU"/>
        </w:rPr>
        <w:t xml:space="preserve"> </w:t>
      </w:r>
      <w:r w:rsidRPr="004331C0">
        <w:rPr>
          <w:rFonts w:asciiTheme="majorHAnsi" w:eastAsia="Calibri" w:hAnsiTheme="majorHAnsi" w:cs="Times New Roman"/>
          <w:sz w:val="28"/>
          <w:szCs w:val="28"/>
          <w:lang w:val="tt-RU" w:eastAsia="ru-RU"/>
        </w:rPr>
        <w:t xml:space="preserve">РОШ по </w:t>
      </w:r>
      <w:r w:rsidRPr="004331C0">
        <w:rPr>
          <w:rFonts w:asciiTheme="majorHAnsi" w:eastAsia="Calibri" w:hAnsiTheme="majorHAnsi" w:cs="Times New Roman"/>
          <w:sz w:val="28"/>
          <w:szCs w:val="28"/>
          <w:u w:val="single"/>
          <w:lang w:val="tt-RU" w:eastAsia="ru-RU"/>
        </w:rPr>
        <w:t>татарской литературе</w:t>
      </w:r>
      <w:r w:rsidRPr="004331C0">
        <w:rPr>
          <w:rFonts w:asciiTheme="majorHAnsi" w:eastAsia="Calibri" w:hAnsiTheme="majorHAnsi" w:cs="Times New Roman"/>
          <w:sz w:val="28"/>
          <w:szCs w:val="28"/>
          <w:lang w:val="tt-RU" w:eastAsia="ru-RU"/>
        </w:rPr>
        <w:t xml:space="preserve"> для учащихся  татар школ с русским языком обучения:</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Школьный этап: всего 18, из них 1 победитель и 9 паризёров;</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Муниципальный этап: всего 6, из них 1 призёр;</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Республиканский этап: всего 6.</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-РОШ по татарскому языку для учащихся русскоязычных обучающихся школ с русским языком обучения:</w:t>
      </w:r>
    </w:p>
    <w:p w:rsidR="00F67FED" w:rsidRPr="004331C0" w:rsidRDefault="00F67FED" w:rsidP="00C228FD">
      <w:pPr>
        <w:spacing w:after="0"/>
        <w:ind w:left="360" w:firstLine="348"/>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Школьный этап: всего 17, из них 5 победителя и 5 паризёра;</w:t>
      </w:r>
    </w:p>
    <w:p w:rsidR="00F67FED" w:rsidRPr="004331C0" w:rsidRDefault="00F67FED" w:rsidP="00C228FD">
      <w:pPr>
        <w:spacing w:after="0"/>
        <w:ind w:left="360"/>
        <w:contextualSpacing/>
        <w:rPr>
          <w:rFonts w:asciiTheme="majorHAnsi" w:eastAsia="Calibri" w:hAnsiTheme="majorHAnsi" w:cs="Times New Roman"/>
          <w:sz w:val="28"/>
          <w:szCs w:val="28"/>
          <w:lang w:val="tt-RU" w:eastAsia="ru-RU"/>
        </w:rPr>
      </w:pPr>
      <w:r w:rsidRPr="004331C0">
        <w:rPr>
          <w:rFonts w:asciiTheme="majorHAnsi" w:eastAsia="Calibri" w:hAnsiTheme="majorHAnsi" w:cs="Times New Roman"/>
          <w:sz w:val="28"/>
          <w:szCs w:val="28"/>
          <w:lang w:val="tt-RU" w:eastAsia="ru-RU"/>
        </w:rPr>
        <w:t>Муниципальный этап: всего 3, из них 2 призёра.</w:t>
      </w:r>
    </w:p>
    <w:p w:rsidR="00F67FED" w:rsidRPr="00C228FD" w:rsidRDefault="00C228FD" w:rsidP="00C228FD">
      <w:pPr>
        <w:spacing w:after="0"/>
        <w:ind w:left="360"/>
        <w:contextualSpacing/>
        <w:rPr>
          <w:rFonts w:asciiTheme="majorHAnsi" w:eastAsia="Calibri" w:hAnsiTheme="majorHAnsi" w:cs="Times New Roman"/>
          <w:szCs w:val="24"/>
          <w:lang w:val="tt-RU" w:eastAsia="ru-RU"/>
        </w:rPr>
        <w:sectPr w:rsidR="00F67FED" w:rsidRPr="00C228FD" w:rsidSect="00F67FED">
          <w:type w:val="continuous"/>
          <w:pgSz w:w="11906" w:h="16838"/>
          <w:pgMar w:top="540" w:right="506" w:bottom="1134" w:left="840" w:header="709" w:footer="709" w:gutter="0"/>
          <w:cols w:space="708"/>
          <w:docGrid w:linePitch="360"/>
        </w:sectPr>
      </w:pPr>
      <w:r w:rsidRPr="002805EC">
        <w:rPr>
          <w:rFonts w:asciiTheme="majorHAnsi" w:hAnsiTheme="majorHAnsi"/>
          <w:noProof/>
          <w:szCs w:val="24"/>
          <w:lang w:eastAsia="ru-RU"/>
        </w:rPr>
        <w:drawing>
          <wp:inline distT="0" distB="0" distL="0" distR="0" wp14:anchorId="63347160" wp14:editId="6DEE6A02">
            <wp:extent cx="2152650" cy="1615375"/>
            <wp:effectExtent l="0" t="0" r="0" b="4445"/>
            <wp:docPr id="9237" name="Рисунок 9237" descr="C:\Users\Admin\Desktop\фото 2019 2020\фото олим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2019 2020\фото олимп..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61999" cy="1622390"/>
                    </a:xfrm>
                    <a:prstGeom prst="rect">
                      <a:avLst/>
                    </a:prstGeom>
                    <a:noFill/>
                    <a:ln>
                      <a:noFill/>
                    </a:ln>
                  </pic:spPr>
                </pic:pic>
              </a:graphicData>
            </a:graphic>
          </wp:inline>
        </w:drawing>
      </w:r>
    </w:p>
    <w:p w:rsidR="00F67FED" w:rsidRPr="002805EC" w:rsidRDefault="00F67FED" w:rsidP="00F67FED">
      <w:pPr>
        <w:spacing w:after="0" w:line="240" w:lineRule="auto"/>
        <w:ind w:firstLine="708"/>
        <w:contextualSpacing/>
        <w:rPr>
          <w:rFonts w:asciiTheme="majorHAnsi" w:hAnsiTheme="majorHAnsi"/>
          <w:szCs w:val="24"/>
        </w:rPr>
      </w:pPr>
    </w:p>
    <w:p w:rsidR="00F67FED" w:rsidRPr="002805EC" w:rsidRDefault="00F67FED" w:rsidP="00F67FED">
      <w:pPr>
        <w:spacing w:after="0" w:line="240" w:lineRule="auto"/>
        <w:contextualSpacing/>
        <w:rPr>
          <w:rFonts w:asciiTheme="majorHAnsi" w:hAnsiTheme="majorHAnsi"/>
          <w:szCs w:val="24"/>
        </w:rPr>
      </w:pPr>
    </w:p>
    <w:p w:rsidR="00F67FED" w:rsidRPr="004331C0" w:rsidRDefault="00F67FED" w:rsidP="00F67FED">
      <w:pPr>
        <w:spacing w:after="0"/>
        <w:contextualSpacing/>
        <w:rPr>
          <w:rFonts w:asciiTheme="majorHAnsi" w:eastAsia="Times New Roman" w:hAnsiTheme="majorHAnsi" w:cs="Times New Roman"/>
          <w:sz w:val="28"/>
          <w:szCs w:val="28"/>
          <w:lang w:val="tt-RU" w:eastAsia="ru-RU"/>
        </w:rPr>
      </w:pPr>
      <w:r w:rsidRPr="004331C0">
        <w:rPr>
          <w:rFonts w:asciiTheme="majorHAnsi" w:hAnsiTheme="majorHAnsi"/>
          <w:sz w:val="28"/>
          <w:szCs w:val="28"/>
        </w:rPr>
        <w:t xml:space="preserve">С целью использования литературного татарского языка и усиления внимания к грамотной письменной речи, уважения к татарскому языку, его истории и культурному наследию 19 октября 2019 года в количестве 103 учащихся 3- 11 классов  и 15 учителей-предметников лицея участвовали во  Всемирной образовательной акции «Татарча диктант». </w:t>
      </w:r>
      <w:r w:rsidRPr="004331C0">
        <w:rPr>
          <w:rFonts w:asciiTheme="majorHAnsi" w:hAnsiTheme="majorHAnsi" w:cs="Times New Roman"/>
          <w:sz w:val="28"/>
          <w:szCs w:val="28"/>
        </w:rPr>
        <w:t>Для чтения текста диктанта была приглашена з</w:t>
      </w:r>
      <w:r w:rsidRPr="004331C0">
        <w:rPr>
          <w:rFonts w:asciiTheme="majorHAnsi" w:eastAsia="Times New Roman" w:hAnsiTheme="majorHAnsi" w:cs="Times New Roman"/>
          <w:sz w:val="28"/>
          <w:szCs w:val="28"/>
          <w:lang w:val="tt-RU" w:eastAsia="ru-RU"/>
        </w:rPr>
        <w:t xml:space="preserve">аслуженный артист Татарстана, актриса </w:t>
      </w:r>
      <w:r w:rsidRPr="004331C0">
        <w:rPr>
          <w:rFonts w:asciiTheme="majorHAnsi" w:eastAsia="Times New Roman" w:hAnsiTheme="majorHAnsi" w:cs="Times New Roman"/>
          <w:sz w:val="28"/>
          <w:szCs w:val="28"/>
          <w:lang w:eastAsia="ru-RU"/>
        </w:rPr>
        <w:t>Татарск</w:t>
      </w:r>
      <w:r w:rsidRPr="004331C0">
        <w:rPr>
          <w:rFonts w:asciiTheme="majorHAnsi" w:eastAsia="Times New Roman" w:hAnsiTheme="majorHAnsi" w:cs="Times New Roman"/>
          <w:sz w:val="28"/>
          <w:szCs w:val="28"/>
          <w:lang w:val="tt-RU" w:eastAsia="ru-RU"/>
        </w:rPr>
        <w:t>ого государственного</w:t>
      </w:r>
      <w:r w:rsidRPr="004331C0">
        <w:rPr>
          <w:rFonts w:asciiTheme="majorHAnsi" w:eastAsia="Times New Roman" w:hAnsiTheme="majorHAnsi" w:cs="Times New Roman"/>
          <w:sz w:val="28"/>
          <w:szCs w:val="28"/>
          <w:lang w:eastAsia="ru-RU"/>
        </w:rPr>
        <w:t xml:space="preserve"> театр</w:t>
      </w:r>
      <w:r w:rsidRPr="004331C0">
        <w:rPr>
          <w:rFonts w:asciiTheme="majorHAnsi" w:eastAsia="Times New Roman" w:hAnsiTheme="majorHAnsi" w:cs="Times New Roman"/>
          <w:sz w:val="28"/>
          <w:szCs w:val="28"/>
          <w:lang w:val="tt-RU" w:eastAsia="ru-RU"/>
        </w:rPr>
        <w:t>а</w:t>
      </w:r>
      <w:r w:rsidRPr="004331C0">
        <w:rPr>
          <w:rFonts w:asciiTheme="majorHAnsi" w:eastAsia="Times New Roman" w:hAnsiTheme="majorHAnsi" w:cs="Times New Roman"/>
          <w:sz w:val="28"/>
          <w:szCs w:val="28"/>
          <w:lang w:eastAsia="ru-RU"/>
        </w:rPr>
        <w:t xml:space="preserve"> драмы и комедии имени К. Тинчурина - </w:t>
      </w:r>
      <w:r w:rsidRPr="004331C0">
        <w:rPr>
          <w:rFonts w:asciiTheme="majorHAnsi" w:eastAsia="Times New Roman" w:hAnsiTheme="majorHAnsi" w:cs="Times New Roman"/>
          <w:sz w:val="28"/>
          <w:szCs w:val="28"/>
          <w:lang w:val="tt-RU" w:eastAsia="ru-RU"/>
        </w:rPr>
        <w:t xml:space="preserve">Гузель Гайнуллина. </w:t>
      </w:r>
    </w:p>
    <w:p w:rsidR="00F67FED" w:rsidRPr="004331C0" w:rsidRDefault="00F67FED" w:rsidP="00F67FED">
      <w:pPr>
        <w:spacing w:after="0" w:line="240" w:lineRule="auto"/>
        <w:ind w:firstLine="708"/>
        <w:contextualSpacing/>
        <w:rPr>
          <w:rFonts w:asciiTheme="majorHAnsi" w:eastAsia="Times New Roman" w:hAnsiTheme="majorHAnsi" w:cs="Times New Roman"/>
          <w:noProof/>
          <w:sz w:val="28"/>
          <w:szCs w:val="28"/>
          <w:lang w:eastAsia="ru-RU"/>
        </w:rPr>
      </w:pPr>
    </w:p>
    <w:p w:rsidR="00F67FED" w:rsidRPr="004331C0" w:rsidRDefault="00F67FED" w:rsidP="00F67FED">
      <w:pPr>
        <w:spacing w:after="0" w:line="240" w:lineRule="auto"/>
        <w:contextualSpacing/>
        <w:jc w:val="right"/>
        <w:rPr>
          <w:rFonts w:asciiTheme="majorHAnsi" w:eastAsia="Times New Roman" w:hAnsiTheme="majorHAnsi" w:cs="Times New Roman"/>
          <w:noProof/>
          <w:sz w:val="28"/>
          <w:szCs w:val="28"/>
          <w:lang w:eastAsia="ru-RU"/>
        </w:rPr>
      </w:pPr>
      <w:r w:rsidRPr="004331C0">
        <w:rPr>
          <w:rFonts w:asciiTheme="majorHAnsi" w:eastAsia="Times New Roman" w:hAnsiTheme="majorHAnsi" w:cs="Times New Roman"/>
          <w:noProof/>
          <w:sz w:val="28"/>
          <w:szCs w:val="28"/>
          <w:lang w:eastAsia="ru-RU"/>
        </w:rPr>
        <w:drawing>
          <wp:inline distT="0" distB="0" distL="0" distR="0" wp14:anchorId="1AD408C9" wp14:editId="5361D7DE">
            <wp:extent cx="3334386" cy="2616741"/>
            <wp:effectExtent l="0" t="0" r="0" b="0"/>
            <wp:docPr id="9238" name="Рисунок 9238" descr="C:\Users\Admin\Desktop\фото 2019 2020\татарча диктант\SAVE_20191019_16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2019 2020\татарча диктант\SAVE_20191019_162545.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349549" cy="2628641"/>
                    </a:xfrm>
                    <a:prstGeom prst="rect">
                      <a:avLst/>
                    </a:prstGeom>
                    <a:noFill/>
                    <a:ln>
                      <a:noFill/>
                    </a:ln>
                  </pic:spPr>
                </pic:pic>
              </a:graphicData>
            </a:graphic>
          </wp:inline>
        </w:drawing>
      </w:r>
      <w:r w:rsidRPr="004331C0">
        <w:rPr>
          <w:rFonts w:asciiTheme="majorHAnsi" w:eastAsia="Times New Roman" w:hAnsiTheme="majorHAnsi" w:cs="Times New Roman"/>
          <w:noProof/>
          <w:sz w:val="28"/>
          <w:szCs w:val="28"/>
          <w:lang w:eastAsia="ru-RU"/>
        </w:rPr>
        <w:drawing>
          <wp:inline distT="0" distB="0" distL="0" distR="0" wp14:anchorId="6BA3391C" wp14:editId="6FD2E2BA">
            <wp:extent cx="1950664" cy="2604977"/>
            <wp:effectExtent l="0" t="0" r="0" b="5080"/>
            <wp:docPr id="9239" name="Рисунок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50664" cy="2604977"/>
                    </a:xfrm>
                    <a:prstGeom prst="rect">
                      <a:avLst/>
                    </a:prstGeom>
                    <a:noFill/>
                  </pic:spPr>
                </pic:pic>
              </a:graphicData>
            </a:graphic>
          </wp:inline>
        </w:drawing>
      </w:r>
      <w:r w:rsidRPr="004331C0">
        <w:rPr>
          <w:rFonts w:asciiTheme="majorHAnsi" w:eastAsia="Times New Roman" w:hAnsiTheme="majorHAnsi" w:cs="Times New Roman"/>
          <w:noProof/>
          <w:sz w:val="28"/>
          <w:szCs w:val="28"/>
          <w:lang w:eastAsia="ru-RU"/>
        </w:rPr>
        <w:t xml:space="preserve">                                                                </w:t>
      </w:r>
    </w:p>
    <w:p w:rsidR="00F67FED" w:rsidRPr="004331C0" w:rsidRDefault="00F67FED" w:rsidP="00F67FED">
      <w:pPr>
        <w:spacing w:after="0" w:line="240" w:lineRule="auto"/>
        <w:ind w:firstLine="708"/>
        <w:contextualSpacing/>
        <w:rPr>
          <w:rFonts w:asciiTheme="majorHAnsi" w:hAnsiTheme="majorHAnsi"/>
          <w:sz w:val="28"/>
          <w:szCs w:val="28"/>
        </w:rPr>
      </w:pP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Цели, поставленные перед работой методического объединения, были достигнуты. Результаты говорят о том, что учителями МО родного языка и литературы  была проделана большая работа, что позволило раскрыть профессиональный уровень и мастерство каждого педагога. В новом учебном году необходимо продолжить работу по повышению качества знаний учащихся работу, используя современные методы и технологии, а также личностно-ориентированный подход.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На ноябрь месяц 2020-2021 учебного года запланирован семинар на тему «</w:t>
      </w:r>
      <w:r w:rsidRPr="004331C0">
        <w:rPr>
          <w:rFonts w:asciiTheme="majorHAnsi" w:eastAsia="Times New Roman" w:hAnsiTheme="majorHAnsi" w:cs="Times New Roman"/>
          <w:color w:val="000000"/>
          <w:sz w:val="28"/>
          <w:szCs w:val="28"/>
          <w:lang w:eastAsia="ru-RU"/>
        </w:rPr>
        <w:t>Современные подходы в преподавании родного (татарского) языка и литературы в условиях модернизации образования</w:t>
      </w:r>
      <w:r w:rsidRPr="004331C0">
        <w:rPr>
          <w:rFonts w:asciiTheme="majorHAnsi" w:hAnsiTheme="majorHAnsi" w:cs="Times New Roman"/>
          <w:sz w:val="28"/>
          <w:szCs w:val="28"/>
        </w:rPr>
        <w:t xml:space="preserve">», </w:t>
      </w:r>
      <w:r w:rsidRPr="004331C0">
        <w:rPr>
          <w:rFonts w:asciiTheme="majorHAnsi" w:hAnsiTheme="majorHAnsi" w:cs="Times New Roman"/>
          <w:sz w:val="28"/>
          <w:szCs w:val="28"/>
        </w:rPr>
        <w:lastRenderedPageBreak/>
        <w:t>организованной   с ГАОУ ДПО «Институт развития образования Республики Татарстан».</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Задачи методической работы ШМО: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Продолжить работу над темами по самообразованию педагогов.</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Организовать взаимопосещение уроков с последующим анализом и обобщением опыта работы педагогов.</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Регулярно проводить заседания ШМО с целью обсуждения методических проблем педагогов и новых направлений в методике преподавания.</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Продолжить работу по использованию современных технологий на базе развивающего обучения.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Продолжить работу с одарёнными детьми.</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Задачи по совершенствованию образовательного процесса:</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Продолжить поиск новых форм и методов урочной и внеклассной деятельности, способствующей формированию всесторонне развитой личности.</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Воспитывать уважение и любовь учащихся к родному языку и литературе.</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Систематически анализировать качество обучения учащихся по итогам посещения уроков и мероприятий.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Проводит предметные недели.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Продолжить работу по оформлению кабинетов.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Совершенствовать работу с одаренными учащимися через  олимпиады, творческие конкурсы. </w:t>
      </w:r>
    </w:p>
    <w:p w:rsidR="00F67FED" w:rsidRPr="004331C0" w:rsidRDefault="00F67FED" w:rsidP="00F67FED">
      <w:pPr>
        <w:spacing w:after="0"/>
        <w:ind w:firstLine="708"/>
        <w:rPr>
          <w:rFonts w:asciiTheme="majorHAnsi" w:hAnsiTheme="majorHAnsi" w:cs="Times New Roman"/>
          <w:sz w:val="28"/>
          <w:szCs w:val="28"/>
        </w:rPr>
      </w:pPr>
      <w:r w:rsidRPr="004331C0">
        <w:rPr>
          <w:rFonts w:asciiTheme="majorHAnsi" w:hAnsiTheme="majorHAnsi" w:cs="Times New Roman"/>
          <w:sz w:val="28"/>
          <w:szCs w:val="28"/>
        </w:rPr>
        <w:sym w:font="Symbol" w:char="F0B7"/>
      </w:r>
      <w:r w:rsidRPr="004331C0">
        <w:rPr>
          <w:rFonts w:asciiTheme="majorHAnsi" w:hAnsiTheme="majorHAnsi" w:cs="Times New Roman"/>
          <w:sz w:val="28"/>
          <w:szCs w:val="28"/>
        </w:rPr>
        <w:t xml:space="preserve"> Организовать работу с одарёнными детьми, провести школьные олимпиады, подготовить учащихся для участия в предметных олимпиадах.</w:t>
      </w:r>
    </w:p>
    <w:p w:rsidR="00F67FED" w:rsidRPr="004331C0" w:rsidRDefault="00F67FED" w:rsidP="00F67FED">
      <w:pPr>
        <w:rPr>
          <w:rFonts w:asciiTheme="majorHAnsi" w:hAnsiTheme="majorHAnsi"/>
          <w:sz w:val="28"/>
          <w:szCs w:val="28"/>
        </w:rPr>
      </w:pPr>
    </w:p>
    <w:p w:rsidR="00996238" w:rsidRPr="002805EC" w:rsidRDefault="00996238" w:rsidP="00996238">
      <w:pPr>
        <w:pStyle w:val="1"/>
        <w:rPr>
          <w:szCs w:val="24"/>
        </w:rPr>
      </w:pPr>
      <w:bookmarkStart w:id="29" w:name="_Toc46504787"/>
      <w:r w:rsidRPr="002805EC">
        <w:lastRenderedPageBreak/>
        <w:t>Доступность и качество дополнительного образования</w:t>
      </w:r>
      <w:bookmarkEnd w:id="27"/>
      <w:bookmarkEnd w:id="29"/>
    </w:p>
    <w:p w:rsidR="007C5676" w:rsidRPr="004331C0" w:rsidRDefault="007C5676" w:rsidP="007C5676">
      <w:pPr>
        <w:spacing w:after="0"/>
        <w:ind w:left="5103" w:firstLine="0"/>
        <w:jc w:val="left"/>
        <w:rPr>
          <w:rFonts w:asciiTheme="majorHAnsi" w:eastAsia="Times New Roman" w:hAnsiTheme="majorHAnsi" w:cs="Times New Roman"/>
          <w:i/>
          <w:sz w:val="28"/>
          <w:szCs w:val="28"/>
          <w:lang w:eastAsia="ru-RU"/>
        </w:rPr>
      </w:pPr>
      <w:r w:rsidRPr="004331C0">
        <w:rPr>
          <w:rFonts w:asciiTheme="majorHAnsi" w:eastAsia="Times New Roman" w:hAnsiTheme="majorHAnsi" w:cs="Times New Roman"/>
          <w:i/>
          <w:sz w:val="28"/>
          <w:szCs w:val="28"/>
          <w:lang w:eastAsia="ru-RU"/>
        </w:rPr>
        <w:t>В душе каждого ребенка есть невидимые струны. Если тронуть их умелой рукой, они красиво зазвучат»</w:t>
      </w:r>
    </w:p>
    <w:p w:rsidR="007C5676" w:rsidRPr="004331C0" w:rsidRDefault="007C5676" w:rsidP="007C5676">
      <w:pPr>
        <w:spacing w:after="0"/>
        <w:ind w:left="5103" w:firstLine="0"/>
        <w:jc w:val="right"/>
        <w:rPr>
          <w:rFonts w:asciiTheme="majorHAnsi" w:eastAsia="Times New Roman" w:hAnsiTheme="majorHAnsi" w:cs="Times New Roman"/>
          <w:i/>
          <w:iCs/>
          <w:sz w:val="28"/>
          <w:szCs w:val="28"/>
          <w:lang w:eastAsia="ru-RU"/>
        </w:rPr>
      </w:pPr>
      <w:r w:rsidRPr="004331C0">
        <w:rPr>
          <w:rFonts w:asciiTheme="majorHAnsi" w:eastAsia="Times New Roman" w:hAnsiTheme="majorHAnsi" w:cs="Times New Roman"/>
          <w:i/>
          <w:iCs/>
          <w:sz w:val="28"/>
          <w:szCs w:val="28"/>
          <w:lang w:eastAsia="ru-RU"/>
        </w:rPr>
        <w:t>В. А. Сухомлинский</w:t>
      </w:r>
    </w:p>
    <w:p w:rsidR="007C5676" w:rsidRPr="004331C0" w:rsidRDefault="007C5676" w:rsidP="007C5676">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w:t>
      </w:r>
      <w:r w:rsidRPr="004331C0">
        <w:rPr>
          <w:rFonts w:asciiTheme="majorHAnsi" w:hAnsiTheme="majorHAnsi"/>
          <w:sz w:val="28"/>
          <w:szCs w:val="28"/>
        </w:rPr>
        <w:t xml:space="preserve">Образование традиционно считается очень консервативной сферой, но развитие технологий меняет наши представления о способах получения знаний и заставляет серьезно переосмыслить привычный подход к учебному процессу, это означает, что на данном этапе </w:t>
      </w:r>
      <w:r w:rsidRPr="004331C0">
        <w:rPr>
          <w:rFonts w:asciiTheme="majorHAnsi" w:hAnsiTheme="majorHAnsi" w:cs="Times New Roman"/>
          <w:sz w:val="28"/>
          <w:szCs w:val="28"/>
        </w:rPr>
        <w:t xml:space="preserve"> система дополнительного образования в лицее  становится площадкой для апробации новых технологий, освоения новых  направлений. Основной задачей которого является оказание содействия каждому ребенку в формировании активной</w:t>
      </w:r>
      <w:r w:rsidRPr="004331C0">
        <w:rPr>
          <w:rFonts w:asciiTheme="majorHAnsi" w:hAnsiTheme="majorHAnsi" w:cs="Times New Roman"/>
          <w:sz w:val="28"/>
          <w:szCs w:val="28"/>
        </w:rPr>
        <w:tab/>
        <w:t xml:space="preserve"> позицию в коллективе, придание общественно полезной направленности его индивидуальным потребностям, способностям и увлечениям, а так же обеспечение прогрессивного развития личности в современном мире.</w:t>
      </w:r>
    </w:p>
    <w:p w:rsidR="007C5676" w:rsidRPr="004331C0" w:rsidRDefault="007C5676" w:rsidP="007C5676">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 Дополнительное образование в лицее развивается на бюджетной и внебюджетной основе</w:t>
      </w:r>
    </w:p>
    <w:p w:rsidR="007C5676" w:rsidRPr="004331C0" w:rsidRDefault="007C5676" w:rsidP="007C5676">
      <w:pPr>
        <w:spacing w:after="0"/>
        <w:rPr>
          <w:rFonts w:asciiTheme="majorHAnsi" w:hAnsiTheme="majorHAnsi"/>
          <w:sz w:val="28"/>
          <w:szCs w:val="28"/>
        </w:rPr>
      </w:pPr>
      <w:r w:rsidRPr="004331C0">
        <w:rPr>
          <w:rFonts w:asciiTheme="majorHAnsi" w:hAnsiTheme="majorHAnsi" w:cs="Times New Roman"/>
          <w:sz w:val="28"/>
          <w:szCs w:val="28"/>
        </w:rPr>
        <w:t xml:space="preserve">В 2019/2020 учебном году  в дополнительном образовании лицея на бюджетной основе </w:t>
      </w:r>
      <w:r w:rsidRPr="004331C0">
        <w:rPr>
          <w:rFonts w:asciiTheme="majorHAnsi" w:hAnsiTheme="majorHAnsi"/>
          <w:color w:val="000000"/>
          <w:sz w:val="28"/>
          <w:szCs w:val="28"/>
          <w:lang w:eastAsia="ru-RU"/>
        </w:rPr>
        <w:t>ф</w:t>
      </w:r>
      <w:r w:rsidRPr="004331C0">
        <w:rPr>
          <w:rFonts w:asciiTheme="majorHAnsi" w:hAnsiTheme="majorHAnsi"/>
          <w:sz w:val="28"/>
          <w:szCs w:val="28"/>
        </w:rPr>
        <w:t xml:space="preserve">ункционировало  </w:t>
      </w:r>
      <w:r w:rsidRPr="004331C0">
        <w:rPr>
          <w:rFonts w:asciiTheme="majorHAnsi" w:hAnsiTheme="majorHAnsi"/>
          <w:b/>
          <w:sz w:val="28"/>
          <w:szCs w:val="28"/>
        </w:rPr>
        <w:t>38</w:t>
      </w:r>
      <w:r w:rsidRPr="004331C0">
        <w:rPr>
          <w:rFonts w:asciiTheme="majorHAnsi" w:hAnsiTheme="majorHAnsi"/>
          <w:sz w:val="28"/>
          <w:szCs w:val="28"/>
        </w:rPr>
        <w:t xml:space="preserve">  детских объединений (программ)  в </w:t>
      </w:r>
      <w:r w:rsidRPr="004331C0">
        <w:rPr>
          <w:rFonts w:asciiTheme="majorHAnsi" w:hAnsiTheme="majorHAnsi"/>
          <w:b/>
          <w:sz w:val="28"/>
          <w:szCs w:val="28"/>
        </w:rPr>
        <w:t>107</w:t>
      </w:r>
      <w:r w:rsidRPr="004331C0">
        <w:rPr>
          <w:rFonts w:asciiTheme="majorHAnsi" w:hAnsiTheme="majorHAnsi"/>
          <w:sz w:val="28"/>
          <w:szCs w:val="28"/>
        </w:rPr>
        <w:t xml:space="preserve"> группах, общим составом  </w:t>
      </w:r>
      <w:r w:rsidRPr="004331C0">
        <w:rPr>
          <w:rFonts w:asciiTheme="majorHAnsi" w:hAnsiTheme="majorHAnsi"/>
          <w:b/>
          <w:sz w:val="28"/>
          <w:szCs w:val="28"/>
        </w:rPr>
        <w:t>1840</w:t>
      </w:r>
      <w:r w:rsidRPr="004331C0">
        <w:rPr>
          <w:rFonts w:asciiTheme="majorHAnsi" w:hAnsiTheme="majorHAnsi"/>
          <w:sz w:val="28"/>
          <w:szCs w:val="28"/>
        </w:rPr>
        <w:t xml:space="preserve"> воспитанников, более </w:t>
      </w:r>
      <w:r w:rsidRPr="004331C0">
        <w:rPr>
          <w:rFonts w:asciiTheme="majorHAnsi" w:hAnsiTheme="majorHAnsi"/>
          <w:b/>
          <w:sz w:val="28"/>
          <w:szCs w:val="28"/>
        </w:rPr>
        <w:t>400</w:t>
      </w:r>
      <w:r w:rsidRPr="004331C0">
        <w:rPr>
          <w:rFonts w:asciiTheme="majorHAnsi" w:hAnsiTheme="majorHAnsi"/>
          <w:sz w:val="28"/>
          <w:szCs w:val="28"/>
        </w:rPr>
        <w:t xml:space="preserve"> обучающих осваивают программы  двух детских объединений, с их учетом численность воспитанников дополнительного образования составляет </w:t>
      </w:r>
      <w:r w:rsidRPr="004331C0">
        <w:rPr>
          <w:rFonts w:asciiTheme="majorHAnsi" w:hAnsiTheme="majorHAnsi"/>
          <w:b/>
          <w:sz w:val="28"/>
          <w:szCs w:val="28"/>
        </w:rPr>
        <w:t>2295</w:t>
      </w:r>
      <w:r w:rsidRPr="004331C0">
        <w:rPr>
          <w:rFonts w:asciiTheme="majorHAnsi" w:hAnsiTheme="majorHAnsi"/>
          <w:sz w:val="28"/>
          <w:szCs w:val="28"/>
        </w:rPr>
        <w:t xml:space="preserve"> человек.</w:t>
      </w:r>
    </w:p>
    <w:p w:rsidR="007C5676" w:rsidRPr="004331C0" w:rsidRDefault="007C5676" w:rsidP="007C5676">
      <w:pPr>
        <w:spacing w:after="0"/>
        <w:ind w:left="567"/>
        <w:rPr>
          <w:rFonts w:asciiTheme="majorHAnsi" w:hAnsiTheme="majorHAnsi"/>
          <w:sz w:val="28"/>
          <w:szCs w:val="28"/>
        </w:rPr>
      </w:pPr>
      <w:r w:rsidRPr="004331C0">
        <w:rPr>
          <w:rFonts w:asciiTheme="majorHAnsi" w:hAnsiTheme="majorHAnsi"/>
          <w:sz w:val="28"/>
          <w:szCs w:val="28"/>
        </w:rPr>
        <w:t xml:space="preserve"> Из них:</w:t>
      </w:r>
    </w:p>
    <w:p w:rsidR="007C5676" w:rsidRPr="004331C0" w:rsidRDefault="007C5676" w:rsidP="00593DE6">
      <w:pPr>
        <w:pStyle w:val="ab"/>
        <w:numPr>
          <w:ilvl w:val="0"/>
          <w:numId w:val="21"/>
        </w:numPr>
        <w:spacing w:line="360" w:lineRule="auto"/>
        <w:rPr>
          <w:rFonts w:asciiTheme="majorHAnsi" w:hAnsiTheme="majorHAnsi"/>
          <w:szCs w:val="28"/>
        </w:rPr>
      </w:pPr>
      <w:r w:rsidRPr="004331C0">
        <w:rPr>
          <w:rFonts w:asciiTheme="majorHAnsi" w:hAnsiTheme="majorHAnsi"/>
          <w:szCs w:val="28"/>
        </w:rPr>
        <w:t>учащихся начального образования – 1610 (70%);</w:t>
      </w:r>
    </w:p>
    <w:p w:rsidR="007C5676" w:rsidRPr="004331C0" w:rsidRDefault="007C5676" w:rsidP="00593DE6">
      <w:pPr>
        <w:pStyle w:val="ab"/>
        <w:numPr>
          <w:ilvl w:val="0"/>
          <w:numId w:val="21"/>
        </w:numPr>
        <w:spacing w:line="360" w:lineRule="auto"/>
        <w:rPr>
          <w:rFonts w:asciiTheme="majorHAnsi" w:hAnsiTheme="majorHAnsi"/>
          <w:szCs w:val="28"/>
        </w:rPr>
      </w:pPr>
      <w:r w:rsidRPr="004331C0">
        <w:rPr>
          <w:rFonts w:asciiTheme="majorHAnsi" w:hAnsiTheme="majorHAnsi"/>
          <w:szCs w:val="28"/>
        </w:rPr>
        <w:lastRenderedPageBreak/>
        <w:t>учащихся основного образования – 560 (24,5%);</w:t>
      </w:r>
    </w:p>
    <w:p w:rsidR="007C5676" w:rsidRPr="004331C0" w:rsidRDefault="007C5676" w:rsidP="00593DE6">
      <w:pPr>
        <w:pStyle w:val="ab"/>
        <w:numPr>
          <w:ilvl w:val="0"/>
          <w:numId w:val="21"/>
        </w:numPr>
        <w:spacing w:line="360" w:lineRule="auto"/>
        <w:rPr>
          <w:rFonts w:asciiTheme="majorHAnsi" w:hAnsiTheme="majorHAnsi"/>
          <w:szCs w:val="28"/>
        </w:rPr>
      </w:pPr>
      <w:r w:rsidRPr="004331C0">
        <w:rPr>
          <w:rFonts w:asciiTheme="majorHAnsi" w:hAnsiTheme="majorHAnsi"/>
          <w:szCs w:val="28"/>
        </w:rPr>
        <w:t>учащихся среднего образования – 125 (5,5%).</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Для достижения высоких результатов используются малогрупповые и индивидуальные формы работы, так например, 4 человека д/о «Спортивно-бальные танцы клуб «Идель», 4 человека д/о «Вокал» выведены на индивидуальные программы обучения (итого 8 человек)</w:t>
      </w:r>
    </w:p>
    <w:p w:rsidR="007C5676" w:rsidRPr="002805EC" w:rsidRDefault="007C5676" w:rsidP="007C5676">
      <w:pPr>
        <w:spacing w:after="0"/>
        <w:ind w:firstLine="708"/>
        <w:rPr>
          <w:rFonts w:asciiTheme="majorHAnsi" w:hAnsiTheme="majorHAnsi" w:cs="Times New Roman"/>
          <w:sz w:val="26"/>
          <w:szCs w:val="26"/>
        </w:rPr>
      </w:pPr>
      <w:r w:rsidRPr="004331C0">
        <w:rPr>
          <w:rFonts w:asciiTheme="majorHAnsi" w:eastAsia="Calibri" w:hAnsiTheme="majorHAnsi" w:cs="Times New Roman"/>
          <w:sz w:val="28"/>
          <w:szCs w:val="28"/>
        </w:rPr>
        <w:t xml:space="preserve"> в полном объеме удовлетворяющие запросы родителей и обучающихся</w:t>
      </w:r>
      <w:r w:rsidRPr="002805EC">
        <w:rPr>
          <w:rFonts w:asciiTheme="majorHAnsi" w:eastAsia="Calibri" w:hAnsiTheme="majorHAnsi" w:cs="Times New Roman"/>
          <w:sz w:val="26"/>
          <w:szCs w:val="26"/>
        </w:rPr>
        <w:t>.</w:t>
      </w: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r w:rsidRPr="002805EC">
        <w:rPr>
          <w:rFonts w:asciiTheme="majorHAnsi" w:hAnsiTheme="majorHAnsi"/>
          <w:noProof/>
          <w:lang w:eastAsia="ru-RU"/>
        </w:rPr>
        <mc:AlternateContent>
          <mc:Choice Requires="wps">
            <w:drawing>
              <wp:anchor distT="0" distB="0" distL="114300" distR="114300" simplePos="0" relativeHeight="251717632" behindDoc="0" locked="0" layoutInCell="1" allowOverlap="1" wp14:anchorId="0850E7A5" wp14:editId="22D351FA">
                <wp:simplePos x="0" y="0"/>
                <wp:positionH relativeFrom="column">
                  <wp:posOffset>3997703</wp:posOffset>
                </wp:positionH>
                <wp:positionV relativeFrom="paragraph">
                  <wp:posOffset>75511</wp:posOffset>
                </wp:positionV>
                <wp:extent cx="2324911" cy="3171190"/>
                <wp:effectExtent l="0" t="0" r="18415" b="10160"/>
                <wp:wrapNone/>
                <wp:docPr id="4" name="Прямоугольник с одним скругленным углом 4"/>
                <wp:cNvGraphicFramePr/>
                <a:graphic xmlns:a="http://schemas.openxmlformats.org/drawingml/2006/main">
                  <a:graphicData uri="http://schemas.microsoft.com/office/word/2010/wordprocessingShape">
                    <wps:wsp>
                      <wps:cNvSpPr/>
                      <wps:spPr>
                        <a:xfrm>
                          <a:off x="0" y="0"/>
                          <a:ext cx="2324911" cy="3171190"/>
                        </a:xfrm>
                        <a:prstGeom prst="round1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Pr="00CC7E7D" w:rsidRDefault="00A86D09" w:rsidP="007C5676">
                            <w:pPr>
                              <w:tabs>
                                <w:tab w:val="left" w:pos="7860"/>
                              </w:tabs>
                              <w:spacing w:after="0" w:line="240" w:lineRule="auto"/>
                              <w:ind w:firstLine="0"/>
                              <w:suppressOverlap/>
                              <w:rPr>
                                <w:rFonts w:asciiTheme="majorHAnsi" w:hAnsiTheme="majorHAnsi" w:cs="Times New Roman"/>
                                <w:b/>
                                <w:i/>
                                <w:color w:val="1F497D" w:themeColor="text2"/>
                                <w:szCs w:val="24"/>
                              </w:rPr>
                            </w:pPr>
                            <w:r w:rsidRPr="00CC7E7D">
                              <w:rPr>
                                <w:rFonts w:asciiTheme="majorHAnsi" w:hAnsiTheme="majorHAnsi" w:cs="Times New Roman"/>
                                <w:b/>
                                <w:i/>
                                <w:color w:val="1F497D" w:themeColor="text2"/>
                                <w:szCs w:val="24"/>
                              </w:rPr>
                              <w:t>Техническая направленность(24 %):</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b/>
                                <w:i/>
                                <w:color w:val="1F497D" w:themeColor="text2"/>
                                <w:szCs w:val="24"/>
                              </w:rPr>
                              <w:t xml:space="preserve"> </w:t>
                            </w:r>
                            <w:r w:rsidRPr="00CC7E7D">
                              <w:rPr>
                                <w:rFonts w:asciiTheme="majorHAnsi" w:hAnsiTheme="majorHAnsi" w:cs="Times New Roman"/>
                                <w:i/>
                                <w:color w:val="1F497D" w:themeColor="text2"/>
                                <w:szCs w:val="24"/>
                              </w:rPr>
                              <w:t>-</w:t>
                            </w:r>
                            <w:r w:rsidRPr="00CC7E7D">
                              <w:rPr>
                                <w:rFonts w:asciiTheme="majorHAnsi" w:hAnsiTheme="majorHAnsi" w:cs="Times New Roman"/>
                                <w:color w:val="1F497D" w:themeColor="text2"/>
                                <w:szCs w:val="24"/>
                              </w:rPr>
                              <w:t xml:space="preserve"> «Космический клуб»;</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-«Инженерия космических систем»;</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-«Электромонтажные работы»;</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Pr>
                                <w:rFonts w:asciiTheme="majorHAnsi" w:hAnsiTheme="majorHAnsi" w:cs="Times New Roman"/>
                                <w:color w:val="1F497D" w:themeColor="text2"/>
                                <w:szCs w:val="24"/>
                              </w:rPr>
                              <w:t>-«</w:t>
                            </w:r>
                            <w:r w:rsidRPr="00CC7E7D">
                              <w:rPr>
                                <w:rFonts w:asciiTheme="majorHAnsi" w:hAnsiTheme="majorHAnsi" w:cs="Times New Roman"/>
                                <w:color w:val="1F497D" w:themeColor="text2"/>
                                <w:szCs w:val="24"/>
                              </w:rPr>
                              <w:t>Авиамоделирование»;</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 «Страна Авиация»;</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 «Юношеская планерная школа» (ЮПШ);</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rPr>
                            </w:pPr>
                            <w:r w:rsidRPr="00CC7E7D">
                              <w:rPr>
                                <w:rFonts w:asciiTheme="majorHAnsi" w:hAnsiTheme="majorHAnsi" w:cs="Times New Roman"/>
                                <w:color w:val="1F497D" w:themeColor="text2"/>
                                <w:szCs w:val="24"/>
                              </w:rPr>
                              <w:t>-«Основы</w:t>
                            </w:r>
                            <w:r w:rsidRPr="00CC7E7D">
                              <w:rPr>
                                <w:rFonts w:asciiTheme="majorHAnsi" w:hAnsiTheme="majorHAnsi" w:cs="Times New Roman"/>
                                <w:color w:val="1F497D" w:themeColor="text2"/>
                              </w:rPr>
                              <w:t xml:space="preserve"> электротехники»;</w:t>
                            </w:r>
                          </w:p>
                          <w:p w:rsidR="00A86D09" w:rsidRPr="00CC7E7D" w:rsidRDefault="00A86D09" w:rsidP="007C5676">
                            <w:pPr>
                              <w:tabs>
                                <w:tab w:val="left" w:pos="7860"/>
                              </w:tabs>
                              <w:spacing w:after="0" w:line="240" w:lineRule="atLeast"/>
                              <w:ind w:firstLine="0"/>
                              <w:suppressOverlap/>
                              <w:rPr>
                                <w:rFonts w:asciiTheme="majorHAnsi" w:hAnsiTheme="majorHAnsi" w:cs="Times New Roman"/>
                                <w:color w:val="1F497D" w:themeColor="text2"/>
                              </w:rPr>
                            </w:pPr>
                            <w:r w:rsidRPr="00CC7E7D">
                              <w:rPr>
                                <w:rFonts w:asciiTheme="majorHAnsi" w:hAnsiTheme="majorHAnsi" w:cs="Times New Roman"/>
                                <w:color w:val="1F497D" w:themeColor="text2"/>
                              </w:rPr>
                              <w:t>-«Основы программирования роботов LRGO EV3»;</w:t>
                            </w:r>
                          </w:p>
                          <w:p w:rsidR="00A86D09" w:rsidRPr="00CC7E7D" w:rsidRDefault="00A86D09" w:rsidP="007C5676">
                            <w:pPr>
                              <w:spacing w:after="0" w:line="240" w:lineRule="atLeast"/>
                              <w:ind w:firstLine="0"/>
                              <w:rPr>
                                <w:rFonts w:asciiTheme="majorHAnsi" w:hAnsiTheme="majorHAnsi"/>
                              </w:rPr>
                            </w:pPr>
                            <w:r w:rsidRPr="00CC7E7D">
                              <w:rPr>
                                <w:rFonts w:asciiTheme="majorHAnsi" w:hAnsiTheme="majorHAnsi" w:cs="Times New Roman"/>
                                <w:color w:val="1F497D" w:themeColor="text2"/>
                              </w:rPr>
                              <w:t>- «Конструирование и моделирование»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0E7A5" id="Прямоугольник с одним скругленным углом 4" o:spid="_x0000_s1029" style="position:absolute;left:0;text-align:left;margin-left:314.8pt;margin-top:5.95pt;width:183.05pt;height:249.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24911,3171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RuywIAAJ4FAAAOAAAAZHJzL2Uyb0RvYy54bWysVN1O2zAUvp+0d7B8P9KUMkZFiioQ0yQE&#10;CJi4dh2bREp8PNtt2l1t4nKT9gh7iG3SxN8zpG+0YycNCNAupvUiPb/fOT5/2zvzsiAzYWwOKqHx&#10;Wo8SoTikubpI6Puz/VdvKLGOqZQVoERCF8LSndHLF9uVHoo+ZFCkwhAEUXZY6YRmzulhFFmeiZLZ&#10;NdBCoVKCKZlD1lxEqWEVopdF1O/1XkcVmFQb4MJalO41SjoK+FIK7o6ktMKRIqGYmwtfE74T/41G&#10;22x4YZjOct6mwf4hi5LlCoN2UHvMMTI1+ROoMucGLEi3xqGMQMqci/AGfE3ce/Sa04xpEd6CxbG6&#10;K5P9f7D8cHZsSJ4mdECJYiW2qP6+/LT8Vt/Ud8vL+kd9V18vv9a39e/6iiw/E+R/Bu4GufoKTb3R&#10;df0LhbfLLzWKG8EdkgNf30rbIYY51cem5SySvlhzaUr/j2Ug89CTRdcTMXeEo7C/3h9sxTElHHXr&#10;8WYcb4WuRffu2lj3VkBJPJFQA1OVxifY+tARNjuwDgOjw8rQx1SwnxeFl/v8mowC5RaF8AaFOhES&#10;K+NzCEBhJsVuYciM4TQxzoVycaPKWCoa8UYPf/7ZGK/zCFwA9MgSA3fYLYCf96fYDUxr711FGOnO&#10;ufe3xBrnziNEBuU65zJXYJ4DKPBVbeTGflWkpjS+Sm4+mYepWV91eALpAifJQLNiVvP9HNtxwKw7&#10;ZgZ3CrcP74Q7wo8soEootBQlGZiPz8m9PY46aimpcEcTaj9MmRGUFO8ULsFWPBj4pQ7MYGOzj4x5&#10;qJk81KhpuQvYOJwlzC6Q3t4VK1IaKM/xnIx9VFQxxTF2QrkzK2bXNbcDDxIX43Eww0XWzB2oU809&#10;uK+zH7Sz+Tkzup1Jh+N8CKt9ZsNHQ9nYek8F46kDmYeJ9ZVu6tp2AI9AGKX2YPkr85APVvdndfQH&#10;AAD//wMAUEsDBBQABgAIAAAAIQCJGGn/3gAAAAoBAAAPAAAAZHJzL2Rvd25yZXYueG1sTI/BTsMw&#10;EETvSPyDtUjcqJNUCSTEqWilnoADBYnrNnaTqPE6st02/XuWExxX8zTztl7NdhRn48PgSEG6SEAY&#10;ap0eqFPw9bl9eAIRIpLG0ZFRcDUBVs3tTY2Vdhf6MOdd7ASXUKhQQR/jVEkZ2t5YDAs3GeLs4LzF&#10;yKfvpPZ44XI7yixJCmlxIF7ocTKb3rTH3ckqIGz1OserP2zHLMlev9/Xb8eo1P3d/PIMIpo5/sHw&#10;q8/q0LDT3p1IBzEqKLKyYJSDtATBQFnmjyD2CvI0XYJsavn/heYHAAD//wMAUEsBAi0AFAAGAAgA&#10;AAAhALaDOJL+AAAA4QEAABMAAAAAAAAAAAAAAAAAAAAAAFtDb250ZW50X1R5cGVzXS54bWxQSwEC&#10;LQAUAAYACAAAACEAOP0h/9YAAACUAQAACwAAAAAAAAAAAAAAAAAvAQAAX3JlbHMvLnJlbHNQSwEC&#10;LQAUAAYACAAAACEAgFp0bssCAACeBQAADgAAAAAAAAAAAAAAAAAuAgAAZHJzL2Uyb0RvYy54bWxQ&#10;SwECLQAUAAYACAAAACEAiRhp/94AAAAKAQAADwAAAAAAAAAAAAAAAAAlBQAAZHJzL2Rvd25yZXYu&#10;eG1sUEsFBgAAAAAEAAQA8wAAADAGAAAAAA==&#10;" adj="-11796480,,5400" path="m,l1937418,v214006,,387493,173487,387493,387493l2324911,3171190,,3171190,,xe" filled="f" strokecolor="#243f60 [1604]" strokeweight="2pt">
                <v:stroke joinstyle="miter"/>
                <v:formulas/>
                <v:path arrowok="t" o:connecttype="custom" o:connectlocs="0,0;1937418,0;2324911,387493;2324911,3171190;0,3171190;0,0" o:connectangles="0,0,0,0,0,0" textboxrect="0,0,2324911,3171190"/>
                <v:textbox>
                  <w:txbxContent>
                    <w:p w:rsidR="00A86D09" w:rsidRPr="00CC7E7D" w:rsidRDefault="00A86D09" w:rsidP="007C5676">
                      <w:pPr>
                        <w:tabs>
                          <w:tab w:val="left" w:pos="7860"/>
                        </w:tabs>
                        <w:spacing w:after="0" w:line="240" w:lineRule="auto"/>
                        <w:ind w:firstLine="0"/>
                        <w:suppressOverlap/>
                        <w:rPr>
                          <w:rFonts w:asciiTheme="majorHAnsi" w:hAnsiTheme="majorHAnsi" w:cs="Times New Roman"/>
                          <w:b/>
                          <w:i/>
                          <w:color w:val="1F497D" w:themeColor="text2"/>
                          <w:szCs w:val="24"/>
                        </w:rPr>
                      </w:pPr>
                      <w:r w:rsidRPr="00CC7E7D">
                        <w:rPr>
                          <w:rFonts w:asciiTheme="majorHAnsi" w:hAnsiTheme="majorHAnsi" w:cs="Times New Roman"/>
                          <w:b/>
                          <w:i/>
                          <w:color w:val="1F497D" w:themeColor="text2"/>
                          <w:szCs w:val="24"/>
                        </w:rPr>
                        <w:t>Техническая направленность(24 %):</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b/>
                          <w:i/>
                          <w:color w:val="1F497D" w:themeColor="text2"/>
                          <w:szCs w:val="24"/>
                        </w:rPr>
                        <w:t xml:space="preserve"> </w:t>
                      </w:r>
                      <w:r w:rsidRPr="00CC7E7D">
                        <w:rPr>
                          <w:rFonts w:asciiTheme="majorHAnsi" w:hAnsiTheme="majorHAnsi" w:cs="Times New Roman"/>
                          <w:i/>
                          <w:color w:val="1F497D" w:themeColor="text2"/>
                          <w:szCs w:val="24"/>
                        </w:rPr>
                        <w:t>-</w:t>
                      </w:r>
                      <w:r w:rsidRPr="00CC7E7D">
                        <w:rPr>
                          <w:rFonts w:asciiTheme="majorHAnsi" w:hAnsiTheme="majorHAnsi" w:cs="Times New Roman"/>
                          <w:color w:val="1F497D" w:themeColor="text2"/>
                          <w:szCs w:val="24"/>
                        </w:rPr>
                        <w:t xml:space="preserve"> «Космический клуб»;</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-«Инженерия космических систем»;</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-«Электромонтажные работы»;</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Pr>
                          <w:rFonts w:asciiTheme="majorHAnsi" w:hAnsiTheme="majorHAnsi" w:cs="Times New Roman"/>
                          <w:color w:val="1F497D" w:themeColor="text2"/>
                          <w:szCs w:val="24"/>
                        </w:rPr>
                        <w:t>-«</w:t>
                      </w:r>
                      <w:r w:rsidRPr="00CC7E7D">
                        <w:rPr>
                          <w:rFonts w:asciiTheme="majorHAnsi" w:hAnsiTheme="majorHAnsi" w:cs="Times New Roman"/>
                          <w:color w:val="1F497D" w:themeColor="text2"/>
                          <w:szCs w:val="24"/>
                        </w:rPr>
                        <w:t>Авиамоделирование»;</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 «Страна Авиация»;</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szCs w:val="24"/>
                        </w:rPr>
                      </w:pPr>
                      <w:r w:rsidRPr="00CC7E7D">
                        <w:rPr>
                          <w:rFonts w:asciiTheme="majorHAnsi" w:hAnsiTheme="majorHAnsi" w:cs="Times New Roman"/>
                          <w:color w:val="1F497D" w:themeColor="text2"/>
                          <w:szCs w:val="24"/>
                        </w:rPr>
                        <w:t>- «Юношеская планерная школа» (ЮПШ);</w:t>
                      </w:r>
                    </w:p>
                    <w:p w:rsidR="00A86D09" w:rsidRPr="00CC7E7D" w:rsidRDefault="00A86D09" w:rsidP="007C5676">
                      <w:pPr>
                        <w:tabs>
                          <w:tab w:val="left" w:pos="7860"/>
                        </w:tabs>
                        <w:spacing w:after="0" w:line="240" w:lineRule="auto"/>
                        <w:ind w:firstLine="0"/>
                        <w:suppressOverlap/>
                        <w:rPr>
                          <w:rFonts w:asciiTheme="majorHAnsi" w:hAnsiTheme="majorHAnsi" w:cs="Times New Roman"/>
                          <w:color w:val="1F497D" w:themeColor="text2"/>
                        </w:rPr>
                      </w:pPr>
                      <w:r w:rsidRPr="00CC7E7D">
                        <w:rPr>
                          <w:rFonts w:asciiTheme="majorHAnsi" w:hAnsiTheme="majorHAnsi" w:cs="Times New Roman"/>
                          <w:color w:val="1F497D" w:themeColor="text2"/>
                          <w:szCs w:val="24"/>
                        </w:rPr>
                        <w:t>-«Основы</w:t>
                      </w:r>
                      <w:r w:rsidRPr="00CC7E7D">
                        <w:rPr>
                          <w:rFonts w:asciiTheme="majorHAnsi" w:hAnsiTheme="majorHAnsi" w:cs="Times New Roman"/>
                          <w:color w:val="1F497D" w:themeColor="text2"/>
                        </w:rPr>
                        <w:t xml:space="preserve"> электротехники»;</w:t>
                      </w:r>
                    </w:p>
                    <w:p w:rsidR="00A86D09" w:rsidRPr="00CC7E7D" w:rsidRDefault="00A86D09" w:rsidP="007C5676">
                      <w:pPr>
                        <w:tabs>
                          <w:tab w:val="left" w:pos="7860"/>
                        </w:tabs>
                        <w:spacing w:after="0" w:line="240" w:lineRule="atLeast"/>
                        <w:ind w:firstLine="0"/>
                        <w:suppressOverlap/>
                        <w:rPr>
                          <w:rFonts w:asciiTheme="majorHAnsi" w:hAnsiTheme="majorHAnsi" w:cs="Times New Roman"/>
                          <w:color w:val="1F497D" w:themeColor="text2"/>
                        </w:rPr>
                      </w:pPr>
                      <w:r w:rsidRPr="00CC7E7D">
                        <w:rPr>
                          <w:rFonts w:asciiTheme="majorHAnsi" w:hAnsiTheme="majorHAnsi" w:cs="Times New Roman"/>
                          <w:color w:val="1F497D" w:themeColor="text2"/>
                        </w:rPr>
                        <w:t>-«Основы программирования роботов LRGO EV3»;</w:t>
                      </w:r>
                    </w:p>
                    <w:p w:rsidR="00A86D09" w:rsidRPr="00CC7E7D" w:rsidRDefault="00A86D09" w:rsidP="007C5676">
                      <w:pPr>
                        <w:spacing w:after="0" w:line="240" w:lineRule="atLeast"/>
                        <w:ind w:firstLine="0"/>
                        <w:rPr>
                          <w:rFonts w:asciiTheme="majorHAnsi" w:hAnsiTheme="majorHAnsi"/>
                        </w:rPr>
                      </w:pPr>
                      <w:r w:rsidRPr="00CC7E7D">
                        <w:rPr>
                          <w:rFonts w:asciiTheme="majorHAnsi" w:hAnsiTheme="majorHAnsi" w:cs="Times New Roman"/>
                          <w:color w:val="1F497D" w:themeColor="text2"/>
                        </w:rPr>
                        <w:t>- «Конструирование и моделирование»</w:t>
                      </w:r>
                    </w:p>
                  </w:txbxContent>
                </v:textbox>
              </v:shape>
            </w:pict>
          </mc:Fallback>
        </mc:AlternateContent>
      </w:r>
      <w:r w:rsidRPr="002805EC">
        <w:rPr>
          <w:rFonts w:asciiTheme="majorHAnsi" w:hAnsiTheme="majorHAnsi"/>
          <w:noProof/>
          <w:lang w:eastAsia="ru-RU"/>
        </w:rPr>
        <mc:AlternateContent>
          <mc:Choice Requires="wps">
            <w:drawing>
              <wp:anchor distT="0" distB="0" distL="114300" distR="114300" simplePos="0" relativeHeight="251722752" behindDoc="0" locked="0" layoutInCell="1" allowOverlap="1" wp14:anchorId="1FFC9DAB" wp14:editId="3939654A">
                <wp:simplePos x="0" y="0"/>
                <wp:positionH relativeFrom="column">
                  <wp:posOffset>1536065</wp:posOffset>
                </wp:positionH>
                <wp:positionV relativeFrom="paragraph">
                  <wp:posOffset>74930</wp:posOffset>
                </wp:positionV>
                <wp:extent cx="2355850" cy="2334260"/>
                <wp:effectExtent l="0" t="0" r="25400" b="27940"/>
                <wp:wrapNone/>
                <wp:docPr id="19" name="Прямоугольник 19"/>
                <wp:cNvGraphicFramePr/>
                <a:graphic xmlns:a="http://schemas.openxmlformats.org/drawingml/2006/main">
                  <a:graphicData uri="http://schemas.microsoft.com/office/word/2010/wordprocessingShape">
                    <wps:wsp>
                      <wps:cNvSpPr/>
                      <wps:spPr>
                        <a:xfrm>
                          <a:off x="0" y="0"/>
                          <a:ext cx="2355850" cy="2334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Pr="00D54B92" w:rsidRDefault="00A86D09" w:rsidP="007C5676">
                            <w:pPr>
                              <w:tabs>
                                <w:tab w:val="left" w:pos="6615"/>
                              </w:tabs>
                              <w:spacing w:after="0" w:line="240" w:lineRule="auto"/>
                              <w:ind w:firstLine="0"/>
                              <w:rPr>
                                <w:rFonts w:asciiTheme="majorHAnsi" w:hAnsiTheme="majorHAnsi" w:cs="Times New Roman"/>
                                <w:b/>
                                <w:color w:val="1F497D" w:themeColor="text2"/>
                              </w:rPr>
                            </w:pPr>
                            <w:r w:rsidRPr="00D54B92">
                              <w:rPr>
                                <w:rFonts w:asciiTheme="majorHAnsi" w:hAnsiTheme="majorHAnsi" w:cs="Times New Roman"/>
                                <w:b/>
                                <w:color w:val="1F497D" w:themeColor="text2"/>
                              </w:rPr>
                              <w:t>Спортивно-оздоровительная направленность (16 %):</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sidRPr="00D54B92">
                              <w:rPr>
                                <w:rFonts w:asciiTheme="majorHAnsi" w:hAnsiTheme="majorHAnsi" w:cs="Times New Roman"/>
                                <w:color w:val="1F497D" w:themeColor="text2"/>
                              </w:rPr>
                              <w:t>- «Шахматы»;</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sidRPr="00D54B92">
                              <w:rPr>
                                <w:rFonts w:asciiTheme="majorHAnsi" w:hAnsiTheme="majorHAnsi" w:cs="Times New Roman"/>
                                <w:color w:val="1F497D" w:themeColor="text2"/>
                              </w:rPr>
                              <w:t>- «Основы здорового образа жизни»;</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Pr>
                                <w:rFonts w:asciiTheme="majorHAnsi" w:hAnsiTheme="majorHAnsi" w:cs="Times New Roman"/>
                                <w:color w:val="1F497D" w:themeColor="text2"/>
                              </w:rPr>
                              <w:t>-</w:t>
                            </w:r>
                            <w:r w:rsidRPr="00D54B92">
                              <w:rPr>
                                <w:rFonts w:asciiTheme="majorHAnsi" w:hAnsiTheme="majorHAnsi" w:cs="Times New Roman"/>
                                <w:color w:val="1F497D" w:themeColor="text2"/>
                              </w:rPr>
                              <w:t>«Спортивно- бальные танцы»;</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sidRPr="00D54B92">
                              <w:rPr>
                                <w:rFonts w:asciiTheme="majorHAnsi" w:hAnsiTheme="majorHAnsi" w:cs="Times New Roman"/>
                                <w:color w:val="1F497D" w:themeColor="text2"/>
                              </w:rPr>
                              <w:t>- «Тропинка здоровья»;</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Pr>
                                <w:rFonts w:asciiTheme="majorHAnsi" w:hAnsiTheme="majorHAnsi" w:cs="Times New Roman"/>
                                <w:color w:val="1F497D" w:themeColor="text2"/>
                              </w:rPr>
                              <w:t>-</w:t>
                            </w:r>
                            <w:r w:rsidRPr="00D54B92">
                              <w:rPr>
                                <w:rFonts w:asciiTheme="majorHAnsi" w:hAnsiTheme="majorHAnsi" w:cs="Times New Roman"/>
                                <w:color w:val="1F497D" w:themeColor="text2"/>
                              </w:rPr>
                              <w:t>Игровые виды спорта (хоккей);</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Pr>
                                <w:rFonts w:asciiTheme="majorHAnsi" w:hAnsiTheme="majorHAnsi" w:cs="Times New Roman"/>
                                <w:color w:val="1F497D" w:themeColor="text2"/>
                              </w:rPr>
                              <w:t>-</w:t>
                            </w:r>
                            <w:r w:rsidRPr="00D54B92">
                              <w:rPr>
                                <w:rFonts w:asciiTheme="majorHAnsi" w:hAnsiTheme="majorHAnsi" w:cs="Times New Roman"/>
                                <w:color w:val="1F497D" w:themeColor="text2"/>
                              </w:rPr>
                              <w:t>Игровые виды спорта (баскетбол)</w:t>
                            </w:r>
                          </w:p>
                          <w:p w:rsidR="00A86D09" w:rsidRPr="00860A60" w:rsidRDefault="00A86D09" w:rsidP="007C5676">
                            <w:pPr>
                              <w:jc w:val="center"/>
                              <w:rPr>
                                <w:color w:val="1F497D"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C9DAB" id="Прямоугольник 19" o:spid="_x0000_s1030" style="position:absolute;left:0;text-align:left;margin-left:120.95pt;margin-top:5.9pt;width:185.5pt;height:183.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YerQIAAGoFAAAOAAAAZHJzL2Uyb0RvYy54bWysVM1u2zAMvg/YOwi6r07SpGuDOkXQosOA&#10;oi3WDj0rslQbkEVNUmJnpwG7Dtgj7CF2GfbTZ3DeaJTsuEU77DAsB0cUyY8i+ZGHR3WpyEpYV4BO&#10;6XBnQInQHLJC36b07fXpi31KnGc6Ywq0SOlaOHo0e/7ssDJTMYIcVCYsQRDtppVJae69mSaJ47ko&#10;mdsBIzQqJdiSeRTtbZJZViF6qZLRYLCXVGAzY4EL5/D2pFXSWcSXUnB/IaUTnqiU4tt8/Nr4XYRv&#10;Mjtk01vLTF7w7hnsH15RskJj0B7qhHlGlrZ4AlUW3IID6Xc4lAlIWXARc8BshoNH2VzlzIiYCxbH&#10;mb5M7v/B8vPVpSVFhr07oESzEnvUfNl82HxufjZ3m4/N1+au+bH51PxqvjXfCRphxSrjpuh4ZS5t&#10;Jzk8hvRracvwj4mROlZ53VdZ1J5wvBztTib7E2wGR91od3c82ot9SO7djXX+lYCShENKLbYxVpet&#10;zpzHkGi6NQnRNJwWSoX78LL2LfHk10oEA6XfCIlZhugRKPJLHCtLVgyZwTgX2g9bVc4y0V5PBvgL&#10;CWO83iNKETAgSwzcY3cAgbtPsVuYzj64ikjP3nnwt4e1zr1HjAza985locH+CUBhVl3k1n5bpLY0&#10;oUq+XtSRAeNtbxeQrZEVFtpxcYafFtiIM+b8JbM4H9g8nHl/gR+poEopdCdKcrDv/3Qf7JG2qKWk&#10;wnlLqXu3ZFZQol5rJPTBcDwOAxqF8eTlCAX7ULN4qNHL8hiwcUPcLobHY7D3anuUFsobXA3zEBVV&#10;THOMnVLu7VY49u0ewOXCxXwezXAoDfNn+srwAB7qHIh2Xd8wazo2eiTyOWxnk00fkbK1DZ4a5ksP&#10;soiMDZVu69p1AAc6UqlbPmFjPJSj1f2KnP0GAAD//wMAUEsDBBQABgAIAAAAIQCF5Oe04QAAAAoB&#10;AAAPAAAAZHJzL2Rvd25yZXYueG1sTI/NTsMwEITvSLyDtUjcqJNQFRriVKUSJ36kNIDEzbWXJBCv&#10;o9htA0/PcoLjznyanSlWk+vFAcfQeVKQzhIQSMbbjhoFz/XdxTWIEDVZ3XtCBV8YYFWenhQ6t/5I&#10;FR62sREcQiHXCtoYh1zKYFp0Osz8gMTeux+djnyOjbSjPnK462WWJAvpdEf8odUDblo0n9u9U4Av&#10;rx/V99u9eXowa1/RJta39aNS52fT+gZExCn+wfBbn6tDyZ12fk82iF5BNk+XjLKR8gQGFmnGwk7B&#10;5dVyDrIs5P8J5Q8AAAD//wMAUEsBAi0AFAAGAAgAAAAhALaDOJL+AAAA4QEAABMAAAAAAAAAAAAA&#10;AAAAAAAAAFtDb250ZW50X1R5cGVzXS54bWxQSwECLQAUAAYACAAAACEAOP0h/9YAAACUAQAACwAA&#10;AAAAAAAAAAAAAAAvAQAAX3JlbHMvLnJlbHNQSwECLQAUAAYACAAAACEAfcjGHq0CAABqBQAADgAA&#10;AAAAAAAAAAAAAAAuAgAAZHJzL2Uyb0RvYy54bWxQSwECLQAUAAYACAAAACEAheTntOEAAAAKAQAA&#10;DwAAAAAAAAAAAAAAAAAHBQAAZHJzL2Rvd25yZXYueG1sUEsFBgAAAAAEAAQA8wAAABUGAAAAAA==&#10;" filled="f" strokecolor="#243f60 [1604]" strokeweight="2pt">
                <v:textbox>
                  <w:txbxContent>
                    <w:p w:rsidR="00A86D09" w:rsidRPr="00D54B92" w:rsidRDefault="00A86D09" w:rsidP="007C5676">
                      <w:pPr>
                        <w:tabs>
                          <w:tab w:val="left" w:pos="6615"/>
                        </w:tabs>
                        <w:spacing w:after="0" w:line="240" w:lineRule="auto"/>
                        <w:ind w:firstLine="0"/>
                        <w:rPr>
                          <w:rFonts w:asciiTheme="majorHAnsi" w:hAnsiTheme="majorHAnsi" w:cs="Times New Roman"/>
                          <w:b/>
                          <w:color w:val="1F497D" w:themeColor="text2"/>
                        </w:rPr>
                      </w:pPr>
                      <w:r w:rsidRPr="00D54B92">
                        <w:rPr>
                          <w:rFonts w:asciiTheme="majorHAnsi" w:hAnsiTheme="majorHAnsi" w:cs="Times New Roman"/>
                          <w:b/>
                          <w:color w:val="1F497D" w:themeColor="text2"/>
                        </w:rPr>
                        <w:t>Спортивно-оздоровительная направленность (16 %):</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sidRPr="00D54B92">
                        <w:rPr>
                          <w:rFonts w:asciiTheme="majorHAnsi" w:hAnsiTheme="majorHAnsi" w:cs="Times New Roman"/>
                          <w:color w:val="1F497D" w:themeColor="text2"/>
                        </w:rPr>
                        <w:t>- «Шахматы»;</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sidRPr="00D54B92">
                        <w:rPr>
                          <w:rFonts w:asciiTheme="majorHAnsi" w:hAnsiTheme="majorHAnsi" w:cs="Times New Roman"/>
                          <w:color w:val="1F497D" w:themeColor="text2"/>
                        </w:rPr>
                        <w:t>- «Основы здорового образа жизни»;</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Pr>
                          <w:rFonts w:asciiTheme="majorHAnsi" w:hAnsiTheme="majorHAnsi" w:cs="Times New Roman"/>
                          <w:color w:val="1F497D" w:themeColor="text2"/>
                        </w:rPr>
                        <w:t>-</w:t>
                      </w:r>
                      <w:r w:rsidRPr="00D54B92">
                        <w:rPr>
                          <w:rFonts w:asciiTheme="majorHAnsi" w:hAnsiTheme="majorHAnsi" w:cs="Times New Roman"/>
                          <w:color w:val="1F497D" w:themeColor="text2"/>
                        </w:rPr>
                        <w:t>«Спортивно- бальные танцы»;</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sidRPr="00D54B92">
                        <w:rPr>
                          <w:rFonts w:asciiTheme="majorHAnsi" w:hAnsiTheme="majorHAnsi" w:cs="Times New Roman"/>
                          <w:color w:val="1F497D" w:themeColor="text2"/>
                        </w:rPr>
                        <w:t>- «Тропинка здоровья»;</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Pr>
                          <w:rFonts w:asciiTheme="majorHAnsi" w:hAnsiTheme="majorHAnsi" w:cs="Times New Roman"/>
                          <w:color w:val="1F497D" w:themeColor="text2"/>
                        </w:rPr>
                        <w:t>-</w:t>
                      </w:r>
                      <w:r w:rsidRPr="00D54B92">
                        <w:rPr>
                          <w:rFonts w:asciiTheme="majorHAnsi" w:hAnsiTheme="majorHAnsi" w:cs="Times New Roman"/>
                          <w:color w:val="1F497D" w:themeColor="text2"/>
                        </w:rPr>
                        <w:t>Игровые виды спорта (хоккей);</w:t>
                      </w:r>
                    </w:p>
                    <w:p w:rsidR="00A86D09" w:rsidRPr="00D54B92" w:rsidRDefault="00A86D09" w:rsidP="007C5676">
                      <w:pPr>
                        <w:tabs>
                          <w:tab w:val="left" w:pos="6615"/>
                        </w:tabs>
                        <w:spacing w:after="0" w:line="240" w:lineRule="auto"/>
                        <w:ind w:firstLine="0"/>
                        <w:rPr>
                          <w:rFonts w:asciiTheme="majorHAnsi" w:hAnsiTheme="majorHAnsi" w:cs="Times New Roman"/>
                          <w:color w:val="1F497D" w:themeColor="text2"/>
                        </w:rPr>
                      </w:pPr>
                      <w:r>
                        <w:rPr>
                          <w:rFonts w:asciiTheme="majorHAnsi" w:hAnsiTheme="majorHAnsi" w:cs="Times New Roman"/>
                          <w:color w:val="1F497D" w:themeColor="text2"/>
                        </w:rPr>
                        <w:t>-</w:t>
                      </w:r>
                      <w:r w:rsidRPr="00D54B92">
                        <w:rPr>
                          <w:rFonts w:asciiTheme="majorHAnsi" w:hAnsiTheme="majorHAnsi" w:cs="Times New Roman"/>
                          <w:color w:val="1F497D" w:themeColor="text2"/>
                        </w:rPr>
                        <w:t>Игровые виды спорта (баскетбол)</w:t>
                      </w:r>
                    </w:p>
                    <w:p w:rsidR="00A86D09" w:rsidRPr="00860A60" w:rsidRDefault="00A86D09" w:rsidP="007C5676">
                      <w:pPr>
                        <w:jc w:val="center"/>
                        <w:rPr>
                          <w:color w:val="1F497D" w:themeColor="text2"/>
                        </w:rPr>
                      </w:pPr>
                    </w:p>
                  </w:txbxContent>
                </v:textbox>
              </v:rect>
            </w:pict>
          </mc:Fallback>
        </mc:AlternateContent>
      </w:r>
      <w:r w:rsidRPr="002805EC">
        <w:rPr>
          <w:rFonts w:asciiTheme="majorHAnsi" w:hAnsiTheme="majorHAnsi"/>
          <w:noProof/>
          <w:lang w:eastAsia="ru-RU"/>
        </w:rPr>
        <mc:AlternateContent>
          <mc:Choice Requires="wps">
            <w:drawing>
              <wp:anchor distT="0" distB="0" distL="114300" distR="114300" simplePos="0" relativeHeight="251719680" behindDoc="0" locked="0" layoutInCell="1" allowOverlap="1" wp14:anchorId="69EF9C40" wp14:editId="284A3152">
                <wp:simplePos x="0" y="0"/>
                <wp:positionH relativeFrom="column">
                  <wp:posOffset>-720212</wp:posOffset>
                </wp:positionH>
                <wp:positionV relativeFrom="paragraph">
                  <wp:posOffset>75511</wp:posOffset>
                </wp:positionV>
                <wp:extent cx="2159541" cy="2626360"/>
                <wp:effectExtent l="0" t="0" r="12700" b="21590"/>
                <wp:wrapNone/>
                <wp:docPr id="26" name="Прямоугольник с двумя скругленными противолежащими углами 26"/>
                <wp:cNvGraphicFramePr/>
                <a:graphic xmlns:a="http://schemas.openxmlformats.org/drawingml/2006/main">
                  <a:graphicData uri="http://schemas.microsoft.com/office/word/2010/wordprocessingShape">
                    <wps:wsp>
                      <wps:cNvSpPr/>
                      <wps:spPr>
                        <a:xfrm>
                          <a:off x="0" y="0"/>
                          <a:ext cx="2159541" cy="2626360"/>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Pr="00D54B92" w:rsidRDefault="00A86D09" w:rsidP="007C5676">
                            <w:pPr>
                              <w:tabs>
                                <w:tab w:val="left" w:pos="7860"/>
                              </w:tabs>
                              <w:spacing w:after="0" w:line="240" w:lineRule="atLeast"/>
                              <w:ind w:firstLine="0"/>
                              <w:rPr>
                                <w:rFonts w:asciiTheme="majorHAnsi" w:hAnsiTheme="majorHAnsi" w:cs="Times New Roman"/>
                                <w:color w:val="1F497D" w:themeColor="text2"/>
                              </w:rPr>
                            </w:pPr>
                            <w:r w:rsidRPr="00D54B92">
                              <w:rPr>
                                <w:rFonts w:asciiTheme="majorHAnsi" w:hAnsiTheme="majorHAnsi" w:cs="Times New Roman"/>
                                <w:b/>
                                <w:i/>
                                <w:color w:val="1F497D" w:themeColor="text2"/>
                              </w:rPr>
                              <w:t xml:space="preserve">Социально-педагогическая направленность (13 %): </w:t>
                            </w:r>
                            <w:r w:rsidRPr="00D54B92">
                              <w:rPr>
                                <w:rFonts w:asciiTheme="majorHAnsi" w:hAnsiTheme="majorHAnsi" w:cs="Times New Roman"/>
                                <w:color w:val="1F497D" w:themeColor="text2"/>
                              </w:rPr>
                              <w:t>- «Шаги в профессию»;</w:t>
                            </w:r>
                          </w:p>
                          <w:p w:rsidR="00A86D09" w:rsidRPr="00D54B92" w:rsidRDefault="00A86D09" w:rsidP="007C5676">
                            <w:pPr>
                              <w:tabs>
                                <w:tab w:val="left" w:pos="7860"/>
                              </w:tabs>
                              <w:spacing w:after="0" w:line="240" w:lineRule="atLeast"/>
                              <w:ind w:firstLine="0"/>
                              <w:rPr>
                                <w:rFonts w:asciiTheme="majorHAnsi" w:hAnsiTheme="majorHAnsi" w:cs="Times New Roman"/>
                                <w:b/>
                                <w:i/>
                                <w:color w:val="1F497D" w:themeColor="text2"/>
                              </w:rPr>
                            </w:pPr>
                            <w:r w:rsidRPr="00D54B92">
                              <w:rPr>
                                <w:rFonts w:asciiTheme="majorHAnsi" w:hAnsiTheme="majorHAnsi" w:cs="Times New Roman"/>
                                <w:color w:val="1F497D" w:themeColor="text2"/>
                              </w:rPr>
                              <w:t>- «Психология выбора профессии»;</w:t>
                            </w:r>
                          </w:p>
                          <w:p w:rsidR="00A86D09" w:rsidRPr="00D54B92" w:rsidRDefault="00A86D09" w:rsidP="007C5676">
                            <w:pPr>
                              <w:tabs>
                                <w:tab w:val="left" w:pos="7860"/>
                              </w:tabs>
                              <w:spacing w:after="0" w:line="240" w:lineRule="atLeast"/>
                              <w:ind w:firstLine="0"/>
                              <w:rPr>
                                <w:rFonts w:asciiTheme="majorHAnsi" w:hAnsiTheme="majorHAnsi" w:cs="Times New Roman"/>
                                <w:color w:val="1F497D" w:themeColor="text2"/>
                              </w:rPr>
                            </w:pPr>
                            <w:r w:rsidRPr="00D54B92">
                              <w:rPr>
                                <w:rFonts w:asciiTheme="majorHAnsi" w:hAnsiTheme="majorHAnsi" w:cs="Times New Roman"/>
                                <w:color w:val="1F497D" w:themeColor="text2"/>
                              </w:rPr>
                              <w:t>- Юные инспекторы движения (ЮИД);</w:t>
                            </w:r>
                          </w:p>
                          <w:p w:rsidR="00A86D09" w:rsidRPr="00D54B92" w:rsidRDefault="00A86D09" w:rsidP="007C5676">
                            <w:pPr>
                              <w:tabs>
                                <w:tab w:val="left" w:pos="7860"/>
                              </w:tabs>
                              <w:spacing w:after="0" w:line="240" w:lineRule="atLeast"/>
                              <w:ind w:firstLine="0"/>
                              <w:rPr>
                                <w:rFonts w:asciiTheme="majorHAnsi" w:hAnsiTheme="majorHAnsi" w:cs="Times New Roman"/>
                                <w:b/>
                                <w:i/>
                                <w:color w:val="1F497D" w:themeColor="text2"/>
                              </w:rPr>
                            </w:pPr>
                            <w:r w:rsidRPr="00D54B92">
                              <w:rPr>
                                <w:rFonts w:asciiTheme="majorHAnsi" w:hAnsiTheme="majorHAnsi" w:cs="Times New Roman"/>
                                <w:color w:val="1F497D" w:themeColor="text2"/>
                              </w:rPr>
                              <w:t>- Детское общественное движение «РДШ»;</w:t>
                            </w:r>
                          </w:p>
                          <w:p w:rsidR="00A86D09" w:rsidRPr="00D54B92" w:rsidRDefault="00A86D09" w:rsidP="007C5676">
                            <w:pPr>
                              <w:ind w:firstLine="0"/>
                              <w:rPr>
                                <w:rFonts w:asciiTheme="majorHAnsi" w:hAnsiTheme="majorHAnsi"/>
                                <w:color w:val="1F497D" w:themeColor="text2"/>
                              </w:rPr>
                            </w:pPr>
                            <w:r w:rsidRPr="00D54B92">
                              <w:rPr>
                                <w:rFonts w:asciiTheme="majorHAnsi" w:hAnsiTheme="majorHAnsi" w:cs="Times New Roman"/>
                                <w:color w:val="1F497D" w:themeColor="text2"/>
                              </w:rPr>
                              <w:t>- «Тимуровцы»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F9C40" id="Прямоугольник с двумя скругленными противолежащими углами 26" o:spid="_x0000_s1031" style="position:absolute;left:0;text-align:left;margin-left:-56.7pt;margin-top:5.95pt;width:170.05pt;height:206.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9541,2626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wF7gIAAMcFAAAOAAAAZHJzL2Uyb0RvYy54bWysVM1OGzEQvlfqO1i+l022SVoiNigCUVVC&#10;gICKs+P1Jivt2q7tZJOeKD1VrcQj9BUQ/RHir6/gfaOOvZsFAeqhag4bj2e+b8bzt7Y+zzM0Y0qn&#10;gke4vdLCiHEq4pSPI/zucOvFa4y0ITwmmeAswgum8frg+bO1QvZZKCYii5lCQMJ1v5ARnhgj+0Gg&#10;6YTlRK8IyTgoE6FyYkBU4yBWpAD2PAvCVqsXFELFUgnKtIbbzUqJB54/SRg1u0mimUFZhCE247/K&#10;f0fuGwzWSH+siJyktA6D/EMUOUk5OG2oNokhaKrSR1R5SpXQIjErVOSBSJKUMv8GeE279eA1BxMi&#10;mX8LJEfLJk36/9HSndmeQmkc4bCHESc51Mh+K4/LU3ttb8tP9ru9tVflV3tjL+wlKj8i+8Oew/11&#10;eQqSvQRTZ3Rlf4LJTfkFYBfI/i6PAX0CmHOHB+Uve1Z+Btmpa8SZF8AvFKGQug+xHMg9VUsaji6j&#10;80Tl7h9yhea+cIumcGxuEIXLsN1d7XbaGFHQhb2w97LnSxvcwaXS5g0TOXKHCCsx5XG4mZLxPvSI&#10;Lx2ZbWsDzgG0NHZ+udhKs8zduxirqPzJLDLmDDK+zxJIoYvDE/nmZRuZQjMCbUcoZdy0K9WExKy6&#10;7rbg554O/hqElzyhY07AccNdE7jBeMxd0dT2Dsp87zfg1t8Cq8ANwnsW3DTgPOVCPUWQwatqz5X9&#10;MklValyWzHw09+3VXVZ5JOIFtJwS1SxqSbdSKMk20WaPKBg+GFNYKGYXPkkmigiL+oTRRKgPT907&#10;e5gJ0GJUwDBHWL+fEsUwyt5ymJbVdqfjpt8Lne6rEAR1XzO6r+HTfENA4aCfIDp/dPYmWx4TJfIj&#10;2DtD5xVUhFPwHWFq1FLYMNWSgc1F2XDozWDiJTHb/EBSR+7y7BrtcH5ElKz70kBL74jl4JP+g6as&#10;bB2Si+HUiCT1HesyXeW1rgBsC99K9WZz6+i+7K3u9u/gDwAAAP//AwBQSwMEFAAGAAgAAAAhAKBU&#10;tXXhAAAACwEAAA8AAABkcnMvZG93bnJldi54bWxMj8FOwzAQRO9I/IO1SFyq1klICg1xKgrihgQU&#10;hHp07SWJsNdR7KTh7zEnOK7maeZttZ2tYRMOvnMkIF0lwJCU0x01At7fHpc3wHyQpKVxhAK+0cO2&#10;Pj+rZKndiV5x2oeGxRLypRTQhtCXnHvVopV+5XqkmH26wcoQz6HhepCnWG4Nz5Jkza3sKC60ssf7&#10;FtXXfrQClMoXH8EUD88783I40LTYPO1GIS4v5rtbYAHn8AfDr35Uhzo6Hd1I2jMjYJmmV3lkY5Ju&#10;gEUiy9bXwI4C8qwogNcV//9D/QMAAP//AwBQSwECLQAUAAYACAAAACEAtoM4kv4AAADhAQAAEwAA&#10;AAAAAAAAAAAAAAAAAAAAW0NvbnRlbnRfVHlwZXNdLnhtbFBLAQItABQABgAIAAAAIQA4/SH/1gAA&#10;AJQBAAALAAAAAAAAAAAAAAAAAC8BAABfcmVscy8ucmVsc1BLAQItABQABgAIAAAAIQCgjGwF7gIA&#10;AMcFAAAOAAAAAAAAAAAAAAAAAC4CAABkcnMvZTJvRG9jLnhtbFBLAQItABQABgAIAAAAIQCgVLV1&#10;4QAAAAsBAAAPAAAAAAAAAAAAAAAAAEgFAABkcnMvZG93bnJldi54bWxQSwUGAAAAAAQABADzAAAA&#10;VgYAAAAA&#10;" adj="-11796480,,5400" path="m359931,l2159541,r,l2159541,2266429v,198784,-161147,359931,-359931,359931l,2626360r,l,359931c,161147,161147,,359931,xe" filled="f" strokecolor="#243f60 [1604]" strokeweight="2pt">
                <v:stroke joinstyle="miter"/>
                <v:formulas/>
                <v:path arrowok="t" o:connecttype="custom" o:connectlocs="359931,0;2159541,0;2159541,0;2159541,2266429;1799610,2626360;0,2626360;0,2626360;0,359931;359931,0" o:connectangles="0,0,0,0,0,0,0,0,0" textboxrect="0,0,2159541,2626360"/>
                <v:textbox>
                  <w:txbxContent>
                    <w:p w:rsidR="00A86D09" w:rsidRPr="00D54B92" w:rsidRDefault="00A86D09" w:rsidP="007C5676">
                      <w:pPr>
                        <w:tabs>
                          <w:tab w:val="left" w:pos="7860"/>
                        </w:tabs>
                        <w:spacing w:after="0" w:line="240" w:lineRule="atLeast"/>
                        <w:ind w:firstLine="0"/>
                        <w:rPr>
                          <w:rFonts w:asciiTheme="majorHAnsi" w:hAnsiTheme="majorHAnsi" w:cs="Times New Roman"/>
                          <w:color w:val="1F497D" w:themeColor="text2"/>
                        </w:rPr>
                      </w:pPr>
                      <w:r w:rsidRPr="00D54B92">
                        <w:rPr>
                          <w:rFonts w:asciiTheme="majorHAnsi" w:hAnsiTheme="majorHAnsi" w:cs="Times New Roman"/>
                          <w:b/>
                          <w:i/>
                          <w:color w:val="1F497D" w:themeColor="text2"/>
                        </w:rPr>
                        <w:t xml:space="preserve">Социально-педагогическая направленность (13 %): </w:t>
                      </w:r>
                      <w:r w:rsidRPr="00D54B92">
                        <w:rPr>
                          <w:rFonts w:asciiTheme="majorHAnsi" w:hAnsiTheme="majorHAnsi" w:cs="Times New Roman"/>
                          <w:color w:val="1F497D" w:themeColor="text2"/>
                        </w:rPr>
                        <w:t>- «Шаги в профессию»;</w:t>
                      </w:r>
                    </w:p>
                    <w:p w:rsidR="00A86D09" w:rsidRPr="00D54B92" w:rsidRDefault="00A86D09" w:rsidP="007C5676">
                      <w:pPr>
                        <w:tabs>
                          <w:tab w:val="left" w:pos="7860"/>
                        </w:tabs>
                        <w:spacing w:after="0" w:line="240" w:lineRule="atLeast"/>
                        <w:ind w:firstLine="0"/>
                        <w:rPr>
                          <w:rFonts w:asciiTheme="majorHAnsi" w:hAnsiTheme="majorHAnsi" w:cs="Times New Roman"/>
                          <w:b/>
                          <w:i/>
                          <w:color w:val="1F497D" w:themeColor="text2"/>
                        </w:rPr>
                      </w:pPr>
                      <w:r w:rsidRPr="00D54B92">
                        <w:rPr>
                          <w:rFonts w:asciiTheme="majorHAnsi" w:hAnsiTheme="majorHAnsi" w:cs="Times New Roman"/>
                          <w:color w:val="1F497D" w:themeColor="text2"/>
                        </w:rPr>
                        <w:t>- «Психология выбора профессии»;</w:t>
                      </w:r>
                    </w:p>
                    <w:p w:rsidR="00A86D09" w:rsidRPr="00D54B92" w:rsidRDefault="00A86D09" w:rsidP="007C5676">
                      <w:pPr>
                        <w:tabs>
                          <w:tab w:val="left" w:pos="7860"/>
                        </w:tabs>
                        <w:spacing w:after="0" w:line="240" w:lineRule="atLeast"/>
                        <w:ind w:firstLine="0"/>
                        <w:rPr>
                          <w:rFonts w:asciiTheme="majorHAnsi" w:hAnsiTheme="majorHAnsi" w:cs="Times New Roman"/>
                          <w:color w:val="1F497D" w:themeColor="text2"/>
                        </w:rPr>
                      </w:pPr>
                      <w:r w:rsidRPr="00D54B92">
                        <w:rPr>
                          <w:rFonts w:asciiTheme="majorHAnsi" w:hAnsiTheme="majorHAnsi" w:cs="Times New Roman"/>
                          <w:color w:val="1F497D" w:themeColor="text2"/>
                        </w:rPr>
                        <w:t>- Юные инспекторы движения (ЮИД);</w:t>
                      </w:r>
                    </w:p>
                    <w:p w:rsidR="00A86D09" w:rsidRPr="00D54B92" w:rsidRDefault="00A86D09" w:rsidP="007C5676">
                      <w:pPr>
                        <w:tabs>
                          <w:tab w:val="left" w:pos="7860"/>
                        </w:tabs>
                        <w:spacing w:after="0" w:line="240" w:lineRule="atLeast"/>
                        <w:ind w:firstLine="0"/>
                        <w:rPr>
                          <w:rFonts w:asciiTheme="majorHAnsi" w:hAnsiTheme="majorHAnsi" w:cs="Times New Roman"/>
                          <w:b/>
                          <w:i/>
                          <w:color w:val="1F497D" w:themeColor="text2"/>
                        </w:rPr>
                      </w:pPr>
                      <w:r w:rsidRPr="00D54B92">
                        <w:rPr>
                          <w:rFonts w:asciiTheme="majorHAnsi" w:hAnsiTheme="majorHAnsi" w:cs="Times New Roman"/>
                          <w:color w:val="1F497D" w:themeColor="text2"/>
                        </w:rPr>
                        <w:t>- Детское общественное движение «РДШ»;</w:t>
                      </w:r>
                    </w:p>
                    <w:p w:rsidR="00A86D09" w:rsidRPr="00D54B92" w:rsidRDefault="00A86D09" w:rsidP="007C5676">
                      <w:pPr>
                        <w:ind w:firstLine="0"/>
                        <w:rPr>
                          <w:rFonts w:asciiTheme="majorHAnsi" w:hAnsiTheme="majorHAnsi"/>
                          <w:color w:val="1F497D" w:themeColor="text2"/>
                        </w:rPr>
                      </w:pPr>
                      <w:r w:rsidRPr="00D54B92">
                        <w:rPr>
                          <w:rFonts w:asciiTheme="majorHAnsi" w:hAnsiTheme="majorHAnsi" w:cs="Times New Roman"/>
                          <w:color w:val="1F497D" w:themeColor="text2"/>
                        </w:rPr>
                        <w:t>- «Тимуровцы»</w:t>
                      </w:r>
                    </w:p>
                  </w:txbxContent>
                </v:textbox>
              </v:shape>
            </w:pict>
          </mc:Fallback>
        </mc:AlternateContent>
      </w: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r w:rsidRPr="002805EC">
        <w:rPr>
          <w:rFonts w:asciiTheme="majorHAnsi" w:hAnsiTheme="majorHAnsi"/>
          <w:noProof/>
          <w:lang w:eastAsia="ru-RU"/>
        </w:rPr>
        <mc:AlternateContent>
          <mc:Choice Requires="wps">
            <w:drawing>
              <wp:anchor distT="0" distB="0" distL="114300" distR="114300" simplePos="0" relativeHeight="251724800" behindDoc="0" locked="0" layoutInCell="1" allowOverlap="1" wp14:anchorId="4152EA1C" wp14:editId="24EC0D6A">
                <wp:simplePos x="0" y="0"/>
                <wp:positionH relativeFrom="column">
                  <wp:posOffset>2313764</wp:posOffset>
                </wp:positionH>
                <wp:positionV relativeFrom="paragraph">
                  <wp:posOffset>116840</wp:posOffset>
                </wp:positionV>
                <wp:extent cx="295275" cy="243191"/>
                <wp:effectExtent l="19050" t="19050" r="47625" b="24130"/>
                <wp:wrapNone/>
                <wp:docPr id="27" name="Стрелка вверх 27"/>
                <wp:cNvGraphicFramePr/>
                <a:graphic xmlns:a="http://schemas.openxmlformats.org/drawingml/2006/main">
                  <a:graphicData uri="http://schemas.microsoft.com/office/word/2010/wordprocessingShape">
                    <wps:wsp>
                      <wps:cNvSpPr/>
                      <wps:spPr>
                        <a:xfrm>
                          <a:off x="0" y="0"/>
                          <a:ext cx="295275" cy="243191"/>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6AF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7" o:spid="_x0000_s1026" type="#_x0000_t68" style="position:absolute;margin-left:182.2pt;margin-top:9.2pt;width:23.25pt;height:19.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7ylwIAAE0FAAAOAAAAZHJzL2Uyb0RvYy54bWysVMFqGzEQvRf6D0L3Zr1bu2mM18EkpBRC&#10;EpqUnBWtlF3QSupI9to9hUI+pH9QCrm0P2H/UUfa9TokoYdSG7QjzcybmacZTQ6XtSILAa4yOqfp&#10;3oASobkpKn2b089XJ2/eU+I80wVTRoucroSjh9PXryaNHYvMlEYVAgiCaDdubE5L7+04SRwvRc3c&#10;nrFCo1IaqJnHLdwmBbAG0WuVZIPBu6QxUFgwXDiHp8etkk4jvpSC+3MpnfBE5RRz83GFuN6ENZlO&#10;2PgWmC0r3qXB/iGLmlUag/ZQx8wzMofqGVRdcTDOSL/HTZ0YKSsuYg1YTTp4Us1lyayItSA5zvY0&#10;uf8Hy88WF0CqIqfZPiWa1XhH6++bb5u79cP69/rX+gdZ/8T/w+Zuc0/QBglrrBuj36W9gG7nUAzV&#10;LyXU4Yt1kWUkedWTLJaecDzMDkbZ/ogSjqps+DY9SANmsnO24PwHYWoShJzO7QzANJFdtjh1vrXe&#10;WqFryKfNIEp+pURIQulPQmJpIWb0jk0ljhSQBcN2YJwL7dNWVbJCtMejAf66lHqPmGAEDMiyUqrH&#10;7gBCwz7HbnPt7IOriD3ZOw/+lljr3HvEyEb73rmutIGXABRW1UVu7bcktdQElm5MscKLB9NOhLP8&#10;pEK6T5nzFwxwBHBYcKz9OS5SmSanppMoKQ18fek82GNnopaSBkcqp+7LnIGgRH3U2LMH6XAYZjBu&#10;hqP9DDfwWHPzWKPn9ZHBa0rxAbE8isHeq60owdTXOP2zEBVVTHOMnVPuYbs58u2o4/vBxWwWzXDu&#10;LPOn+tLyAB5YDb10tbxmYLue89isZ2Y7fmz8pO9a2+CpzWzujaxiU+547fjGmY2N070v4VF4vI9W&#10;u1dw+gcAAP//AwBQSwMEFAAGAAgAAAAhAEsFFJjhAAAACQEAAA8AAABkcnMvZG93bnJldi54bWxM&#10;j8FKxDAQhu+C7xBG8LLspqu1rrXpIoKIsOhaRfCWbca02CS1Sdv49o4nPQ3D//HPN8U2mo5NOPjW&#10;WQHrVQIMbe1Ua7WA15e75QaYD9Iq2TmLAr7Rw7Y8Pipkrtxsn3GqgmZUYn0uBTQh9Dnnvm7QSL9y&#10;PVrKPtxgZKB10FwNcqZy0/GzJMm4ka2lC43s8bbB+rMajQBd6ewhTm9fi36/e7p/f8Q5jgshTk/i&#10;zTWwgDH8wfCrT+pQktPBjVZ51gk4z9KUUAo2NAlI18kVsIOAi+wSeFnw/x+UPwAAAP//AwBQSwEC&#10;LQAUAAYACAAAACEAtoM4kv4AAADhAQAAEwAAAAAAAAAAAAAAAAAAAAAAW0NvbnRlbnRfVHlwZXNd&#10;LnhtbFBLAQItABQABgAIAAAAIQA4/SH/1gAAAJQBAAALAAAAAAAAAAAAAAAAAC8BAABfcmVscy8u&#10;cmVsc1BLAQItABQABgAIAAAAIQDPZK7ylwIAAE0FAAAOAAAAAAAAAAAAAAAAAC4CAABkcnMvZTJv&#10;RG9jLnhtbFBLAQItABQABgAIAAAAIQBLBRSY4QAAAAkBAAAPAAAAAAAAAAAAAAAAAPEEAABkcnMv&#10;ZG93bnJldi54bWxQSwUGAAAAAAQABADzAAAA/wUAAAAA&#10;" adj="10800" fillcolor="#4f81bd [3204]" strokecolor="#243f60 [1604]" strokeweight="2pt"/>
            </w:pict>
          </mc:Fallback>
        </mc:AlternateContent>
      </w:r>
    </w:p>
    <w:p w:rsidR="007C5676" w:rsidRPr="002805EC" w:rsidRDefault="007C5676" w:rsidP="007C5676">
      <w:pPr>
        <w:tabs>
          <w:tab w:val="left" w:pos="7860"/>
        </w:tabs>
        <w:rPr>
          <w:rFonts w:asciiTheme="majorHAnsi" w:hAnsiTheme="majorHAnsi"/>
        </w:rPr>
      </w:pPr>
      <w:r w:rsidRPr="002805EC">
        <w:rPr>
          <w:rFonts w:asciiTheme="majorHAnsi" w:hAnsiTheme="majorHAnsi"/>
          <w:noProof/>
          <w:lang w:eastAsia="ru-RU"/>
        </w:rPr>
        <mc:AlternateContent>
          <mc:Choice Requires="wps">
            <w:drawing>
              <wp:anchor distT="0" distB="0" distL="114300" distR="114300" simplePos="0" relativeHeight="251723776" behindDoc="0" locked="0" layoutInCell="1" allowOverlap="1" wp14:anchorId="0ECB5BCD" wp14:editId="2A8D751B">
                <wp:simplePos x="0" y="0"/>
                <wp:positionH relativeFrom="column">
                  <wp:posOffset>883920</wp:posOffset>
                </wp:positionH>
                <wp:positionV relativeFrom="paragraph">
                  <wp:posOffset>201295</wp:posOffset>
                </wp:positionV>
                <wp:extent cx="476250" cy="390525"/>
                <wp:effectExtent l="0" t="0" r="19050" b="28575"/>
                <wp:wrapNone/>
                <wp:docPr id="28" name="Стрелка влево 28"/>
                <wp:cNvGraphicFramePr/>
                <a:graphic xmlns:a="http://schemas.openxmlformats.org/drawingml/2006/main">
                  <a:graphicData uri="http://schemas.microsoft.com/office/word/2010/wordprocessingShape">
                    <wps:wsp>
                      <wps:cNvSpPr/>
                      <wps:spPr>
                        <a:xfrm>
                          <a:off x="0" y="0"/>
                          <a:ext cx="476250" cy="3905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BA59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8" o:spid="_x0000_s1026" type="#_x0000_t66" style="position:absolute;margin-left:69.6pt;margin-top:15.85pt;width:37.5pt;height:3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lllwIAAE8FAAAOAAAAZHJzL2Uyb0RvYy54bWysVMFu1DAQvSPxD5bvNNmw29JVs9WqVRFS&#10;VSpa1LPr2E0k22Ns72aXE+JP+AOE1AtIfMP2jxg72bRqKw6IHJyxZ+bNzPOMDw5XWpGlcL4BU9LR&#10;Tk6JMByqxtyU9OPlyas3lPjATMUUGFHStfD0cPbyxUFrp6KAGlQlHEEQ46etLWkdgp1mmee10Mzv&#10;gBUGlRKcZgG37iarHGsRXausyPPdrAVXWQdceI+nx52SzhK+lIKH91J6EYgqKeYW0urSeh3XbHbA&#10;pjeO2brhfRrsH7LQrDEYdIA6ZoGRhWueQOmGO/Agww4HnYGUDRepBqxmlD+q5qJmVqRakBxvB5r8&#10;/4PlZ8tzR5qqpAXelGEa72jz7e7r3ZfN7ebX5ufmO9n8QOEW198EbZCw1vop+l3Yc9fvPIqx+pV0&#10;Ov6xLrJKJK8HksUqEI6H473dYoJXwVH1ej+fFJOImd07W+fDWwGaRKGkSsgwdw7axC9bnvrQ2W/t&#10;0Dlm1OWQpLBWIqahzAchsTiMWiTv1FbiSDmyZNgQjHNhwqhT1awS3fEkx69PavBIKSbAiCwbpQbs&#10;HiC27FPsLtfePrqK1JWDc/63xDrnwSNFBhMGZ90YcM8BKKyqj9zZb0nqqIksXUO1xqt30M2Et/yk&#10;QcJPmQ/nzOEQ4B3hYIf3uEgFbUmhlyipwX1+7jzaY2+ilpIWh6qk/tOCOUGJemewa/dH43GcwrQZ&#10;T/YK3LiHmuuHGrPQR4DXNMInxPIkRvugtqJ0oK9w/ucxKqqY4Ri7pDy47eYodMOOLwgX83kyw8mz&#10;LJyaC8sjeGQ19tLl6oo523ddwHY9g+0Asumjvutso6eB+SKAbFJT3vPa841Tmxqnf2His/Bwn6zu&#10;38HZHwAAAP//AwBQSwMEFAAGAAgAAAAhAKVWY5/fAAAACQEAAA8AAABkcnMvZG93bnJldi54bWxM&#10;j0FOwzAQRfdI3MEaJHbUSdyWNo1TIVBhASxIewAnHpKI2I5ipzW3Z1jB8s88/XlT7KMZ2Bkn3zsr&#10;IV0kwNA2Tve2lXA6Hu42wHxQVqvBWZTwjR725fVVoXLtLvYDz1VoGZVYnysJXQhjzrlvOjTKL9yI&#10;lnafbjIqUJxarid1oXIz8CxJ1tyo3tKFTo342GHzVc1GwsvrSqw262V9EvEpvifPh2p+S6W8vYkP&#10;O2ABY/iD4Vef1KEkp9rNVns2UBbbjFAJIr0HRkCWLmlQS9iKDHhZ8P8flD8AAAD//wMAUEsBAi0A&#10;FAAGAAgAAAAhALaDOJL+AAAA4QEAABMAAAAAAAAAAAAAAAAAAAAAAFtDb250ZW50X1R5cGVzXS54&#10;bWxQSwECLQAUAAYACAAAACEAOP0h/9YAAACUAQAACwAAAAAAAAAAAAAAAAAvAQAAX3JlbHMvLnJl&#10;bHNQSwECLQAUAAYACAAAACEAX45pZZcCAABPBQAADgAAAAAAAAAAAAAAAAAuAgAAZHJzL2Uyb0Rv&#10;Yy54bWxQSwECLQAUAAYACAAAACEApVZjn98AAAAJAQAADwAAAAAAAAAAAAAAAADxBAAAZHJzL2Rv&#10;d25yZXYueG1sUEsFBgAAAAAEAAQA8wAAAP0FAAAAAA==&#10;" adj="8856" fillcolor="#4f81bd [3204]" strokecolor="#243f60 [1604]" strokeweight="2pt"/>
            </w:pict>
          </mc:Fallback>
        </mc:AlternateContent>
      </w:r>
      <w:r w:rsidRPr="002805EC">
        <w:rPr>
          <w:rFonts w:asciiTheme="majorHAnsi" w:hAnsiTheme="majorHAnsi"/>
          <w:noProof/>
          <w:lang w:eastAsia="ru-RU"/>
        </w:rPr>
        <mc:AlternateContent>
          <mc:Choice Requires="wps">
            <w:drawing>
              <wp:anchor distT="0" distB="0" distL="114300" distR="114300" simplePos="0" relativeHeight="251715584" behindDoc="0" locked="0" layoutInCell="1" allowOverlap="1" wp14:anchorId="0FD2580A" wp14:editId="13883933">
                <wp:simplePos x="0" y="0"/>
                <wp:positionH relativeFrom="column">
                  <wp:posOffset>3519805</wp:posOffset>
                </wp:positionH>
                <wp:positionV relativeFrom="paragraph">
                  <wp:posOffset>196850</wp:posOffset>
                </wp:positionV>
                <wp:extent cx="371475" cy="314325"/>
                <wp:effectExtent l="0" t="19050" r="47625" b="47625"/>
                <wp:wrapNone/>
                <wp:docPr id="7" name="Стрелка вправо 7"/>
                <wp:cNvGraphicFramePr/>
                <a:graphic xmlns:a="http://schemas.openxmlformats.org/drawingml/2006/main">
                  <a:graphicData uri="http://schemas.microsoft.com/office/word/2010/wordprocessingShape">
                    <wps:wsp>
                      <wps:cNvSpPr/>
                      <wps:spPr>
                        <a:xfrm>
                          <a:off x="0" y="0"/>
                          <a:ext cx="3714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74A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26" type="#_x0000_t13" style="position:absolute;margin-left:277.15pt;margin-top:15.5pt;width:29.25pt;height:24.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8HzmgIAAFAFAAAOAAAAZHJzL2Uyb0RvYy54bWysVMFu2zAMvQ/YPwi6r47TZNmCOkXQosOA&#10;og3WDj2rshQbkCWNUuJkp2F/0j8oBuyyAdsvuH80Snbcoi12GOaDLIrkE/lE8uBwUymyFuBKozOa&#10;7g0oEZqbvNTLjH68PHn1hhLnmc6ZMlpkdCscPZy9fHFQ26kYmsKoXABBEO2mtc1o4b2dJonjhaiY&#10;2zNWaFRKAxXzKMIyyYHViF6pZDgYvE5qA7kFw4VzeHrcKuks4kspuD+X0glPVEYxNh9XiOt1WJPZ&#10;AZsugdmi5F0Y7B+iqFip8dIe6ph5RlZQPoGqSg7GGen3uKkSI2XJRcwBs0kHj7K5KJgVMRckx9me&#10;Jvf/YPnZegGkzDM6oUSzCp+oubn7evel+d78bH40t6T51vxG8Rb/v8gkEFZbN0W/C7uATnK4Ddlv&#10;JFThj3mRTSR525MsNp5wPNyfpKPJmBKOqv10tD8cB8zk3tmC8++EqUjYZBTKZeHnAKaOBLP1qfOt&#10;w84QvUNIbRBx57dKhDiU/iAkZofXDqN3rCtxpICsGVYE41xon7aqguWiPR4P8Oui6j1ijBEwIMtS&#10;qR67Awg1+xS7jbWzD64ilmXvPPhbYK1z7xFvNtr3zlWpDTwHoDCr7ubWfkdSS01g6drkW3x7MG1T&#10;OMtPSmT8lDm/YIBdgP2Cne3PcZHK1Bk13Y6SwsDn586DPRYnaimpsasy6j6tGAhK1HuNZfs2HY1C&#10;G0ZhNJ4MUYCHmuuHGr2qjgw+U4ozxPK4DfZe7bYSTHWFA2AebkUV0xzvzij3sBOOfNvtOEK4mM+j&#10;GbaeZf5UX1gewAOroZYuN1cMbFd2Huv1zOw6kE0f1V1rGzy1ma+8kWUsynteO76xbWPhdCMmzIWH&#10;crS6H4SzPwAAAP//AwBQSwMEFAAGAAgAAAAhAJXn47nfAAAACQEAAA8AAABkcnMvZG93bnJldi54&#10;bWxMj8FOwzAQRO9I/IO1SNyo45ZUIcSpEBICbtBSJG5usiQh9jqK3Sb8PcsJjqsdzbxXbGZnxQnH&#10;0HnSoBYJCKTK1x01Gt52D1cZiBAN1cZ6Qg3fGGBTnp8VJq/9RK942sZGcAmF3GhoYxxyKUPVojNh&#10;4Qck/n360ZnI59jIejQTlzsrl0myls50xAutGfC+xarfHp2G/cf7VPX7xxvzrLLY776sfXlSWl9e&#10;zHe3ICLO8S8Mv/iMDiUzHfyR6iCshjS9XnFUw0qxEwfWaskuBw1ZkoIsC/nfoPwBAAD//wMAUEsB&#10;Ai0AFAAGAAgAAAAhALaDOJL+AAAA4QEAABMAAAAAAAAAAAAAAAAAAAAAAFtDb250ZW50X1R5cGVz&#10;XS54bWxQSwECLQAUAAYACAAAACEAOP0h/9YAAACUAQAACwAAAAAAAAAAAAAAAAAvAQAAX3JlbHMv&#10;LnJlbHNQSwECLQAUAAYACAAAACEATvfB85oCAABQBQAADgAAAAAAAAAAAAAAAAAuAgAAZHJzL2Uy&#10;b0RvYy54bWxQSwECLQAUAAYACAAAACEAlefjud8AAAAJAQAADwAAAAAAAAAAAAAAAAD0BAAAZHJz&#10;L2Rvd25yZXYueG1sUEsFBgAAAAAEAAQA8wAAAAAGAAAAAA==&#10;" adj="12462" fillcolor="#4f81bd [3204]" strokecolor="#243f60 [1604]" strokeweight="2pt"/>
            </w:pict>
          </mc:Fallback>
        </mc:AlternateContent>
      </w:r>
      <w:r w:rsidRPr="002805EC">
        <w:rPr>
          <w:rFonts w:asciiTheme="majorHAnsi" w:hAnsiTheme="majorHAnsi"/>
          <w:noProof/>
          <w:lang w:eastAsia="ru-RU"/>
        </w:rPr>
        <mc:AlternateContent>
          <mc:Choice Requires="wps">
            <w:drawing>
              <wp:anchor distT="0" distB="0" distL="114300" distR="114300" simplePos="0" relativeHeight="251716608" behindDoc="0" locked="0" layoutInCell="1" allowOverlap="1" wp14:anchorId="6C070A87" wp14:editId="652BD54D">
                <wp:simplePos x="0" y="0"/>
                <wp:positionH relativeFrom="column">
                  <wp:posOffset>1438910</wp:posOffset>
                </wp:positionH>
                <wp:positionV relativeFrom="paragraph">
                  <wp:posOffset>111760</wp:posOffset>
                </wp:positionV>
                <wp:extent cx="1984375" cy="631190"/>
                <wp:effectExtent l="0" t="0" r="15875" b="16510"/>
                <wp:wrapNone/>
                <wp:docPr id="25603" name="Прямоугольник 25603"/>
                <wp:cNvGraphicFramePr/>
                <a:graphic xmlns:a="http://schemas.openxmlformats.org/drawingml/2006/main">
                  <a:graphicData uri="http://schemas.microsoft.com/office/word/2010/wordprocessingShape">
                    <wps:wsp>
                      <wps:cNvSpPr/>
                      <wps:spPr>
                        <a:xfrm>
                          <a:off x="0" y="0"/>
                          <a:ext cx="1984375" cy="6311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Pr="00D54B92" w:rsidRDefault="00A86D09" w:rsidP="007C5676">
                            <w:pPr>
                              <w:spacing w:after="0" w:line="240" w:lineRule="auto"/>
                              <w:ind w:firstLine="0"/>
                              <w:jc w:val="center"/>
                              <w:rPr>
                                <w:rFonts w:asciiTheme="majorHAnsi" w:hAnsiTheme="majorHAnsi" w:cs="Times New Roman"/>
                                <w:b/>
                                <w:color w:val="1F497D" w:themeColor="text2"/>
                                <w:sz w:val="28"/>
                                <w:szCs w:val="28"/>
                              </w:rPr>
                            </w:pPr>
                            <w:r w:rsidRPr="00D54B92">
                              <w:rPr>
                                <w:rFonts w:asciiTheme="majorHAnsi" w:hAnsiTheme="majorHAnsi" w:cs="Times New Roman"/>
                                <w:b/>
                                <w:color w:val="1F497D" w:themeColor="text2"/>
                                <w:sz w:val="28"/>
                                <w:szCs w:val="28"/>
                              </w:rPr>
                              <w:t>Дополнительное образование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70A87" id="Прямоугольник 25603" o:spid="_x0000_s1032" style="position:absolute;left:0;text-align:left;margin-left:113.3pt;margin-top:8.8pt;width:156.25pt;height:49.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LGsQIAAG8FAAAOAAAAZHJzL2Uyb0RvYy54bWysVM1u2zAMvg/YOwi6r7bTJG2DOEXQosOA&#10;oi3WDj0rslQbkCVNUmJnpwG7Dtgj7CF2GfbTZ3DeaJTsuEFb7DDMB1kUyY8i9ZHT47oUaMWMLZRM&#10;cbIXY8QkVVkh71L87ubs1SFG1hGZEaEkS/GaWXw8e/liWukJG6hciYwZBCDSTiqd4tw5PYkiS3NW&#10;ErunNJOg5MqUxIFo7qLMkArQSxEN4ngcVcpk2ijKrIXT01aJZwGfc0bdJeeWOSRSDHdzYTVhXfg1&#10;mk3J5M4QnRe0uwb5h1uUpJAQtIc6JY6gpSmeQJUFNcoq7vaoKiPFeUFZyAGySeJH2VznRLOQCxTH&#10;6r5M9v/B0ovVlUFFluLBaBzvYyRJCc/UfN183HxpfjX3m0/Nt+a++bn53Pxuvjc/UGsHdau0nYD7&#10;tb4ynWRh64tQc1P6P6SH6lDrdV9rVjtE4TA5OhzuH4wwoqAb7yfJUXiM6MFbG+teM1Uiv0mxgbcM&#10;JSarc+sgIphuTXwwqc4KIfy5v1h7lbBza8G8gZBvGYdUIfggAAWSsRNh0IoAPQilTLqkVeUkY+3x&#10;KIbP8wTi9R5BCoAemUPgHrsD8AR+it3CdPbelQWO9s7x3y7WOvceIbKSrncuC6nMcwACsuoit/bb&#10;IrWl8VVy9aIONBh7S3+yUNkaqGFU2zNW07MCHuKcWHdFDDQJtBM0vruEhQtVpVh1O4xyZT48d+7t&#10;gbugxaiCpkuxfb8khmEk3khg9VEyHPouDcJwdDAAwexqFrsauSxPFDxcAiNG07D19k5st9yo8hbm&#10;w9xHBRWRFGKnmDqzFU5cOwxgwlA2nwcz6ExN3Lm81tSD+zp7ot3Ut8Tojo0OeHyhtg1KJo9I2dp6&#10;T6nmS6d4ERj7UNfuBaCrA5W6CeTHxq4crB7m5OwPAAAA//8DAFBLAwQUAAYACAAAACEAFXmwyuEA&#10;AAAKAQAADwAAAGRycy9kb3ducmV2LnhtbEyPQU/DMAyF70j8h8hI3FjaIjooTacxiRMwqeuGxC1r&#10;TFtonKrJtsKvx5zgZNnv6fl7+WKyvTji6DtHCuJZBAKpdqajRsG2ery6BeGDJqN7R6jgCz0sivOz&#10;XGfGnajE4yY0gkPIZ1pBG8KQSenrFq32MzcgsfbuRqsDr2MjzahPHG57mURRKq3uiD+0esBVi/Xn&#10;5mAV4O71o/x+e6rXz/XSlbQK1UP1otTlxbS8BxFwCn9m+MVndCiYae8OZLzoFSRJmrKVhTlPNtxc&#10;38Ug9nyI5xHIIpf/KxQ/AAAA//8DAFBLAQItABQABgAIAAAAIQC2gziS/gAAAOEBAAATAAAAAAAA&#10;AAAAAAAAAAAAAABbQ29udGVudF9UeXBlc10ueG1sUEsBAi0AFAAGAAgAAAAhADj9If/WAAAAlAEA&#10;AAsAAAAAAAAAAAAAAAAALwEAAF9yZWxzLy5yZWxzUEsBAi0AFAAGAAgAAAAhAEKDosaxAgAAbwUA&#10;AA4AAAAAAAAAAAAAAAAALgIAAGRycy9lMm9Eb2MueG1sUEsBAi0AFAAGAAgAAAAhABV5sMrhAAAA&#10;CgEAAA8AAAAAAAAAAAAAAAAACwUAAGRycy9kb3ducmV2LnhtbFBLBQYAAAAABAAEAPMAAAAZBgAA&#10;AAA=&#10;" filled="f" strokecolor="#243f60 [1604]" strokeweight="2pt">
                <v:textbox>
                  <w:txbxContent>
                    <w:p w:rsidR="00A86D09" w:rsidRPr="00D54B92" w:rsidRDefault="00A86D09" w:rsidP="007C5676">
                      <w:pPr>
                        <w:spacing w:after="0" w:line="240" w:lineRule="auto"/>
                        <w:ind w:firstLine="0"/>
                        <w:jc w:val="center"/>
                        <w:rPr>
                          <w:rFonts w:asciiTheme="majorHAnsi" w:hAnsiTheme="majorHAnsi" w:cs="Times New Roman"/>
                          <w:b/>
                          <w:color w:val="1F497D" w:themeColor="text2"/>
                          <w:sz w:val="28"/>
                          <w:szCs w:val="28"/>
                        </w:rPr>
                      </w:pPr>
                      <w:r w:rsidRPr="00D54B92">
                        <w:rPr>
                          <w:rFonts w:asciiTheme="majorHAnsi" w:hAnsiTheme="majorHAnsi" w:cs="Times New Roman"/>
                          <w:b/>
                          <w:color w:val="1F497D" w:themeColor="text2"/>
                          <w:sz w:val="28"/>
                          <w:szCs w:val="28"/>
                        </w:rPr>
                        <w:t>Дополнительное образование</w:t>
                      </w:r>
                    </w:p>
                  </w:txbxContent>
                </v:textbox>
              </v:rect>
            </w:pict>
          </mc:Fallback>
        </mc:AlternateContent>
      </w:r>
      <w:r w:rsidRPr="002805EC">
        <w:rPr>
          <w:rFonts w:asciiTheme="majorHAnsi" w:hAnsiTheme="majorHAnsi"/>
        </w:rPr>
        <w:tab/>
      </w:r>
    </w:p>
    <w:p w:rsidR="007C5676" w:rsidRPr="002805EC" w:rsidRDefault="007C5676" w:rsidP="007C5676">
      <w:pPr>
        <w:tabs>
          <w:tab w:val="left" w:pos="7860"/>
        </w:tabs>
        <w:rPr>
          <w:rFonts w:asciiTheme="majorHAnsi" w:hAnsiTheme="majorHAnsi"/>
        </w:rPr>
      </w:pPr>
      <w:r w:rsidRPr="002805EC">
        <w:rPr>
          <w:rFonts w:asciiTheme="majorHAnsi" w:hAnsiTheme="majorHAnsi"/>
          <w:noProof/>
          <w:lang w:eastAsia="ru-RU"/>
        </w:rPr>
        <mc:AlternateContent>
          <mc:Choice Requires="wps">
            <w:drawing>
              <wp:anchor distT="0" distB="0" distL="114300" distR="114300" simplePos="0" relativeHeight="251725824" behindDoc="0" locked="0" layoutInCell="1" allowOverlap="1" wp14:anchorId="5DA2D957" wp14:editId="4B78CDCC">
                <wp:simplePos x="0" y="0"/>
                <wp:positionH relativeFrom="column">
                  <wp:posOffset>2316480</wp:posOffset>
                </wp:positionH>
                <wp:positionV relativeFrom="paragraph">
                  <wp:posOffset>458470</wp:posOffset>
                </wp:positionV>
                <wp:extent cx="295275" cy="247650"/>
                <wp:effectExtent l="19050" t="0" r="28575" b="38100"/>
                <wp:wrapNone/>
                <wp:docPr id="25606" name="Стрелка вниз 25606"/>
                <wp:cNvGraphicFramePr/>
                <a:graphic xmlns:a="http://schemas.openxmlformats.org/drawingml/2006/main">
                  <a:graphicData uri="http://schemas.microsoft.com/office/word/2010/wordprocessingShape">
                    <wps:wsp>
                      <wps:cNvSpPr/>
                      <wps:spPr>
                        <a:xfrm>
                          <a:off x="0" y="0"/>
                          <a:ext cx="295275"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018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606" o:spid="_x0000_s1026" type="#_x0000_t67" style="position:absolute;margin-left:182.4pt;margin-top:36.1pt;width:23.25pt;height:1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u4nAIAAFMFAAAOAAAAZHJzL2Uyb0RvYy54bWysVMFq3DAQvRf6D0L3xl6zu2mWeMOSkFII&#10;SWhSclZkKTbIGlXSrnd7Kv2T/kEolJaW/oPzRx3JXickoYdSH2SNZubNzNOM9g/WtSIrYV0FOqej&#10;nZQSoTkUlb7J6fvL41evKXGe6YIp0CKnG+Howfzli/3GzEQGJahCWIIg2s0ak9PSezNLEsdLUTO3&#10;A0ZoVEqwNfMo2puksKxB9FolWZpOkwZsYSxw4RyeHnVKOo/4Ugruz6R0whOVU8zNx9XG9TqsyXyf&#10;zW4sM2XF+zTYP2RRs0pj0AHqiHlGlrZ6AlVX3IID6Xc41AlIWXERa8BqRumjai5KZkSsBclxZqDJ&#10;/T9Yfro6t6QqcppNpumUEs1qvKb2y93nu0/tt/ZX+7O9Je3X9nf7o/1OOiMkrTFuhr4X5tz2ksNt&#10;YGAtbR3+WBtZR6I3A9Fi7QnHw2xvku1OKOGoysa700m8iOTe2Vjn3wioSdjktIBGL6yFJnLMVifO&#10;Y1S039qhEDLqcog7v1EipKH0OyGxwBA1esfWEofKkhXDpmCcC+1HnapkheiOJyl+oTswyOARpQgY&#10;kGWl1IDdA4S2fYrdwfT2wVXEzhyc078l1jkPHjEyaD8415UG+xyAwqr6yJ39lqSOmsDSNRQbvH4L&#10;3Vw4w48rJPyEOX/OLA4CjgwOtz/DRSpocgr9jpIS7MfnzoM99idqKWlwsHLqPiyZFZSotxo7d280&#10;HodJjMJ4spuhYB9qrh9q9LI+BLymET4jhsdtsPdqu5UW6it8AxYhKqqY5hg7p9zbrXDou4HHV4SL&#10;xSKa4fQZ5k/0heEBPLAaeulyfcWs6bvOY7uewnYI2exR33W2wVPDYulBVrEp73nt+cbJjY3TvzLh&#10;aXgoR6v7t3D+BwAA//8DAFBLAwQUAAYACAAAACEAAPJjHOAAAAAKAQAADwAAAGRycy9kb3ducmV2&#10;LnhtbEyPwU7DMBBE70j8g7VIXFDrOC0thDgVIPWACgdaxNmNlzgiXofYbcPfs5zguJqnmbflavSd&#10;OOIQ20Aa1DQDgVQH21Kj4W23ntyAiMmQNV0g1PCNEVbV+VlpChtO9IrHbWoEl1AsjAaXUl9IGWuH&#10;3sRp6JE4+wiDN4nPoZF2MCcu953Ms2whvWmJF5zp8dFh/bk9eN4d3l/kVdN/het1+7RxD/E2Wz5r&#10;fXkx3t+BSDimPxh+9VkdKnbahwPZKDoNs8Wc1ZOGZZ6DYGCu1AzEnkmlcpBVKf+/UP0AAAD//wMA&#10;UEsBAi0AFAAGAAgAAAAhALaDOJL+AAAA4QEAABMAAAAAAAAAAAAAAAAAAAAAAFtDb250ZW50X1R5&#10;cGVzXS54bWxQSwECLQAUAAYACAAAACEAOP0h/9YAAACUAQAACwAAAAAAAAAAAAAAAAAvAQAAX3Jl&#10;bHMvLnJlbHNQSwECLQAUAAYACAAAACEAgjr7uJwCAABTBQAADgAAAAAAAAAAAAAAAAAuAgAAZHJz&#10;L2Uyb0RvYy54bWxQSwECLQAUAAYACAAAACEAAPJjHOAAAAAKAQAADwAAAAAAAAAAAAAAAAD2BAAA&#10;ZHJzL2Rvd25yZXYueG1sUEsFBgAAAAAEAAQA8wAAAAMGAAAAAA==&#10;" adj="10800" fillcolor="#4f81bd [3204]" strokecolor="#243f60 [1604]" strokeweight="2pt"/>
            </w:pict>
          </mc:Fallback>
        </mc:AlternateContent>
      </w:r>
      <w:r w:rsidRPr="002805EC">
        <w:rPr>
          <w:rFonts w:asciiTheme="majorHAnsi" w:hAnsiTheme="majorHAnsi"/>
          <w:noProof/>
          <w:lang w:eastAsia="ru-RU"/>
        </w:rPr>
        <mc:AlternateContent>
          <mc:Choice Requires="wps">
            <w:drawing>
              <wp:anchor distT="0" distB="0" distL="114300" distR="114300" simplePos="0" relativeHeight="251718656" behindDoc="0" locked="0" layoutInCell="1" allowOverlap="1" wp14:anchorId="747BFA3A" wp14:editId="533B6B38">
                <wp:simplePos x="0" y="0"/>
                <wp:positionH relativeFrom="column">
                  <wp:posOffset>4250622</wp:posOffset>
                </wp:positionH>
                <wp:positionV relativeFrom="paragraph">
                  <wp:posOffset>537669</wp:posOffset>
                </wp:positionV>
                <wp:extent cx="2021732" cy="2897505"/>
                <wp:effectExtent l="0" t="0" r="17145" b="17145"/>
                <wp:wrapNone/>
                <wp:docPr id="25607" name="Прямоугольник 25607"/>
                <wp:cNvGraphicFramePr/>
                <a:graphic xmlns:a="http://schemas.openxmlformats.org/drawingml/2006/main">
                  <a:graphicData uri="http://schemas.microsoft.com/office/word/2010/wordprocessingShape">
                    <wps:wsp>
                      <wps:cNvSpPr/>
                      <wps:spPr>
                        <a:xfrm>
                          <a:off x="0" y="0"/>
                          <a:ext cx="2021732" cy="28975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Default="00A86D09" w:rsidP="007C5676">
                            <w:pPr>
                              <w:tabs>
                                <w:tab w:val="left" w:pos="7860"/>
                              </w:tabs>
                              <w:spacing w:after="0" w:line="240" w:lineRule="atLeast"/>
                              <w:ind w:firstLine="0"/>
                              <w:rPr>
                                <w:rFonts w:asciiTheme="majorHAnsi" w:hAnsiTheme="majorHAnsi" w:cs="Times New Roman"/>
                                <w:b/>
                                <w:i/>
                                <w:color w:val="17365D" w:themeColor="text2" w:themeShade="BF"/>
                              </w:rPr>
                            </w:pPr>
                            <w:r w:rsidRPr="00D54B92">
                              <w:rPr>
                                <w:rFonts w:asciiTheme="majorHAnsi" w:hAnsiTheme="majorHAnsi" w:cs="Times New Roman"/>
                                <w:b/>
                                <w:i/>
                                <w:color w:val="17365D" w:themeColor="text2" w:themeShade="BF"/>
                              </w:rPr>
                              <w:t>Художественная направленность</w:t>
                            </w:r>
                          </w:p>
                          <w:p w:rsidR="00A86D09" w:rsidRPr="00D54B92" w:rsidRDefault="00A86D09" w:rsidP="007C5676">
                            <w:pPr>
                              <w:tabs>
                                <w:tab w:val="left" w:pos="7860"/>
                              </w:tabs>
                              <w:spacing w:after="0" w:line="240" w:lineRule="atLeast"/>
                              <w:ind w:firstLine="0"/>
                              <w:rPr>
                                <w:rFonts w:asciiTheme="majorHAnsi" w:hAnsiTheme="majorHAnsi" w:cs="Times New Roman"/>
                                <w:b/>
                                <w:i/>
                                <w:color w:val="17365D" w:themeColor="text2" w:themeShade="BF"/>
                              </w:rPr>
                            </w:pPr>
                            <w:r w:rsidRPr="00D54B92">
                              <w:rPr>
                                <w:rFonts w:asciiTheme="majorHAnsi" w:hAnsiTheme="majorHAnsi" w:cs="Times New Roman"/>
                                <w:b/>
                                <w:i/>
                                <w:color w:val="17365D" w:themeColor="text2" w:themeShade="BF"/>
                              </w:rPr>
                              <w:t>(11 %):</w:t>
                            </w:r>
                          </w:p>
                          <w:p w:rsidR="00A86D09" w:rsidRPr="00D54B92" w:rsidRDefault="00A86D09" w:rsidP="007C5676">
                            <w:pPr>
                              <w:tabs>
                                <w:tab w:val="left" w:pos="7860"/>
                              </w:tabs>
                              <w:spacing w:after="0" w:line="240" w:lineRule="atLeast"/>
                              <w:ind w:firstLine="0"/>
                              <w:rPr>
                                <w:rFonts w:asciiTheme="majorHAnsi" w:hAnsiTheme="majorHAnsi" w:cs="Times New Roman"/>
                                <w:color w:val="17365D" w:themeColor="text2" w:themeShade="BF"/>
                              </w:rPr>
                            </w:pPr>
                            <w:r>
                              <w:rPr>
                                <w:rFonts w:asciiTheme="majorHAnsi" w:hAnsiTheme="majorHAnsi" w:cs="Times New Roman"/>
                                <w:color w:val="17365D" w:themeColor="text2" w:themeShade="BF"/>
                              </w:rPr>
                              <w:t>-</w:t>
                            </w:r>
                            <w:r w:rsidRPr="00D54B92">
                              <w:rPr>
                                <w:rFonts w:asciiTheme="majorHAnsi" w:hAnsiTheme="majorHAnsi" w:cs="Times New Roman"/>
                                <w:color w:val="17365D" w:themeColor="text2" w:themeShade="BF"/>
                              </w:rPr>
                              <w:t>«Творческая мастерская»;</w:t>
                            </w:r>
                          </w:p>
                          <w:p w:rsidR="00A86D09" w:rsidRPr="00D54B92" w:rsidRDefault="00A86D09" w:rsidP="007C5676">
                            <w:pPr>
                              <w:tabs>
                                <w:tab w:val="left" w:pos="7860"/>
                              </w:tabs>
                              <w:spacing w:after="0" w:line="240" w:lineRule="atLeast"/>
                              <w:ind w:firstLine="0"/>
                              <w:rPr>
                                <w:rFonts w:asciiTheme="majorHAnsi" w:hAnsiTheme="majorHAnsi" w:cs="Times New Roman"/>
                                <w:color w:val="17365D" w:themeColor="text2" w:themeShade="BF"/>
                              </w:rPr>
                            </w:pPr>
                            <w:r w:rsidRPr="00D54B92">
                              <w:rPr>
                                <w:rFonts w:asciiTheme="majorHAnsi" w:hAnsiTheme="majorHAnsi" w:cs="Times New Roman"/>
                                <w:color w:val="17365D" w:themeColor="text2" w:themeShade="BF"/>
                              </w:rPr>
                              <w:t>-«Мастерская Арт-Дизайн (ДПИ)»;</w:t>
                            </w:r>
                          </w:p>
                          <w:p w:rsidR="00A86D09" w:rsidRPr="00D54B92" w:rsidRDefault="00A86D09" w:rsidP="007C5676">
                            <w:pPr>
                              <w:tabs>
                                <w:tab w:val="left" w:pos="7860"/>
                              </w:tabs>
                              <w:spacing w:after="0" w:line="240" w:lineRule="atLeast"/>
                              <w:ind w:firstLine="0"/>
                              <w:rPr>
                                <w:rFonts w:asciiTheme="majorHAnsi" w:hAnsiTheme="majorHAnsi" w:cs="Times New Roman"/>
                                <w:color w:val="17365D" w:themeColor="text2" w:themeShade="BF"/>
                              </w:rPr>
                            </w:pPr>
                            <w:r w:rsidRPr="00D54B92">
                              <w:rPr>
                                <w:rFonts w:asciiTheme="majorHAnsi" w:hAnsiTheme="majorHAnsi" w:cs="Times New Roman"/>
                                <w:color w:val="17365D" w:themeColor="text2" w:themeShade="BF"/>
                              </w:rPr>
                              <w:t>- «Вокал»;</w:t>
                            </w:r>
                          </w:p>
                          <w:p w:rsidR="00A86D09" w:rsidRPr="00D54B92" w:rsidRDefault="00A86D09" w:rsidP="007C5676">
                            <w:pPr>
                              <w:spacing w:after="0" w:line="240" w:lineRule="atLeast"/>
                              <w:ind w:firstLine="0"/>
                              <w:rPr>
                                <w:rFonts w:asciiTheme="majorHAnsi" w:hAnsiTheme="majorHAnsi"/>
                              </w:rPr>
                            </w:pPr>
                            <w:r>
                              <w:rPr>
                                <w:rFonts w:asciiTheme="majorHAnsi" w:hAnsiTheme="majorHAnsi" w:cs="Times New Roman"/>
                                <w:color w:val="17365D" w:themeColor="text2" w:themeShade="BF"/>
                              </w:rPr>
                              <w:t>-</w:t>
                            </w:r>
                            <w:r w:rsidRPr="00D54B92">
                              <w:rPr>
                                <w:rFonts w:asciiTheme="majorHAnsi" w:hAnsiTheme="majorHAnsi" w:cs="Times New Roman"/>
                                <w:color w:val="17365D" w:themeColor="text2" w:themeShade="BF"/>
                              </w:rPr>
                              <w:t>«Театральная</w:t>
                            </w:r>
                            <w:r>
                              <w:rPr>
                                <w:rFonts w:asciiTheme="majorHAnsi" w:hAnsiTheme="majorHAnsi" w:cs="Times New Roman"/>
                                <w:color w:val="17365D" w:themeColor="text2" w:themeShade="BF"/>
                              </w:rPr>
                              <w:t xml:space="preserve"> </w:t>
                            </w:r>
                            <w:r w:rsidRPr="00D54B92">
                              <w:rPr>
                                <w:rFonts w:asciiTheme="majorHAnsi" w:hAnsiTheme="majorHAnsi" w:cs="Times New Roman"/>
                                <w:color w:val="17365D" w:themeColor="text2" w:themeShade="BF"/>
                              </w:rPr>
                              <w:t>мастерская</w:t>
                            </w:r>
                            <w:r w:rsidRPr="00D54B92">
                              <w:rPr>
                                <w:rFonts w:asciiTheme="majorHAnsi" w:hAnsiTheme="majorHAnsi"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BFA3A" id="Прямоугольник 25607" o:spid="_x0000_s1033" style="position:absolute;left:0;text-align:left;margin-left:334.7pt;margin-top:42.35pt;width:159.2pt;height:228.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RsrgIAAHAFAAAOAAAAZHJzL2Uyb0RvYy54bWysVM1u1DAQviPxDpbvNNnQ7barZtGqVRFS&#10;1Va0qGevYzeRHNvY3k2WExJXJB6Bh+CC+OkzZN+IsZ1Nq7bigMjBsT0z3/z4mzl81dYCrZixlZI5&#10;Hu2kGDFJVVHJmxy/uzp5sY+RdUQWRCjJcrxmFr+aPX922Ogpy1SpRMEMAhBpp43OcemcniaJpSWr&#10;id1RmkkQcmVq4uBobpLCkAbQa5FkabqXNMoU2ijKrIXb4yjEs4DPOaPunHPLHBI5hthcWE1YF35N&#10;ZodkemOILivah0H+IYqaVBKcDlDHxBG0NNUjqLqiRlnF3Q5VdaI4rygLOUA2o/RBNpcl0SzkAsWx&#10;eiiT/X+w9Gx1YVBV5Dgb76UTjCSp4Zm6r5uPmy/dr+5286n71t12Pzefu9/d9+4HinpQt0bbKZhf&#10;6gvTnyxsfRFabmr/h/RQG2q9HmrNWocoXGZpNpq8zDCiIMv2DybjdOxfI7kz18a610zVyG9ybOAx&#10;Q43J6tS6qLpV8d6kOqmE8Pc+shhL2Lm1YF5ByLeMQ67eewAKLGNHwqAVAX4QSpl0oygqScHi9TiF&#10;rw9tsAiBBkCPzMHxgN0DeAY/xo5h9/relAWSDsbp3wKLxoNF8KykG4zrSirzFICArHrPUX9bpFga&#10;XyXXLtrAg4nX9DcLVayBG0bFprGanlTwEKfEugtioEugn6Dz3TksXKgmx6rfYVQq8+Gpe68P5AUp&#10;Rg10XY7t+yUxDCPxRgKtD0a7u75Nw2F3PMngYO5LFvclclkfKXi4EcwYTcPW6zux3XKj6msYEHPv&#10;FUREUvCdY+rM9nDk4jSAEUPZfB7UoDU1cafyUlMP7uvsiXbVXhOjezY6IPKZ2nYomT4gZdT1llLN&#10;l07xKjD2rq79C0BbByr1I8jPjfvnoHU3KGd/AAAA//8DAFBLAwQUAAYACAAAACEAer8n/uEAAAAK&#10;AQAADwAAAGRycy9kb3ducmV2LnhtbEyPQU+DQBCF7yb+h82YeLNLDVKKLE1t4kltQlETb9tlBJSd&#10;Jey2RX+940mPk/ny3vfy1WR7ccTRd44UzGcRCCTj6o4aBc/V/VUKwgdNte4doYIv9LAqzs9yndXu&#10;RCUed6ERHEI+0wraEIZMSm9atNrP3IDEv3c3Wh34HBtZj/rE4baX11GUSKs74oZWD7hp0XzuDlYB&#10;vrx+lN9vD2b7aNaupE2o7qonpS4vpvUtiIBT+IPhV5/VoWCnvTtQ7UWvIEmWMaMK0ngBgoFluuAt&#10;ewU38TwCWeTy/4TiBwAA//8DAFBLAQItABQABgAIAAAAIQC2gziS/gAAAOEBAAATAAAAAAAAAAAA&#10;AAAAAAAAAABbQ29udGVudF9UeXBlc10ueG1sUEsBAi0AFAAGAAgAAAAhADj9If/WAAAAlAEAAAsA&#10;AAAAAAAAAAAAAAAALwEAAF9yZWxzLy5yZWxzUEsBAi0AFAAGAAgAAAAhAOmMdGyuAgAAcAUAAA4A&#10;AAAAAAAAAAAAAAAALgIAAGRycy9lMm9Eb2MueG1sUEsBAi0AFAAGAAgAAAAhAHq/J/7hAAAACgEA&#10;AA8AAAAAAAAAAAAAAAAACAUAAGRycy9kb3ducmV2LnhtbFBLBQYAAAAABAAEAPMAAAAWBgAAAAA=&#10;" filled="f" strokecolor="#243f60 [1604]" strokeweight="2pt">
                <v:textbox>
                  <w:txbxContent>
                    <w:p w:rsidR="00A86D09" w:rsidRDefault="00A86D09" w:rsidP="007C5676">
                      <w:pPr>
                        <w:tabs>
                          <w:tab w:val="left" w:pos="7860"/>
                        </w:tabs>
                        <w:spacing w:after="0" w:line="240" w:lineRule="atLeast"/>
                        <w:ind w:firstLine="0"/>
                        <w:rPr>
                          <w:rFonts w:asciiTheme="majorHAnsi" w:hAnsiTheme="majorHAnsi" w:cs="Times New Roman"/>
                          <w:b/>
                          <w:i/>
                          <w:color w:val="17365D" w:themeColor="text2" w:themeShade="BF"/>
                        </w:rPr>
                      </w:pPr>
                      <w:r w:rsidRPr="00D54B92">
                        <w:rPr>
                          <w:rFonts w:asciiTheme="majorHAnsi" w:hAnsiTheme="majorHAnsi" w:cs="Times New Roman"/>
                          <w:b/>
                          <w:i/>
                          <w:color w:val="17365D" w:themeColor="text2" w:themeShade="BF"/>
                        </w:rPr>
                        <w:t>Художественная направленность</w:t>
                      </w:r>
                    </w:p>
                    <w:p w:rsidR="00A86D09" w:rsidRPr="00D54B92" w:rsidRDefault="00A86D09" w:rsidP="007C5676">
                      <w:pPr>
                        <w:tabs>
                          <w:tab w:val="left" w:pos="7860"/>
                        </w:tabs>
                        <w:spacing w:after="0" w:line="240" w:lineRule="atLeast"/>
                        <w:ind w:firstLine="0"/>
                        <w:rPr>
                          <w:rFonts w:asciiTheme="majorHAnsi" w:hAnsiTheme="majorHAnsi" w:cs="Times New Roman"/>
                          <w:b/>
                          <w:i/>
                          <w:color w:val="17365D" w:themeColor="text2" w:themeShade="BF"/>
                        </w:rPr>
                      </w:pPr>
                      <w:r w:rsidRPr="00D54B92">
                        <w:rPr>
                          <w:rFonts w:asciiTheme="majorHAnsi" w:hAnsiTheme="majorHAnsi" w:cs="Times New Roman"/>
                          <w:b/>
                          <w:i/>
                          <w:color w:val="17365D" w:themeColor="text2" w:themeShade="BF"/>
                        </w:rPr>
                        <w:t>(11 %):</w:t>
                      </w:r>
                    </w:p>
                    <w:p w:rsidR="00A86D09" w:rsidRPr="00D54B92" w:rsidRDefault="00A86D09" w:rsidP="007C5676">
                      <w:pPr>
                        <w:tabs>
                          <w:tab w:val="left" w:pos="7860"/>
                        </w:tabs>
                        <w:spacing w:after="0" w:line="240" w:lineRule="atLeast"/>
                        <w:ind w:firstLine="0"/>
                        <w:rPr>
                          <w:rFonts w:asciiTheme="majorHAnsi" w:hAnsiTheme="majorHAnsi" w:cs="Times New Roman"/>
                          <w:color w:val="17365D" w:themeColor="text2" w:themeShade="BF"/>
                        </w:rPr>
                      </w:pPr>
                      <w:r>
                        <w:rPr>
                          <w:rFonts w:asciiTheme="majorHAnsi" w:hAnsiTheme="majorHAnsi" w:cs="Times New Roman"/>
                          <w:color w:val="17365D" w:themeColor="text2" w:themeShade="BF"/>
                        </w:rPr>
                        <w:t>-</w:t>
                      </w:r>
                      <w:r w:rsidRPr="00D54B92">
                        <w:rPr>
                          <w:rFonts w:asciiTheme="majorHAnsi" w:hAnsiTheme="majorHAnsi" w:cs="Times New Roman"/>
                          <w:color w:val="17365D" w:themeColor="text2" w:themeShade="BF"/>
                        </w:rPr>
                        <w:t>«Творческая мастерская»;</w:t>
                      </w:r>
                    </w:p>
                    <w:p w:rsidR="00A86D09" w:rsidRPr="00D54B92" w:rsidRDefault="00A86D09" w:rsidP="007C5676">
                      <w:pPr>
                        <w:tabs>
                          <w:tab w:val="left" w:pos="7860"/>
                        </w:tabs>
                        <w:spacing w:after="0" w:line="240" w:lineRule="atLeast"/>
                        <w:ind w:firstLine="0"/>
                        <w:rPr>
                          <w:rFonts w:asciiTheme="majorHAnsi" w:hAnsiTheme="majorHAnsi" w:cs="Times New Roman"/>
                          <w:color w:val="17365D" w:themeColor="text2" w:themeShade="BF"/>
                        </w:rPr>
                      </w:pPr>
                      <w:r w:rsidRPr="00D54B92">
                        <w:rPr>
                          <w:rFonts w:asciiTheme="majorHAnsi" w:hAnsiTheme="majorHAnsi" w:cs="Times New Roman"/>
                          <w:color w:val="17365D" w:themeColor="text2" w:themeShade="BF"/>
                        </w:rPr>
                        <w:t>-«Мастерская Арт-Дизайн (ДПИ)»;</w:t>
                      </w:r>
                    </w:p>
                    <w:p w:rsidR="00A86D09" w:rsidRPr="00D54B92" w:rsidRDefault="00A86D09" w:rsidP="007C5676">
                      <w:pPr>
                        <w:tabs>
                          <w:tab w:val="left" w:pos="7860"/>
                        </w:tabs>
                        <w:spacing w:after="0" w:line="240" w:lineRule="atLeast"/>
                        <w:ind w:firstLine="0"/>
                        <w:rPr>
                          <w:rFonts w:asciiTheme="majorHAnsi" w:hAnsiTheme="majorHAnsi" w:cs="Times New Roman"/>
                          <w:color w:val="17365D" w:themeColor="text2" w:themeShade="BF"/>
                        </w:rPr>
                      </w:pPr>
                      <w:r w:rsidRPr="00D54B92">
                        <w:rPr>
                          <w:rFonts w:asciiTheme="majorHAnsi" w:hAnsiTheme="majorHAnsi" w:cs="Times New Roman"/>
                          <w:color w:val="17365D" w:themeColor="text2" w:themeShade="BF"/>
                        </w:rPr>
                        <w:t>- «Вокал»;</w:t>
                      </w:r>
                    </w:p>
                    <w:p w:rsidR="00A86D09" w:rsidRPr="00D54B92" w:rsidRDefault="00A86D09" w:rsidP="007C5676">
                      <w:pPr>
                        <w:spacing w:after="0" w:line="240" w:lineRule="atLeast"/>
                        <w:ind w:firstLine="0"/>
                        <w:rPr>
                          <w:rFonts w:asciiTheme="majorHAnsi" w:hAnsiTheme="majorHAnsi"/>
                        </w:rPr>
                      </w:pPr>
                      <w:r>
                        <w:rPr>
                          <w:rFonts w:asciiTheme="majorHAnsi" w:hAnsiTheme="majorHAnsi" w:cs="Times New Roman"/>
                          <w:color w:val="17365D" w:themeColor="text2" w:themeShade="BF"/>
                        </w:rPr>
                        <w:t>-</w:t>
                      </w:r>
                      <w:r w:rsidRPr="00D54B92">
                        <w:rPr>
                          <w:rFonts w:asciiTheme="majorHAnsi" w:hAnsiTheme="majorHAnsi" w:cs="Times New Roman"/>
                          <w:color w:val="17365D" w:themeColor="text2" w:themeShade="BF"/>
                        </w:rPr>
                        <w:t>«Театральная</w:t>
                      </w:r>
                      <w:r>
                        <w:rPr>
                          <w:rFonts w:asciiTheme="majorHAnsi" w:hAnsiTheme="majorHAnsi" w:cs="Times New Roman"/>
                          <w:color w:val="17365D" w:themeColor="text2" w:themeShade="BF"/>
                        </w:rPr>
                        <w:t xml:space="preserve"> </w:t>
                      </w:r>
                      <w:r w:rsidRPr="00D54B92">
                        <w:rPr>
                          <w:rFonts w:asciiTheme="majorHAnsi" w:hAnsiTheme="majorHAnsi" w:cs="Times New Roman"/>
                          <w:color w:val="17365D" w:themeColor="text2" w:themeShade="BF"/>
                        </w:rPr>
                        <w:t>мастерская</w:t>
                      </w:r>
                      <w:r w:rsidRPr="00D54B92">
                        <w:rPr>
                          <w:rFonts w:asciiTheme="majorHAnsi" w:hAnsiTheme="majorHAnsi" w:cs="Times New Roman"/>
                        </w:rPr>
                        <w:t>»</w:t>
                      </w:r>
                    </w:p>
                  </w:txbxContent>
                </v:textbox>
              </v:rect>
            </w:pict>
          </mc:Fallback>
        </mc:AlternateContent>
      </w:r>
      <w:r w:rsidRPr="002805EC">
        <w:rPr>
          <w:rFonts w:asciiTheme="majorHAnsi" w:hAnsiTheme="majorHAnsi"/>
          <w:noProof/>
          <w:lang w:eastAsia="ru-RU"/>
        </w:rPr>
        <mc:AlternateContent>
          <mc:Choice Requires="wps">
            <w:drawing>
              <wp:anchor distT="0" distB="0" distL="114300" distR="114300" simplePos="0" relativeHeight="251721728" behindDoc="0" locked="0" layoutInCell="1" allowOverlap="1" wp14:anchorId="298D2F9E" wp14:editId="286885EF">
                <wp:simplePos x="0" y="0"/>
                <wp:positionH relativeFrom="column">
                  <wp:posOffset>-477520</wp:posOffset>
                </wp:positionH>
                <wp:positionV relativeFrom="paragraph">
                  <wp:posOffset>537210</wp:posOffset>
                </wp:positionV>
                <wp:extent cx="2460625" cy="2897505"/>
                <wp:effectExtent l="0" t="0" r="15875" b="17145"/>
                <wp:wrapNone/>
                <wp:docPr id="25609" name="Прямоугольник 25609"/>
                <wp:cNvGraphicFramePr/>
                <a:graphic xmlns:a="http://schemas.openxmlformats.org/drawingml/2006/main">
                  <a:graphicData uri="http://schemas.microsoft.com/office/word/2010/wordprocessingShape">
                    <wps:wsp>
                      <wps:cNvSpPr/>
                      <wps:spPr>
                        <a:xfrm>
                          <a:off x="0" y="0"/>
                          <a:ext cx="2460625" cy="28975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Pr="00CC7E7D" w:rsidRDefault="00A86D09" w:rsidP="007C5676">
                            <w:pPr>
                              <w:tabs>
                                <w:tab w:val="left" w:pos="7860"/>
                              </w:tabs>
                              <w:spacing w:after="0" w:line="240" w:lineRule="atLeast"/>
                              <w:ind w:firstLine="0"/>
                              <w:rPr>
                                <w:rFonts w:asciiTheme="majorHAnsi" w:hAnsiTheme="majorHAnsi" w:cs="Times New Roman"/>
                                <w:b/>
                                <w:color w:val="1F497D" w:themeColor="text2"/>
                              </w:rPr>
                            </w:pPr>
                            <w:r w:rsidRPr="00CC7E7D">
                              <w:rPr>
                                <w:rFonts w:asciiTheme="majorHAnsi" w:hAnsiTheme="majorHAnsi" w:cs="Times New Roman"/>
                                <w:b/>
                                <w:color w:val="1F497D" w:themeColor="text2"/>
                              </w:rPr>
                              <w:t>Естественнонаучная направленность (26 %):</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Pr>
                                <w:rFonts w:asciiTheme="majorHAnsi" w:hAnsiTheme="majorHAnsi" w:cs="Times New Roman"/>
                                <w:color w:val="1F497D" w:themeColor="text2"/>
                              </w:rPr>
                              <w:t xml:space="preserve"> -</w:t>
                            </w:r>
                            <w:r w:rsidRPr="00CC7E7D">
                              <w:rPr>
                                <w:rFonts w:asciiTheme="majorHAnsi" w:hAnsiTheme="majorHAnsi" w:cs="Times New Roman"/>
                                <w:color w:val="1F497D" w:themeColor="text2"/>
                              </w:rPr>
                              <w:t>«Занимательный английский»(нач. школа);</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«Занимательный китайский»;</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«Современное цветоводство»;</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«Занимательная астрономия»;</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«Занимательная физика»;</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«Занимательная математика»;</w:t>
                            </w:r>
                          </w:p>
                          <w:p w:rsidR="00A86D09" w:rsidRPr="00A404D2" w:rsidRDefault="00A86D09" w:rsidP="007C5676">
                            <w:pPr>
                              <w:tabs>
                                <w:tab w:val="left" w:pos="7860"/>
                              </w:tabs>
                              <w:spacing w:after="0" w:line="240" w:lineRule="atLeast"/>
                              <w:ind w:firstLine="0"/>
                              <w:rPr>
                                <w:rFonts w:ascii="Times New Roman" w:hAnsi="Times New Roman" w:cs="Times New Roman"/>
                                <w:color w:val="1F497D" w:themeColor="text2"/>
                              </w:rPr>
                            </w:pPr>
                            <w:r w:rsidRPr="00CC7E7D">
                              <w:rPr>
                                <w:rFonts w:asciiTheme="majorHAnsi" w:hAnsiTheme="majorHAnsi" w:cs="Times New Roman"/>
                                <w:color w:val="1F497D" w:themeColor="text2"/>
                              </w:rPr>
                              <w:t>- «Умники и</w:t>
                            </w:r>
                            <w:r w:rsidRPr="00A404D2">
                              <w:rPr>
                                <w:rFonts w:ascii="Times New Roman" w:hAnsi="Times New Roman" w:cs="Times New Roman"/>
                                <w:color w:val="1F497D" w:themeColor="text2"/>
                              </w:rPr>
                              <w:t xml:space="preserve"> умницы»;</w:t>
                            </w:r>
                          </w:p>
                          <w:p w:rsidR="00A86D09" w:rsidRPr="00A404D2" w:rsidRDefault="00A86D09" w:rsidP="007C5676">
                            <w:pPr>
                              <w:tabs>
                                <w:tab w:val="left" w:pos="7860"/>
                              </w:tabs>
                              <w:spacing w:after="0" w:line="240" w:lineRule="atLeast"/>
                              <w:ind w:firstLine="0"/>
                              <w:rPr>
                                <w:rFonts w:ascii="Times New Roman" w:hAnsi="Times New Roman" w:cs="Times New Roman"/>
                                <w:color w:val="1F497D" w:themeColor="text2"/>
                              </w:rPr>
                            </w:pPr>
                            <w:r w:rsidRPr="00A404D2">
                              <w:rPr>
                                <w:rFonts w:ascii="Times New Roman" w:hAnsi="Times New Roman" w:cs="Times New Roman"/>
                                <w:color w:val="1F497D" w:themeColor="text2"/>
                              </w:rPr>
                              <w:t>- «Исторический калейдоскоп»;</w:t>
                            </w:r>
                          </w:p>
                          <w:p w:rsidR="00A86D09" w:rsidRPr="00A404D2" w:rsidRDefault="00A86D09" w:rsidP="007C5676">
                            <w:pPr>
                              <w:tabs>
                                <w:tab w:val="left" w:pos="7860"/>
                              </w:tabs>
                              <w:spacing w:after="0" w:line="240" w:lineRule="atLeast"/>
                              <w:ind w:firstLine="0"/>
                              <w:rPr>
                                <w:rFonts w:ascii="Times New Roman" w:hAnsi="Times New Roman" w:cs="Times New Roman"/>
                                <w:color w:val="1F497D" w:themeColor="text2"/>
                              </w:rPr>
                            </w:pPr>
                            <w:r>
                              <w:rPr>
                                <w:rFonts w:ascii="Times New Roman" w:hAnsi="Times New Roman" w:cs="Times New Roman"/>
                                <w:color w:val="1F497D" w:themeColor="text2"/>
                              </w:rPr>
                              <w:t>-«Учи.ру»</w:t>
                            </w:r>
                            <w:r w:rsidRPr="00A404D2">
                              <w:rPr>
                                <w:rFonts w:ascii="Times New Roman" w:hAnsi="Times New Roman" w:cs="Times New Roman"/>
                                <w:color w:val="1F497D" w:themeColor="text2"/>
                              </w:rPr>
                              <w:t>(Занимательная математика);</w:t>
                            </w:r>
                          </w:p>
                          <w:p w:rsidR="00A86D09" w:rsidRPr="00A404D2" w:rsidRDefault="00A86D09" w:rsidP="007C5676">
                            <w:pPr>
                              <w:spacing w:after="0" w:line="240" w:lineRule="atLeast"/>
                              <w:ind w:firstLine="0"/>
                              <w:rPr>
                                <w:rFonts w:ascii="Times New Roman" w:hAnsi="Times New Roman" w:cs="Times New Roman"/>
                                <w:color w:val="1F497D" w:themeColor="text2"/>
                              </w:rPr>
                            </w:pPr>
                            <w:r w:rsidRPr="00A404D2">
                              <w:rPr>
                                <w:rFonts w:ascii="Times New Roman" w:hAnsi="Times New Roman" w:cs="Times New Roman"/>
                                <w:color w:val="1F497D" w:themeColor="text2"/>
                              </w:rPr>
                              <w:t>- «Увлекательный английский»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D2F9E" id="Прямоугольник 25609" o:spid="_x0000_s1034" style="position:absolute;left:0;text-align:left;margin-left:-37.6pt;margin-top:42.3pt;width:193.75pt;height:228.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82rgIAAHAFAAAOAAAAZHJzL2Uyb0RvYy54bWysVEtu2zAQ3RfoHQjuG8mC7cRG5MBw4KJA&#10;kARNiqxpiowEUCRL0pbcVYFuC/QIPUQ3RT85g3yjDilZCZKgi6JaUCRn5s2Hb+b4pC4F2jBjCyVT&#10;PDiIMWKSqqyQtyl+d718dYSRdURmRCjJUrxlFp/MXr44rvSUJSpXImMGAYi000qnOHdOT6PI0pyV&#10;xB4ozSQIuTIlcXA0t1FmSAXopYiSOB5HlTKZNooya+H2tBXiWcDnnFF3wbllDokUQ2wurCasK79G&#10;s2MyvTVE5wXtwiD/EEVJCglOe6hT4gham+IJVFlQo6zi7oCqMlKcF5SFHCCbQfwom6ucaBZygeJY&#10;3ZfJ/j9Yer65NKjIUpyMxvEEI0lKeKbm6+7j7kvzq7nbfWq+NXfNz93n5nfzvfmBWj2oW6XtFMyv&#10;9KXpTha2vgg1N6X/Q3qoDrXe9rVmtUMULpPhOB4nI4woyJKjyeEoHvnXiO7NtbHuNVMl8psUG3jM&#10;UGOyObOuVd2reG9SLQsh/L2PrI0l7NxWMK8g5FvGIVfvPQAFlrGFMGhDgB+EUibdoBXlJGPt9SiG&#10;rwuttwiBBkCPzMFxj90BeAY/xW7D7vS9KQsk7Y3jvwXWGvcWwbOSrjcuC6nMcwACsuo8t/r7IrWl&#10;8VVy9aoOPDjymv5mpbItcMOotmmspssCHuKMWHdJDHQJ9BN0vruAhQtVpVh1O4xyZT48d+/1gbwg&#10;xaiCrkuxfb8mhmEk3kig9WQwHPo2DYfh6DCBg3koWT2UyHW5UPBwA5gxmoat13div+VGlTcwIObe&#10;K4iIpOA7xdSZ/WHh2mkAI4ay+TyoQWtq4s7klaYe3NfZE+26viFGd2x0QORzte9QMn1EylbXW0o1&#10;XzvFi8DY+7p2LwBtHajUjSA/Nx6eg9b9oJz9AQAA//8DAFBLAwQUAAYACAAAACEAOOrL9+IAAAAK&#10;AQAADwAAAGRycy9kb3ducmV2LnhtbEyPy07DMBBF90j8gzVI7Fqn6ZOQSVUqseIhpQEkdm48JIF4&#10;HMVuG/h6zIouR/fo3jPpejCtOFLvGssIk3EEgri0uuEK4aW4H61AOK9Yq9YyIXyTg3V2eZGqRNsT&#10;53Tc+UqEEnaJQqi97xIpXVmTUW5sO+KQfdjeKB/OvpK6V6dQbloZR9FCGtVwWKhVR9uayq/dwSDQ&#10;69tn/vP+UD4/lhub89YXd8UT4vXVsLkF4Wnw/zD86Qd1yILT3h5YO9EijJbzOKAIq9kCRACmk3gK&#10;Yo8wn0U3ILNUnr+Q/QIAAP//AwBQSwECLQAUAAYACAAAACEAtoM4kv4AAADhAQAAEwAAAAAAAAAA&#10;AAAAAAAAAAAAW0NvbnRlbnRfVHlwZXNdLnhtbFBLAQItABQABgAIAAAAIQA4/SH/1gAAAJQBAAAL&#10;AAAAAAAAAAAAAAAAAC8BAABfcmVscy8ucmVsc1BLAQItABQABgAIAAAAIQDwlK82rgIAAHAFAAAO&#10;AAAAAAAAAAAAAAAAAC4CAABkcnMvZTJvRG9jLnhtbFBLAQItABQABgAIAAAAIQA46sv34gAAAAoB&#10;AAAPAAAAAAAAAAAAAAAAAAgFAABkcnMvZG93bnJldi54bWxQSwUGAAAAAAQABADzAAAAFwYAAAAA&#10;" filled="f" strokecolor="#243f60 [1604]" strokeweight="2pt">
                <v:textbox>
                  <w:txbxContent>
                    <w:p w:rsidR="00A86D09" w:rsidRPr="00CC7E7D" w:rsidRDefault="00A86D09" w:rsidP="007C5676">
                      <w:pPr>
                        <w:tabs>
                          <w:tab w:val="left" w:pos="7860"/>
                        </w:tabs>
                        <w:spacing w:after="0" w:line="240" w:lineRule="atLeast"/>
                        <w:ind w:firstLine="0"/>
                        <w:rPr>
                          <w:rFonts w:asciiTheme="majorHAnsi" w:hAnsiTheme="majorHAnsi" w:cs="Times New Roman"/>
                          <w:b/>
                          <w:color w:val="1F497D" w:themeColor="text2"/>
                        </w:rPr>
                      </w:pPr>
                      <w:r w:rsidRPr="00CC7E7D">
                        <w:rPr>
                          <w:rFonts w:asciiTheme="majorHAnsi" w:hAnsiTheme="majorHAnsi" w:cs="Times New Roman"/>
                          <w:b/>
                          <w:color w:val="1F497D" w:themeColor="text2"/>
                        </w:rPr>
                        <w:t>Естественнонаучная направленность (26 %):</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Pr>
                          <w:rFonts w:asciiTheme="majorHAnsi" w:hAnsiTheme="majorHAnsi" w:cs="Times New Roman"/>
                          <w:color w:val="1F497D" w:themeColor="text2"/>
                        </w:rPr>
                        <w:t xml:space="preserve"> -</w:t>
                      </w:r>
                      <w:r w:rsidRPr="00CC7E7D">
                        <w:rPr>
                          <w:rFonts w:asciiTheme="majorHAnsi" w:hAnsiTheme="majorHAnsi" w:cs="Times New Roman"/>
                          <w:color w:val="1F497D" w:themeColor="text2"/>
                        </w:rPr>
                        <w:t>«Занимательный английский»(нач. школа);</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«Занимательный китайский»;</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«Современное цветоводство»;</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«Занимательная астрономия»;</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«Занимательная физика»;</w:t>
                      </w:r>
                    </w:p>
                    <w:p w:rsidR="00A86D09" w:rsidRPr="00CC7E7D" w:rsidRDefault="00A86D09" w:rsidP="007C5676">
                      <w:pPr>
                        <w:tabs>
                          <w:tab w:val="left" w:pos="7860"/>
                        </w:tabs>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«Занимательная математика»;</w:t>
                      </w:r>
                    </w:p>
                    <w:p w:rsidR="00A86D09" w:rsidRPr="00A404D2" w:rsidRDefault="00A86D09" w:rsidP="007C5676">
                      <w:pPr>
                        <w:tabs>
                          <w:tab w:val="left" w:pos="7860"/>
                        </w:tabs>
                        <w:spacing w:after="0" w:line="240" w:lineRule="atLeast"/>
                        <w:ind w:firstLine="0"/>
                        <w:rPr>
                          <w:rFonts w:ascii="Times New Roman" w:hAnsi="Times New Roman" w:cs="Times New Roman"/>
                          <w:color w:val="1F497D" w:themeColor="text2"/>
                        </w:rPr>
                      </w:pPr>
                      <w:r w:rsidRPr="00CC7E7D">
                        <w:rPr>
                          <w:rFonts w:asciiTheme="majorHAnsi" w:hAnsiTheme="majorHAnsi" w:cs="Times New Roman"/>
                          <w:color w:val="1F497D" w:themeColor="text2"/>
                        </w:rPr>
                        <w:t>- «Умники и</w:t>
                      </w:r>
                      <w:r w:rsidRPr="00A404D2">
                        <w:rPr>
                          <w:rFonts w:ascii="Times New Roman" w:hAnsi="Times New Roman" w:cs="Times New Roman"/>
                          <w:color w:val="1F497D" w:themeColor="text2"/>
                        </w:rPr>
                        <w:t xml:space="preserve"> умницы»;</w:t>
                      </w:r>
                    </w:p>
                    <w:p w:rsidR="00A86D09" w:rsidRPr="00A404D2" w:rsidRDefault="00A86D09" w:rsidP="007C5676">
                      <w:pPr>
                        <w:tabs>
                          <w:tab w:val="left" w:pos="7860"/>
                        </w:tabs>
                        <w:spacing w:after="0" w:line="240" w:lineRule="atLeast"/>
                        <w:ind w:firstLine="0"/>
                        <w:rPr>
                          <w:rFonts w:ascii="Times New Roman" w:hAnsi="Times New Roman" w:cs="Times New Roman"/>
                          <w:color w:val="1F497D" w:themeColor="text2"/>
                        </w:rPr>
                      </w:pPr>
                      <w:r w:rsidRPr="00A404D2">
                        <w:rPr>
                          <w:rFonts w:ascii="Times New Roman" w:hAnsi="Times New Roman" w:cs="Times New Roman"/>
                          <w:color w:val="1F497D" w:themeColor="text2"/>
                        </w:rPr>
                        <w:t>- «Исторический калейдоскоп»;</w:t>
                      </w:r>
                    </w:p>
                    <w:p w:rsidR="00A86D09" w:rsidRPr="00A404D2" w:rsidRDefault="00A86D09" w:rsidP="007C5676">
                      <w:pPr>
                        <w:tabs>
                          <w:tab w:val="left" w:pos="7860"/>
                        </w:tabs>
                        <w:spacing w:after="0" w:line="240" w:lineRule="atLeast"/>
                        <w:ind w:firstLine="0"/>
                        <w:rPr>
                          <w:rFonts w:ascii="Times New Roman" w:hAnsi="Times New Roman" w:cs="Times New Roman"/>
                          <w:color w:val="1F497D" w:themeColor="text2"/>
                        </w:rPr>
                      </w:pPr>
                      <w:r>
                        <w:rPr>
                          <w:rFonts w:ascii="Times New Roman" w:hAnsi="Times New Roman" w:cs="Times New Roman"/>
                          <w:color w:val="1F497D" w:themeColor="text2"/>
                        </w:rPr>
                        <w:t>-«Учи.ру»</w:t>
                      </w:r>
                      <w:r w:rsidRPr="00A404D2">
                        <w:rPr>
                          <w:rFonts w:ascii="Times New Roman" w:hAnsi="Times New Roman" w:cs="Times New Roman"/>
                          <w:color w:val="1F497D" w:themeColor="text2"/>
                        </w:rPr>
                        <w:t>(Занимательная математика);</w:t>
                      </w:r>
                    </w:p>
                    <w:p w:rsidR="00A86D09" w:rsidRPr="00A404D2" w:rsidRDefault="00A86D09" w:rsidP="007C5676">
                      <w:pPr>
                        <w:spacing w:after="0" w:line="240" w:lineRule="atLeast"/>
                        <w:ind w:firstLine="0"/>
                        <w:rPr>
                          <w:rFonts w:ascii="Times New Roman" w:hAnsi="Times New Roman" w:cs="Times New Roman"/>
                          <w:color w:val="1F497D" w:themeColor="text2"/>
                        </w:rPr>
                      </w:pPr>
                      <w:r w:rsidRPr="00A404D2">
                        <w:rPr>
                          <w:rFonts w:ascii="Times New Roman" w:hAnsi="Times New Roman" w:cs="Times New Roman"/>
                          <w:color w:val="1F497D" w:themeColor="text2"/>
                        </w:rPr>
                        <w:t>- «Увлекательный английский»</w:t>
                      </w:r>
                    </w:p>
                  </w:txbxContent>
                </v:textbox>
              </v:rect>
            </w:pict>
          </mc:Fallback>
        </mc:AlternateContent>
      </w:r>
      <w:r w:rsidRPr="002805EC">
        <w:rPr>
          <w:rFonts w:asciiTheme="majorHAnsi" w:hAnsiTheme="majorHAnsi"/>
        </w:rPr>
        <w:br w:type="textWrapping" w:clear="all"/>
      </w:r>
    </w:p>
    <w:p w:rsidR="007C5676" w:rsidRPr="002805EC" w:rsidRDefault="007C5676" w:rsidP="007C5676">
      <w:pPr>
        <w:tabs>
          <w:tab w:val="left" w:pos="6615"/>
        </w:tabs>
        <w:ind w:firstLine="0"/>
        <w:rPr>
          <w:rFonts w:asciiTheme="majorHAnsi" w:hAnsiTheme="majorHAnsi"/>
        </w:rPr>
      </w:pPr>
      <w:r w:rsidRPr="002805EC">
        <w:rPr>
          <w:rFonts w:asciiTheme="majorHAnsi" w:hAnsiTheme="majorHAnsi"/>
          <w:noProof/>
          <w:lang w:eastAsia="ru-RU"/>
        </w:rPr>
        <mc:AlternateContent>
          <mc:Choice Requires="wps">
            <w:drawing>
              <wp:anchor distT="0" distB="0" distL="114300" distR="114300" simplePos="0" relativeHeight="251720704" behindDoc="0" locked="0" layoutInCell="1" allowOverlap="1" wp14:anchorId="4CE6EAE1" wp14:editId="51CD9766">
                <wp:simplePos x="0" y="0"/>
                <wp:positionH relativeFrom="column">
                  <wp:posOffset>2070735</wp:posOffset>
                </wp:positionH>
                <wp:positionV relativeFrom="paragraph">
                  <wp:posOffset>148590</wp:posOffset>
                </wp:positionV>
                <wp:extent cx="2081530" cy="2819400"/>
                <wp:effectExtent l="0" t="0" r="13970" b="19050"/>
                <wp:wrapNone/>
                <wp:docPr id="25611" name="Скругленный прямоугольник 25611"/>
                <wp:cNvGraphicFramePr/>
                <a:graphic xmlns:a="http://schemas.openxmlformats.org/drawingml/2006/main">
                  <a:graphicData uri="http://schemas.microsoft.com/office/word/2010/wordprocessingShape">
                    <wps:wsp>
                      <wps:cNvSpPr/>
                      <wps:spPr>
                        <a:xfrm>
                          <a:off x="0" y="0"/>
                          <a:ext cx="2081530" cy="2819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86D09" w:rsidRPr="00CC7E7D" w:rsidRDefault="00A86D09" w:rsidP="007C5676">
                            <w:pPr>
                              <w:spacing w:after="0" w:line="240" w:lineRule="atLeast"/>
                              <w:ind w:firstLine="0"/>
                              <w:rPr>
                                <w:rFonts w:asciiTheme="majorHAnsi" w:hAnsiTheme="majorHAnsi" w:cs="Times New Roman"/>
                                <w:b/>
                                <w:color w:val="1F497D" w:themeColor="text2"/>
                              </w:rPr>
                            </w:pPr>
                            <w:r w:rsidRPr="00CC7E7D">
                              <w:rPr>
                                <w:rFonts w:asciiTheme="majorHAnsi" w:hAnsiTheme="majorHAnsi" w:cs="Times New Roman"/>
                                <w:b/>
                                <w:i/>
                                <w:color w:val="1F497D" w:themeColor="text2"/>
                              </w:rPr>
                              <w:t>Туристско-краеведческая направленность (8 %)и военно-патриотическая направленность (3%)</w:t>
                            </w:r>
                            <w:r w:rsidRPr="00CC7E7D">
                              <w:rPr>
                                <w:rFonts w:asciiTheme="majorHAnsi" w:hAnsiTheme="majorHAnsi" w:cs="Times New Roman"/>
                                <w:b/>
                                <w:color w:val="1F497D" w:themeColor="text2"/>
                              </w:rPr>
                              <w:t>:</w:t>
                            </w:r>
                          </w:p>
                          <w:p w:rsidR="00A86D09" w:rsidRPr="00CC7E7D" w:rsidRDefault="00A86D09" w:rsidP="007C5676">
                            <w:pPr>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xml:space="preserve"> - Поисковый отряд «Звездный»;</w:t>
                            </w:r>
                          </w:p>
                          <w:p w:rsidR="00A86D09" w:rsidRPr="00A404D2" w:rsidRDefault="00A86D09" w:rsidP="007C5676">
                            <w:pPr>
                              <w:spacing w:after="0" w:line="240" w:lineRule="atLeast"/>
                              <w:ind w:firstLine="0"/>
                              <w:rPr>
                                <w:rFonts w:ascii="Times New Roman" w:hAnsi="Times New Roman" w:cs="Times New Roman"/>
                                <w:color w:val="1F497D" w:themeColor="text2"/>
                              </w:rPr>
                            </w:pPr>
                            <w:r w:rsidRPr="00CC7E7D">
                              <w:rPr>
                                <w:rFonts w:asciiTheme="majorHAnsi" w:hAnsiTheme="majorHAnsi" w:cs="Times New Roman"/>
                                <w:color w:val="1F497D" w:themeColor="text2"/>
                              </w:rPr>
                              <w:t xml:space="preserve">- «Пешеходный туризм с элементами </w:t>
                            </w:r>
                            <w:r>
                              <w:rPr>
                                <w:rFonts w:ascii="Times New Roman" w:hAnsi="Times New Roman" w:cs="Times New Roman"/>
                                <w:color w:val="1F497D" w:themeColor="text2"/>
                              </w:rPr>
                              <w:t>геологии»</w:t>
                            </w:r>
                            <w:r w:rsidRPr="00A404D2">
                              <w:rPr>
                                <w:rFonts w:ascii="Times New Roman" w:hAnsi="Times New Roman" w:cs="Times New Roman"/>
                                <w:color w:val="1F497D" w:themeColor="text2"/>
                              </w:rPr>
                              <w:t>;</w:t>
                            </w:r>
                          </w:p>
                          <w:p w:rsidR="00A86D09" w:rsidRPr="00A404D2" w:rsidRDefault="00A86D09" w:rsidP="007C5676">
                            <w:pPr>
                              <w:spacing w:after="0" w:line="240" w:lineRule="atLeast"/>
                              <w:ind w:firstLine="0"/>
                              <w:rPr>
                                <w:rFonts w:ascii="Times New Roman" w:hAnsi="Times New Roman" w:cs="Times New Roman"/>
                                <w:color w:val="1F497D" w:themeColor="text2"/>
                              </w:rPr>
                            </w:pPr>
                            <w:r>
                              <w:rPr>
                                <w:rFonts w:ascii="Times New Roman" w:hAnsi="Times New Roman" w:cs="Times New Roman"/>
                                <w:color w:val="1F497D" w:themeColor="text2"/>
                              </w:rPr>
                              <w:t xml:space="preserve">- </w:t>
                            </w:r>
                            <w:r w:rsidRPr="00A404D2">
                              <w:rPr>
                                <w:rFonts w:ascii="Times New Roman" w:hAnsi="Times New Roman" w:cs="Times New Roman"/>
                                <w:color w:val="1F497D" w:themeColor="text2"/>
                              </w:rPr>
                              <w:t>Ориентирование на местности»;</w:t>
                            </w:r>
                          </w:p>
                          <w:p w:rsidR="00A86D09" w:rsidRPr="00A404D2" w:rsidRDefault="00A86D09" w:rsidP="007C5676">
                            <w:pPr>
                              <w:spacing w:after="0" w:line="240" w:lineRule="atLeast"/>
                              <w:ind w:firstLine="0"/>
                              <w:rPr>
                                <w:color w:val="1F497D" w:themeColor="text2"/>
                              </w:rPr>
                            </w:pPr>
                            <w:r w:rsidRPr="00A404D2">
                              <w:rPr>
                                <w:rFonts w:ascii="Times New Roman" w:hAnsi="Times New Roman" w:cs="Times New Roman"/>
                                <w:color w:val="1F497D" w:themeColor="text2"/>
                              </w:rPr>
                              <w:t>- «Меткий стрелок»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6EAE1" id="Скругленный прямоугольник 25611" o:spid="_x0000_s1035" style="position:absolute;left:0;text-align:left;margin-left:163.05pt;margin-top:11.7pt;width:163.9pt;height:22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WCGxQIAAIwFAAAOAAAAZHJzL2Uyb0RvYy54bWysVMFO3DAQvVfqP1i+lyTbXQorsmgFoqqE&#10;AAEVZ69jk0iO7dreTbanSj22Ur+h31BVaqHQX8j+UcdONiBAPVTdQ9bjmXkznnkzO7t1KdCCGVso&#10;meJkI8aISaqyQl6m+O35wYstjKwjMiNCSZbiJbN4d/L82U6lx2ygciUyZhCASDuudIpz5/Q4iizN&#10;WUnshtJMgpIrUxIHormMMkMqQC9FNIjjzahSJtNGUWYt3O63SjwJ+Jwz6o45t8whkWLIzYWvCd+Z&#10;/0aTHTK+NETnBe3SIP+QRUkKCUF7qH3iCJqb4hFUWVCjrOJug6oyUpwXlIU3wGuS+MFrznKiWXgL&#10;FMfqvkz2/8HSo8WJQUWW4sFoM0kwkqSENjVfm6vVh9XH5ltz3Xxvbpqb1afmJ2p+w+WX5ldzG1S3&#10;zfXqMyh/NFeodYdyVtqOAfVMn5hOsnD0tam5Kf0/vBrVoQXLvgWsdojC5SDeSkYvoVMUdIOtZHsY&#10;hyZFd+7aWPeaqRL5Q4qNmsvsFBod6k8Wh9ZBXLBf2/mQUh0UQvh7n16bUDi5pWDeQMhTxqEOPoUA&#10;FBjI9oRBCwLcIZQy6ZJWlZOMtdejGH6eRBCv9whSAPTIHAL32B2AZ/dj7Bams/euLBC4d47/lljr&#10;3HuEyEq63rkspDJPAQh4VRe5tV8XqS2Nr5KrZ3XgyLa39DczlS2BN0a1A2U1PSigG4fEuhNiYIKg&#10;g7AV3DF8uFBVilV3wihX5v1T994eiA1ajCqYyBTbd3NiGEbijQTKbyfDoR/hIAxHrwYgmPua2X2N&#10;nJd7ChoHlIbswtHbO7E+cqPKC1geUx8VVERSiJ1i6sxa2HPtpoD1Q9l0GsxgbDVxh/JMUw/u6+yJ&#10;dl5fEKM7Sjpg85FaTy8ZPyBla+s9pZrOneJFYOxdXbsOwMgHKnXrye+U+3Kwuluikz8AAAD//wMA&#10;UEsDBBQABgAIAAAAIQAiNtKa3wAAAAoBAAAPAAAAZHJzL2Rvd25yZXYueG1sTI/LTsMwEEX3SPyD&#10;NUhsEHVeDTRkUgESEuxo4APceJpEjcfFdtvw95gVLEf36N4z9Xo2kziR86NlhHSRgCDurB65R/j8&#10;eLm9B+GDYq0my4TwTR7WzeVFrSptz7yhUxt6EUvYVwphCOFQSem7gYzyC3sgjtnOOqNCPF0vtVPn&#10;WG4mmSVJKY0aOS4M6kDPA3X79mgQXPq6y7+4cKvsfSn3b2Zzo9snxOur+fEBRKA5/MHwqx/VoYlO&#10;W3tk7cWEkGdlGlGELC9ARKBc5isQW4SivCtANrX8/0LzAwAA//8DAFBLAQItABQABgAIAAAAIQC2&#10;gziS/gAAAOEBAAATAAAAAAAAAAAAAAAAAAAAAABbQ29udGVudF9UeXBlc10ueG1sUEsBAi0AFAAG&#10;AAgAAAAhADj9If/WAAAAlAEAAAsAAAAAAAAAAAAAAAAALwEAAF9yZWxzLy5yZWxzUEsBAi0AFAAG&#10;AAgAAAAhANztYIbFAgAAjAUAAA4AAAAAAAAAAAAAAAAALgIAAGRycy9lMm9Eb2MueG1sUEsBAi0A&#10;FAAGAAgAAAAhACI20prfAAAACgEAAA8AAAAAAAAAAAAAAAAAHwUAAGRycy9kb3ducmV2LnhtbFBL&#10;BQYAAAAABAAEAPMAAAArBgAAAAA=&#10;" filled="f" strokecolor="#243f60 [1604]" strokeweight="2pt">
                <v:textbox>
                  <w:txbxContent>
                    <w:p w:rsidR="00A86D09" w:rsidRPr="00CC7E7D" w:rsidRDefault="00A86D09" w:rsidP="007C5676">
                      <w:pPr>
                        <w:spacing w:after="0" w:line="240" w:lineRule="atLeast"/>
                        <w:ind w:firstLine="0"/>
                        <w:rPr>
                          <w:rFonts w:asciiTheme="majorHAnsi" w:hAnsiTheme="majorHAnsi" w:cs="Times New Roman"/>
                          <w:b/>
                          <w:color w:val="1F497D" w:themeColor="text2"/>
                        </w:rPr>
                      </w:pPr>
                      <w:r w:rsidRPr="00CC7E7D">
                        <w:rPr>
                          <w:rFonts w:asciiTheme="majorHAnsi" w:hAnsiTheme="majorHAnsi" w:cs="Times New Roman"/>
                          <w:b/>
                          <w:i/>
                          <w:color w:val="1F497D" w:themeColor="text2"/>
                        </w:rPr>
                        <w:t>Туристско-краеведческая направленность (8 %)и военно-патриотическая направленность (3%)</w:t>
                      </w:r>
                      <w:r w:rsidRPr="00CC7E7D">
                        <w:rPr>
                          <w:rFonts w:asciiTheme="majorHAnsi" w:hAnsiTheme="majorHAnsi" w:cs="Times New Roman"/>
                          <w:b/>
                          <w:color w:val="1F497D" w:themeColor="text2"/>
                        </w:rPr>
                        <w:t>:</w:t>
                      </w:r>
                    </w:p>
                    <w:p w:rsidR="00A86D09" w:rsidRPr="00CC7E7D" w:rsidRDefault="00A86D09" w:rsidP="007C5676">
                      <w:pPr>
                        <w:spacing w:after="0" w:line="240" w:lineRule="atLeast"/>
                        <w:ind w:firstLine="0"/>
                        <w:rPr>
                          <w:rFonts w:asciiTheme="majorHAnsi" w:hAnsiTheme="majorHAnsi" w:cs="Times New Roman"/>
                          <w:color w:val="1F497D" w:themeColor="text2"/>
                        </w:rPr>
                      </w:pPr>
                      <w:r w:rsidRPr="00CC7E7D">
                        <w:rPr>
                          <w:rFonts w:asciiTheme="majorHAnsi" w:hAnsiTheme="majorHAnsi" w:cs="Times New Roman"/>
                          <w:color w:val="1F497D" w:themeColor="text2"/>
                        </w:rPr>
                        <w:t xml:space="preserve"> - Поисковый отряд «Звездный»;</w:t>
                      </w:r>
                    </w:p>
                    <w:p w:rsidR="00A86D09" w:rsidRPr="00A404D2" w:rsidRDefault="00A86D09" w:rsidP="007C5676">
                      <w:pPr>
                        <w:spacing w:after="0" w:line="240" w:lineRule="atLeast"/>
                        <w:ind w:firstLine="0"/>
                        <w:rPr>
                          <w:rFonts w:ascii="Times New Roman" w:hAnsi="Times New Roman" w:cs="Times New Roman"/>
                          <w:color w:val="1F497D" w:themeColor="text2"/>
                        </w:rPr>
                      </w:pPr>
                      <w:r w:rsidRPr="00CC7E7D">
                        <w:rPr>
                          <w:rFonts w:asciiTheme="majorHAnsi" w:hAnsiTheme="majorHAnsi" w:cs="Times New Roman"/>
                          <w:color w:val="1F497D" w:themeColor="text2"/>
                        </w:rPr>
                        <w:t xml:space="preserve">- «Пешеходный туризм с элементами </w:t>
                      </w:r>
                      <w:r>
                        <w:rPr>
                          <w:rFonts w:ascii="Times New Roman" w:hAnsi="Times New Roman" w:cs="Times New Roman"/>
                          <w:color w:val="1F497D" w:themeColor="text2"/>
                        </w:rPr>
                        <w:t>геологии»</w:t>
                      </w:r>
                      <w:r w:rsidRPr="00A404D2">
                        <w:rPr>
                          <w:rFonts w:ascii="Times New Roman" w:hAnsi="Times New Roman" w:cs="Times New Roman"/>
                          <w:color w:val="1F497D" w:themeColor="text2"/>
                        </w:rPr>
                        <w:t>;</w:t>
                      </w:r>
                    </w:p>
                    <w:p w:rsidR="00A86D09" w:rsidRPr="00A404D2" w:rsidRDefault="00A86D09" w:rsidP="007C5676">
                      <w:pPr>
                        <w:spacing w:after="0" w:line="240" w:lineRule="atLeast"/>
                        <w:ind w:firstLine="0"/>
                        <w:rPr>
                          <w:rFonts w:ascii="Times New Roman" w:hAnsi="Times New Roman" w:cs="Times New Roman"/>
                          <w:color w:val="1F497D" w:themeColor="text2"/>
                        </w:rPr>
                      </w:pPr>
                      <w:r>
                        <w:rPr>
                          <w:rFonts w:ascii="Times New Roman" w:hAnsi="Times New Roman" w:cs="Times New Roman"/>
                          <w:color w:val="1F497D" w:themeColor="text2"/>
                        </w:rPr>
                        <w:t xml:space="preserve">- </w:t>
                      </w:r>
                      <w:r w:rsidRPr="00A404D2">
                        <w:rPr>
                          <w:rFonts w:ascii="Times New Roman" w:hAnsi="Times New Roman" w:cs="Times New Roman"/>
                          <w:color w:val="1F497D" w:themeColor="text2"/>
                        </w:rPr>
                        <w:t>Ориентирование на местности»;</w:t>
                      </w:r>
                    </w:p>
                    <w:p w:rsidR="00A86D09" w:rsidRPr="00A404D2" w:rsidRDefault="00A86D09" w:rsidP="007C5676">
                      <w:pPr>
                        <w:spacing w:after="0" w:line="240" w:lineRule="atLeast"/>
                        <w:ind w:firstLine="0"/>
                        <w:rPr>
                          <w:color w:val="1F497D" w:themeColor="text2"/>
                        </w:rPr>
                      </w:pPr>
                      <w:r w:rsidRPr="00A404D2">
                        <w:rPr>
                          <w:rFonts w:ascii="Times New Roman" w:hAnsi="Times New Roman" w:cs="Times New Roman"/>
                          <w:color w:val="1F497D" w:themeColor="text2"/>
                        </w:rPr>
                        <w:t>- «Меткий стрелок»</w:t>
                      </w:r>
                    </w:p>
                  </w:txbxContent>
                </v:textbox>
              </v:roundrect>
            </w:pict>
          </mc:Fallback>
        </mc:AlternateContent>
      </w:r>
      <w:r w:rsidRPr="002805EC">
        <w:rPr>
          <w:rFonts w:asciiTheme="majorHAnsi" w:hAnsiTheme="majorHAnsi"/>
        </w:rPr>
        <w:tab/>
      </w:r>
    </w:p>
    <w:p w:rsidR="007C5676" w:rsidRPr="002805EC" w:rsidRDefault="007C5676" w:rsidP="007C5676">
      <w:pPr>
        <w:tabs>
          <w:tab w:val="left" w:pos="6615"/>
        </w:tabs>
        <w:rPr>
          <w:rFonts w:asciiTheme="majorHAnsi" w:hAnsiTheme="majorHAnsi"/>
        </w:rPr>
      </w:pPr>
    </w:p>
    <w:p w:rsidR="007C5676" w:rsidRPr="002805EC" w:rsidRDefault="007C5676" w:rsidP="007C5676">
      <w:pPr>
        <w:tabs>
          <w:tab w:val="left" w:pos="7860"/>
        </w:tabs>
        <w:rPr>
          <w:rFonts w:asciiTheme="majorHAnsi" w:hAnsiTheme="majorHAnsi"/>
        </w:rPr>
      </w:pPr>
    </w:p>
    <w:p w:rsidR="007C5676" w:rsidRPr="002805EC" w:rsidRDefault="007C5676" w:rsidP="007C5676">
      <w:pPr>
        <w:rPr>
          <w:rFonts w:asciiTheme="majorHAnsi" w:hAnsiTheme="majorHAnsi"/>
        </w:rPr>
      </w:pPr>
    </w:p>
    <w:p w:rsidR="007C5676" w:rsidRPr="002805EC" w:rsidRDefault="007C5676" w:rsidP="007C5676">
      <w:pPr>
        <w:rPr>
          <w:rFonts w:asciiTheme="majorHAnsi" w:hAnsiTheme="majorHAnsi"/>
        </w:rPr>
      </w:pPr>
    </w:p>
    <w:p w:rsidR="007C5676" w:rsidRPr="004331C0" w:rsidRDefault="007C5676" w:rsidP="007C5676">
      <w:pPr>
        <w:shd w:val="clear" w:color="auto" w:fill="FFFFFF"/>
        <w:spacing w:after="0"/>
        <w:ind w:firstLine="0"/>
        <w:rPr>
          <w:rFonts w:asciiTheme="majorHAnsi" w:eastAsia="Calibri" w:hAnsiTheme="majorHAnsi" w:cs="Times New Roman"/>
          <w:i/>
          <w:sz w:val="28"/>
          <w:szCs w:val="28"/>
        </w:rPr>
      </w:pPr>
    </w:p>
    <w:p w:rsidR="007C5676" w:rsidRPr="004331C0" w:rsidRDefault="007C5676" w:rsidP="00C228FD">
      <w:pPr>
        <w:shd w:val="clear" w:color="auto" w:fill="FFFFFF"/>
        <w:spacing w:after="0"/>
        <w:ind w:firstLine="0"/>
        <w:rPr>
          <w:rFonts w:asciiTheme="majorHAnsi" w:eastAsia="Calibri" w:hAnsiTheme="majorHAnsi" w:cs="Times New Roman"/>
          <w:sz w:val="28"/>
          <w:szCs w:val="28"/>
        </w:rPr>
      </w:pPr>
      <w:r w:rsidRPr="004331C0">
        <w:rPr>
          <w:rFonts w:asciiTheme="majorHAnsi" w:eastAsia="Calibri" w:hAnsiTheme="majorHAnsi" w:cs="Times New Roman"/>
          <w:sz w:val="28"/>
          <w:szCs w:val="28"/>
        </w:rPr>
        <w:lastRenderedPageBreak/>
        <w:tab/>
        <w:t>Рисунок 25. Система доп</w:t>
      </w:r>
      <w:r w:rsidR="00C228FD">
        <w:rPr>
          <w:rFonts w:asciiTheme="majorHAnsi" w:eastAsia="Calibri" w:hAnsiTheme="majorHAnsi" w:cs="Times New Roman"/>
          <w:sz w:val="28"/>
          <w:szCs w:val="28"/>
        </w:rPr>
        <w:t>олнительного образования Лицея.</w:t>
      </w:r>
    </w:p>
    <w:p w:rsidR="007C5676" w:rsidRPr="004331C0" w:rsidRDefault="007C5676" w:rsidP="007C5676">
      <w:pPr>
        <w:shd w:val="clear" w:color="auto" w:fill="FFFFFF"/>
        <w:spacing w:after="0"/>
        <w:rPr>
          <w:rFonts w:asciiTheme="majorHAnsi" w:eastAsia="Calibri" w:hAnsiTheme="majorHAnsi" w:cs="Times New Roman"/>
          <w:sz w:val="28"/>
          <w:szCs w:val="28"/>
        </w:rPr>
      </w:pPr>
      <w:r w:rsidRPr="004331C0">
        <w:rPr>
          <w:rFonts w:asciiTheme="majorHAnsi" w:eastAsia="Calibri" w:hAnsiTheme="majorHAnsi" w:cs="Times New Roman"/>
          <w:sz w:val="28"/>
          <w:szCs w:val="28"/>
        </w:rPr>
        <w:t xml:space="preserve"> Количественный состав воспитанников дополнительного образования</w:t>
      </w:r>
    </w:p>
    <w:tbl>
      <w:tblPr>
        <w:tblStyle w:val="ad"/>
        <w:tblW w:w="9979" w:type="dxa"/>
        <w:tblInd w:w="-142" w:type="dxa"/>
        <w:tblLayout w:type="fixed"/>
        <w:tblLook w:val="04A0" w:firstRow="1" w:lastRow="0" w:firstColumn="1" w:lastColumn="0" w:noHBand="0" w:noVBand="1"/>
      </w:tblPr>
      <w:tblGrid>
        <w:gridCol w:w="434"/>
        <w:gridCol w:w="2084"/>
        <w:gridCol w:w="1276"/>
        <w:gridCol w:w="1293"/>
        <w:gridCol w:w="1293"/>
        <w:gridCol w:w="1100"/>
        <w:gridCol w:w="785"/>
        <w:gridCol w:w="786"/>
        <w:gridCol w:w="928"/>
      </w:tblGrid>
      <w:tr w:rsidR="007C5676" w:rsidRPr="002805EC" w:rsidTr="007C5676">
        <w:trPr>
          <w:trHeight w:val="662"/>
        </w:trPr>
        <w:tc>
          <w:tcPr>
            <w:tcW w:w="434" w:type="dxa"/>
            <w:vMerge w:val="restart"/>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w:t>
            </w:r>
          </w:p>
        </w:tc>
        <w:tc>
          <w:tcPr>
            <w:tcW w:w="2084" w:type="dxa"/>
            <w:vMerge w:val="restart"/>
          </w:tcPr>
          <w:p w:rsidR="007C5676" w:rsidRPr="002805EC" w:rsidRDefault="007C5676" w:rsidP="007C5676">
            <w:pPr>
              <w:spacing w:line="248" w:lineRule="auto"/>
              <w:ind w:left="-150" w:right="-1" w:firstLine="150"/>
              <w:rPr>
                <w:rFonts w:asciiTheme="majorHAnsi" w:eastAsia="Times New Roman" w:hAnsiTheme="majorHAnsi" w:cs="Times New Roman"/>
                <w:bCs/>
                <w:sz w:val="22"/>
              </w:rPr>
            </w:pPr>
            <w:r w:rsidRPr="002805EC">
              <w:rPr>
                <w:rFonts w:asciiTheme="majorHAnsi" w:eastAsia="Times New Roman" w:hAnsiTheme="majorHAnsi" w:cs="Times New Roman"/>
                <w:bCs/>
                <w:sz w:val="22"/>
              </w:rPr>
              <w:t>Направленность</w:t>
            </w:r>
          </w:p>
          <w:p w:rsidR="007C5676" w:rsidRPr="002805EC" w:rsidRDefault="007C5676" w:rsidP="007C5676">
            <w:pPr>
              <w:spacing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образовательных</w:t>
            </w:r>
          </w:p>
          <w:p w:rsidR="007C5676" w:rsidRPr="002805EC" w:rsidRDefault="007C5676" w:rsidP="007C5676">
            <w:pPr>
              <w:spacing w:line="248" w:lineRule="auto"/>
              <w:ind w:left="-150"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программ</w:t>
            </w:r>
          </w:p>
          <w:p w:rsidR="007C5676" w:rsidRPr="002805EC" w:rsidRDefault="007C5676" w:rsidP="007C5676">
            <w:pPr>
              <w:spacing w:line="248" w:lineRule="auto"/>
              <w:ind w:left="-150" w:right="-1" w:firstLine="0"/>
              <w:rPr>
                <w:rFonts w:asciiTheme="majorHAnsi" w:eastAsia="Times New Roman" w:hAnsiTheme="majorHAnsi" w:cs="Times New Roman"/>
                <w:bCs/>
                <w:sz w:val="22"/>
              </w:rPr>
            </w:pPr>
          </w:p>
          <w:p w:rsidR="007C5676" w:rsidRPr="002805EC" w:rsidRDefault="007C5676" w:rsidP="007C5676">
            <w:pPr>
              <w:spacing w:line="248" w:lineRule="auto"/>
              <w:ind w:left="-150" w:right="-1" w:firstLine="0"/>
              <w:rPr>
                <w:rFonts w:asciiTheme="majorHAnsi" w:eastAsia="Times New Roman" w:hAnsiTheme="majorHAnsi" w:cs="Times New Roman"/>
                <w:bCs/>
                <w:sz w:val="22"/>
              </w:rPr>
            </w:pPr>
          </w:p>
        </w:tc>
        <w:tc>
          <w:tcPr>
            <w:tcW w:w="1276" w:type="dxa"/>
            <w:vMerge w:val="restart"/>
          </w:tcPr>
          <w:p w:rsidR="007C5676" w:rsidRPr="002805EC" w:rsidRDefault="007C5676" w:rsidP="007C5676">
            <w:pPr>
              <w:spacing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Кол-во</w:t>
            </w:r>
          </w:p>
          <w:p w:rsidR="007C5676" w:rsidRPr="002805EC" w:rsidRDefault="007C5676" w:rsidP="007C5676">
            <w:pPr>
              <w:spacing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образовательных</w:t>
            </w:r>
          </w:p>
          <w:p w:rsidR="007C5676" w:rsidRPr="002805EC" w:rsidRDefault="007C5676" w:rsidP="007C5676">
            <w:pPr>
              <w:spacing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программ</w:t>
            </w:r>
          </w:p>
          <w:p w:rsidR="007C5676" w:rsidRPr="002805EC" w:rsidRDefault="007C5676" w:rsidP="007C5676">
            <w:pPr>
              <w:spacing w:line="248" w:lineRule="auto"/>
              <w:ind w:left="-150" w:right="-1" w:firstLine="0"/>
              <w:rPr>
                <w:rFonts w:asciiTheme="majorHAnsi" w:eastAsia="Times New Roman" w:hAnsiTheme="majorHAnsi" w:cs="Times New Roman"/>
                <w:bCs/>
                <w:sz w:val="22"/>
              </w:rPr>
            </w:pPr>
          </w:p>
        </w:tc>
        <w:tc>
          <w:tcPr>
            <w:tcW w:w="3686" w:type="dxa"/>
            <w:gridSpan w:val="3"/>
          </w:tcPr>
          <w:p w:rsidR="007C5676" w:rsidRPr="002805EC" w:rsidRDefault="007C5676" w:rsidP="007C5676">
            <w:pPr>
              <w:spacing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Количество обучающихся</w:t>
            </w:r>
          </w:p>
        </w:tc>
        <w:tc>
          <w:tcPr>
            <w:tcW w:w="2499" w:type="dxa"/>
            <w:gridSpan w:val="3"/>
          </w:tcPr>
          <w:p w:rsidR="007C5676" w:rsidRPr="002805EC" w:rsidRDefault="007C5676" w:rsidP="007C5676">
            <w:pPr>
              <w:spacing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Сроки реализации образовательных программ (количество)</w:t>
            </w:r>
          </w:p>
        </w:tc>
      </w:tr>
      <w:tr w:rsidR="007C5676" w:rsidRPr="002805EC" w:rsidTr="007C5676">
        <w:trPr>
          <w:trHeight w:val="1174"/>
        </w:trPr>
        <w:tc>
          <w:tcPr>
            <w:tcW w:w="434" w:type="dxa"/>
            <w:vMerge/>
          </w:tcPr>
          <w:p w:rsidR="007C5676" w:rsidRPr="002805EC" w:rsidRDefault="007C5676" w:rsidP="007C5676">
            <w:pPr>
              <w:spacing w:line="248" w:lineRule="auto"/>
              <w:ind w:right="-1"/>
              <w:rPr>
                <w:rFonts w:asciiTheme="majorHAnsi" w:eastAsia="Times New Roman" w:hAnsiTheme="majorHAnsi" w:cs="Times New Roman"/>
                <w:bCs/>
                <w:szCs w:val="24"/>
              </w:rPr>
            </w:pPr>
          </w:p>
        </w:tc>
        <w:tc>
          <w:tcPr>
            <w:tcW w:w="2084" w:type="dxa"/>
            <w:vMerge/>
          </w:tcPr>
          <w:p w:rsidR="007C5676" w:rsidRPr="002805EC" w:rsidRDefault="007C5676" w:rsidP="007C5676">
            <w:pPr>
              <w:spacing w:line="248" w:lineRule="auto"/>
              <w:ind w:left="-150" w:right="-1" w:firstLine="0"/>
              <w:rPr>
                <w:rFonts w:asciiTheme="majorHAnsi" w:eastAsia="Times New Roman" w:hAnsiTheme="majorHAnsi" w:cs="Times New Roman"/>
                <w:bCs/>
                <w:sz w:val="22"/>
              </w:rPr>
            </w:pPr>
          </w:p>
        </w:tc>
        <w:tc>
          <w:tcPr>
            <w:tcW w:w="1276" w:type="dxa"/>
            <w:vMerge/>
          </w:tcPr>
          <w:p w:rsidR="007C5676" w:rsidRPr="002805EC" w:rsidRDefault="007C5676" w:rsidP="007C5676">
            <w:pPr>
              <w:spacing w:line="248" w:lineRule="auto"/>
              <w:ind w:left="-150" w:right="-1" w:firstLine="0"/>
              <w:rPr>
                <w:rFonts w:asciiTheme="majorHAnsi" w:eastAsia="Times New Roman" w:hAnsiTheme="majorHAnsi" w:cs="Times New Roman"/>
                <w:bCs/>
                <w:sz w:val="22"/>
              </w:rPr>
            </w:pPr>
          </w:p>
        </w:tc>
        <w:tc>
          <w:tcPr>
            <w:tcW w:w="1293" w:type="dxa"/>
          </w:tcPr>
          <w:p w:rsidR="007C5676" w:rsidRPr="002805EC" w:rsidRDefault="007C5676" w:rsidP="007C5676">
            <w:pPr>
              <w:spacing w:after="0"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Младшие (4-9лет)</w:t>
            </w:r>
          </w:p>
          <w:p w:rsidR="007C5676" w:rsidRPr="002805EC" w:rsidRDefault="007C5676" w:rsidP="007C5676">
            <w:pPr>
              <w:spacing w:after="0" w:line="248" w:lineRule="auto"/>
              <w:ind w:left="-150" w:right="-1" w:firstLine="0"/>
              <w:rPr>
                <w:rFonts w:asciiTheme="majorHAnsi" w:eastAsia="Times New Roman" w:hAnsiTheme="majorHAnsi" w:cs="Times New Roman"/>
                <w:bCs/>
                <w:sz w:val="22"/>
              </w:rPr>
            </w:pPr>
          </w:p>
        </w:tc>
        <w:tc>
          <w:tcPr>
            <w:tcW w:w="1293" w:type="dxa"/>
          </w:tcPr>
          <w:p w:rsidR="007C5676" w:rsidRPr="002805EC" w:rsidRDefault="007C5676" w:rsidP="007C5676">
            <w:pPr>
              <w:spacing w:after="0"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Средние</w:t>
            </w:r>
          </w:p>
          <w:p w:rsidR="007C5676" w:rsidRPr="002805EC" w:rsidRDefault="007C5676" w:rsidP="007C5676">
            <w:pPr>
              <w:spacing w:after="0"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школьники (10-14лет)</w:t>
            </w:r>
          </w:p>
        </w:tc>
        <w:tc>
          <w:tcPr>
            <w:tcW w:w="1100" w:type="dxa"/>
          </w:tcPr>
          <w:p w:rsidR="007C5676" w:rsidRPr="002805EC" w:rsidRDefault="007C5676" w:rsidP="007C5676">
            <w:pPr>
              <w:spacing w:after="0" w:line="248" w:lineRule="auto"/>
              <w:ind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Старшие</w:t>
            </w:r>
          </w:p>
          <w:p w:rsidR="007C5676" w:rsidRPr="002805EC" w:rsidRDefault="007C5676" w:rsidP="007C5676">
            <w:pPr>
              <w:spacing w:after="0" w:line="248" w:lineRule="auto"/>
              <w:ind w:left="34" w:right="-1" w:firstLine="0"/>
              <w:rPr>
                <w:rFonts w:asciiTheme="majorHAnsi" w:eastAsia="Times New Roman" w:hAnsiTheme="majorHAnsi" w:cs="Times New Roman"/>
                <w:bCs/>
                <w:sz w:val="22"/>
              </w:rPr>
            </w:pPr>
            <w:r w:rsidRPr="002805EC">
              <w:rPr>
                <w:rFonts w:asciiTheme="majorHAnsi" w:eastAsia="Times New Roman" w:hAnsiTheme="majorHAnsi" w:cs="Times New Roman"/>
                <w:bCs/>
                <w:sz w:val="22"/>
              </w:rPr>
              <w:t>школьники(15-17 лет)</w:t>
            </w:r>
          </w:p>
        </w:tc>
        <w:tc>
          <w:tcPr>
            <w:tcW w:w="785" w:type="dxa"/>
          </w:tcPr>
          <w:p w:rsidR="007C5676" w:rsidRPr="002805EC" w:rsidRDefault="007C5676" w:rsidP="007C5676">
            <w:pPr>
              <w:spacing w:after="0"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1 год</w:t>
            </w:r>
          </w:p>
        </w:tc>
        <w:tc>
          <w:tcPr>
            <w:tcW w:w="786" w:type="dxa"/>
          </w:tcPr>
          <w:p w:rsidR="007C5676" w:rsidRPr="002805EC" w:rsidRDefault="007C5676" w:rsidP="007C5676">
            <w:pPr>
              <w:spacing w:after="0"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2-3</w:t>
            </w:r>
          </w:p>
          <w:p w:rsidR="007C5676" w:rsidRPr="002805EC" w:rsidRDefault="007C5676" w:rsidP="007C5676">
            <w:pPr>
              <w:spacing w:after="0"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года</w:t>
            </w:r>
          </w:p>
          <w:p w:rsidR="007C5676" w:rsidRPr="002805EC" w:rsidRDefault="007C5676" w:rsidP="007C5676">
            <w:pPr>
              <w:spacing w:after="0" w:line="248" w:lineRule="auto"/>
              <w:ind w:left="-150" w:right="-1" w:firstLine="0"/>
              <w:jc w:val="center"/>
              <w:rPr>
                <w:rFonts w:asciiTheme="majorHAnsi" w:eastAsia="Times New Roman" w:hAnsiTheme="majorHAnsi" w:cs="Times New Roman"/>
                <w:bCs/>
                <w:sz w:val="22"/>
              </w:rPr>
            </w:pPr>
          </w:p>
        </w:tc>
        <w:tc>
          <w:tcPr>
            <w:tcW w:w="928" w:type="dxa"/>
          </w:tcPr>
          <w:p w:rsidR="007C5676" w:rsidRPr="002805EC" w:rsidRDefault="007C5676" w:rsidP="007C5676">
            <w:pPr>
              <w:spacing w:after="0"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3-5 лет и</w:t>
            </w:r>
          </w:p>
          <w:p w:rsidR="007C5676" w:rsidRPr="002805EC" w:rsidRDefault="007C5676" w:rsidP="007C5676">
            <w:pPr>
              <w:spacing w:after="0" w:line="248" w:lineRule="auto"/>
              <w:ind w:left="-150" w:right="-1" w:firstLine="0"/>
              <w:jc w:val="center"/>
              <w:rPr>
                <w:rFonts w:asciiTheme="majorHAnsi" w:eastAsia="Times New Roman" w:hAnsiTheme="majorHAnsi" w:cs="Times New Roman"/>
                <w:bCs/>
                <w:sz w:val="22"/>
              </w:rPr>
            </w:pPr>
            <w:r w:rsidRPr="002805EC">
              <w:rPr>
                <w:rFonts w:asciiTheme="majorHAnsi" w:eastAsia="Times New Roman" w:hAnsiTheme="majorHAnsi" w:cs="Times New Roman"/>
                <w:bCs/>
                <w:sz w:val="22"/>
              </w:rPr>
              <w:t>свыше</w:t>
            </w:r>
          </w:p>
        </w:tc>
      </w:tr>
      <w:tr w:rsidR="007C5676" w:rsidRPr="002805EC" w:rsidTr="007C5676">
        <w:tc>
          <w:tcPr>
            <w:tcW w:w="434" w:type="dxa"/>
          </w:tcPr>
          <w:p w:rsidR="007C5676" w:rsidRPr="002805EC" w:rsidRDefault="007C5676" w:rsidP="007C5676">
            <w:pPr>
              <w:spacing w:line="248" w:lineRule="auto"/>
              <w:ind w:left="-735"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физкультурно – спортивная</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6</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350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60</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45</w:t>
            </w: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2</w:t>
            </w: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22</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естественнонаучная</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10</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410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105</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15</w:t>
            </w: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9</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33</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социально-педагогическая</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5</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70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140</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35</w:t>
            </w: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5</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44</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техническая</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9</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280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390</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45</w:t>
            </w: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8</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55</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 xml:space="preserve">художественная </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4</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330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30</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2</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2</w:t>
            </w: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66</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туристско-краеведческая</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30</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15</w:t>
            </w: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2</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r w:rsidRPr="002805EC">
              <w:rPr>
                <w:rFonts w:asciiTheme="majorHAnsi" w:eastAsia="Times New Roman" w:hAnsiTheme="majorHAnsi" w:cs="Times New Roman"/>
                <w:bCs/>
                <w:szCs w:val="24"/>
              </w:rPr>
              <w:t>77</w:t>
            </w:r>
          </w:p>
        </w:tc>
        <w:tc>
          <w:tcPr>
            <w:tcW w:w="2084" w:type="dxa"/>
          </w:tcPr>
          <w:p w:rsidR="007C5676" w:rsidRPr="002805EC" w:rsidRDefault="007C5676" w:rsidP="007C5676">
            <w:pPr>
              <w:spacing w:line="248" w:lineRule="auto"/>
              <w:ind w:right="-1" w:firstLine="0"/>
              <w:rPr>
                <w:rFonts w:asciiTheme="majorHAnsi" w:eastAsia="Times New Roman" w:hAnsiTheme="majorHAnsi" w:cs="Times New Roman"/>
                <w:bCs/>
                <w:szCs w:val="24"/>
              </w:rPr>
            </w:pPr>
            <w:r w:rsidRPr="002805EC">
              <w:rPr>
                <w:rFonts w:asciiTheme="majorHAnsi" w:eastAsia="Times New Roman" w:hAnsiTheme="majorHAnsi" w:cs="Times New Roman"/>
                <w:bCs/>
                <w:szCs w:val="24"/>
              </w:rPr>
              <w:t>военно-патриотическая</w:t>
            </w:r>
          </w:p>
        </w:tc>
        <w:tc>
          <w:tcPr>
            <w:tcW w:w="1276" w:type="dxa"/>
          </w:tcPr>
          <w:p w:rsidR="007C5676" w:rsidRPr="002805EC" w:rsidRDefault="007C5676" w:rsidP="007C5676">
            <w:pPr>
              <w:spacing w:line="248" w:lineRule="auto"/>
              <w:ind w:right="-1" w:firstLine="0"/>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30</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w:t>
            </w:r>
          </w:p>
        </w:tc>
        <w:tc>
          <w:tcPr>
            <w:tcW w:w="785" w:type="dxa"/>
          </w:tcPr>
          <w:p w:rsidR="007C5676" w:rsidRPr="002805EC" w:rsidRDefault="007C5676" w:rsidP="007C5676">
            <w:pPr>
              <w:spacing w:line="248" w:lineRule="auto"/>
              <w:ind w:left="-1011"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p>
        </w:tc>
      </w:tr>
      <w:tr w:rsidR="007C5676" w:rsidRPr="002805EC" w:rsidTr="007C5676">
        <w:tc>
          <w:tcPr>
            <w:tcW w:w="434" w:type="dxa"/>
          </w:tcPr>
          <w:p w:rsidR="007C5676" w:rsidRPr="002805EC" w:rsidRDefault="007C5676" w:rsidP="007C5676">
            <w:pPr>
              <w:spacing w:line="248" w:lineRule="auto"/>
              <w:ind w:right="-1"/>
              <w:rPr>
                <w:rFonts w:asciiTheme="majorHAnsi" w:eastAsia="Times New Roman" w:hAnsiTheme="majorHAnsi" w:cs="Times New Roman"/>
                <w:bCs/>
                <w:szCs w:val="24"/>
              </w:rPr>
            </w:pPr>
          </w:p>
        </w:tc>
        <w:tc>
          <w:tcPr>
            <w:tcW w:w="2084" w:type="dxa"/>
          </w:tcPr>
          <w:p w:rsidR="007C5676" w:rsidRPr="002805EC" w:rsidRDefault="007C5676" w:rsidP="007C5676">
            <w:pPr>
              <w:spacing w:line="248" w:lineRule="auto"/>
              <w:ind w:right="-1"/>
              <w:rPr>
                <w:rFonts w:asciiTheme="majorHAnsi" w:eastAsia="Times New Roman" w:hAnsiTheme="majorHAnsi" w:cs="Times New Roman"/>
                <w:b/>
                <w:bCs/>
                <w:szCs w:val="24"/>
              </w:rPr>
            </w:pPr>
            <w:r w:rsidRPr="002805EC">
              <w:rPr>
                <w:rFonts w:asciiTheme="majorHAnsi" w:eastAsia="Times New Roman" w:hAnsiTheme="majorHAnsi" w:cs="Times New Roman"/>
                <w:b/>
                <w:bCs/>
                <w:szCs w:val="24"/>
              </w:rPr>
              <w:t>Всего</w:t>
            </w:r>
          </w:p>
        </w:tc>
        <w:tc>
          <w:tcPr>
            <w:tcW w:w="1276" w:type="dxa"/>
          </w:tcPr>
          <w:p w:rsidR="007C5676" w:rsidRPr="002805EC" w:rsidRDefault="007C5676" w:rsidP="007C5676">
            <w:pPr>
              <w:spacing w:line="248" w:lineRule="auto"/>
              <w:ind w:right="-1" w:firstLine="34"/>
              <w:jc w:val="center"/>
              <w:rPr>
                <w:rFonts w:asciiTheme="majorHAnsi" w:eastAsia="Times New Roman" w:hAnsiTheme="majorHAnsi" w:cs="Times New Roman"/>
                <w:b/>
                <w:bCs/>
                <w:szCs w:val="24"/>
              </w:rPr>
            </w:pPr>
            <w:r w:rsidRPr="002805EC">
              <w:rPr>
                <w:rFonts w:asciiTheme="majorHAnsi" w:eastAsia="Times New Roman" w:hAnsiTheme="majorHAnsi" w:cs="Times New Roman"/>
                <w:b/>
                <w:bCs/>
                <w:szCs w:val="24"/>
              </w:rPr>
              <w:t>38</w:t>
            </w:r>
          </w:p>
        </w:tc>
        <w:tc>
          <w:tcPr>
            <w:tcW w:w="1293" w:type="dxa"/>
          </w:tcPr>
          <w:p w:rsidR="007C5676" w:rsidRPr="002805EC" w:rsidRDefault="007C5676" w:rsidP="007C5676">
            <w:pPr>
              <w:spacing w:line="248" w:lineRule="auto"/>
              <w:ind w:right="-1" w:firstLine="34"/>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1470</w:t>
            </w:r>
          </w:p>
        </w:tc>
        <w:tc>
          <w:tcPr>
            <w:tcW w:w="1293" w:type="dxa"/>
          </w:tcPr>
          <w:p w:rsidR="007C5676" w:rsidRPr="002805EC" w:rsidRDefault="007C5676" w:rsidP="007C5676">
            <w:pPr>
              <w:spacing w:line="248" w:lineRule="auto"/>
              <w:ind w:right="-1" w:firstLine="17"/>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785</w:t>
            </w:r>
          </w:p>
        </w:tc>
        <w:tc>
          <w:tcPr>
            <w:tcW w:w="1100" w:type="dxa"/>
          </w:tcPr>
          <w:p w:rsidR="007C5676" w:rsidRPr="002805EC" w:rsidRDefault="007C5676" w:rsidP="007C5676">
            <w:pPr>
              <w:spacing w:line="248" w:lineRule="auto"/>
              <w:ind w:right="-1" w:hanging="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155</w:t>
            </w:r>
          </w:p>
        </w:tc>
        <w:tc>
          <w:tcPr>
            <w:tcW w:w="785" w:type="dxa"/>
          </w:tcPr>
          <w:p w:rsidR="007C5676" w:rsidRPr="002805EC" w:rsidRDefault="007C5676" w:rsidP="007C5676">
            <w:pPr>
              <w:spacing w:line="248" w:lineRule="auto"/>
              <w:ind w:left="-1011" w:right="-1" w:firstLine="76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30</w:t>
            </w:r>
          </w:p>
        </w:tc>
        <w:tc>
          <w:tcPr>
            <w:tcW w:w="786" w:type="dxa"/>
          </w:tcPr>
          <w:p w:rsidR="007C5676" w:rsidRPr="002805EC" w:rsidRDefault="007C5676" w:rsidP="007C5676">
            <w:pPr>
              <w:spacing w:line="248" w:lineRule="auto"/>
              <w:ind w:left="-804" w:right="-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5</w:t>
            </w:r>
          </w:p>
        </w:tc>
        <w:tc>
          <w:tcPr>
            <w:tcW w:w="928" w:type="dxa"/>
          </w:tcPr>
          <w:p w:rsidR="007C5676" w:rsidRPr="002805EC" w:rsidRDefault="007C5676" w:rsidP="007C5676">
            <w:pPr>
              <w:spacing w:line="248" w:lineRule="auto"/>
              <w:ind w:right="-1" w:hanging="31"/>
              <w:jc w:val="center"/>
              <w:rPr>
                <w:rFonts w:asciiTheme="majorHAnsi" w:eastAsia="Times New Roman" w:hAnsiTheme="majorHAnsi" w:cs="Times New Roman"/>
                <w:bCs/>
                <w:szCs w:val="24"/>
              </w:rPr>
            </w:pPr>
            <w:r w:rsidRPr="002805EC">
              <w:rPr>
                <w:rFonts w:asciiTheme="majorHAnsi" w:eastAsia="Times New Roman" w:hAnsiTheme="majorHAnsi" w:cs="Times New Roman"/>
                <w:bCs/>
                <w:szCs w:val="24"/>
              </w:rPr>
              <w:t>3</w:t>
            </w:r>
          </w:p>
        </w:tc>
      </w:tr>
    </w:tbl>
    <w:p w:rsidR="007C5676" w:rsidRPr="002805EC" w:rsidRDefault="007C5676" w:rsidP="007C5676">
      <w:pPr>
        <w:shd w:val="clear" w:color="auto" w:fill="FFFFFF"/>
        <w:spacing w:after="0"/>
        <w:rPr>
          <w:rFonts w:asciiTheme="majorHAnsi" w:eastAsia="Calibri" w:hAnsiTheme="majorHAnsi" w:cs="Times New Roman"/>
          <w:sz w:val="26"/>
          <w:szCs w:val="26"/>
        </w:rPr>
      </w:pPr>
    </w:p>
    <w:p w:rsidR="007C5676" w:rsidRPr="004331C0" w:rsidRDefault="007C5676" w:rsidP="007C5676">
      <w:pPr>
        <w:shd w:val="clear" w:color="auto" w:fill="FFFFFF"/>
        <w:spacing w:after="0"/>
        <w:ind w:firstLine="708"/>
        <w:rPr>
          <w:rFonts w:asciiTheme="majorHAnsi" w:eastAsia="Calibri" w:hAnsiTheme="majorHAnsi" w:cs="Times New Roman"/>
          <w:sz w:val="28"/>
          <w:szCs w:val="28"/>
        </w:rPr>
      </w:pPr>
      <w:r w:rsidRPr="004331C0">
        <w:rPr>
          <w:rFonts w:asciiTheme="majorHAnsi" w:eastAsia="Calibri" w:hAnsiTheme="majorHAnsi" w:cs="Times New Roman"/>
          <w:sz w:val="28"/>
          <w:szCs w:val="28"/>
        </w:rPr>
        <w:t>Наш лицей – это организация,  в которой согласно требованиям муниципального задания наибольший процент дополнительного образования должен отводиться техническому направлению, он у нас составляет 24% (см. рис.</w:t>
      </w:r>
      <w:r w:rsidRPr="004331C0">
        <w:rPr>
          <w:rFonts w:asciiTheme="majorHAnsi" w:eastAsia="Calibri" w:hAnsiTheme="majorHAnsi" w:cs="Times New Roman"/>
          <w:sz w:val="28"/>
          <w:szCs w:val="28"/>
          <w:highlight w:val="yellow"/>
        </w:rPr>
        <w:t>20</w:t>
      </w:r>
      <w:r w:rsidRPr="004331C0">
        <w:rPr>
          <w:rFonts w:asciiTheme="majorHAnsi" w:eastAsia="Calibri" w:hAnsiTheme="majorHAnsi" w:cs="Times New Roman"/>
          <w:sz w:val="28"/>
          <w:szCs w:val="28"/>
        </w:rPr>
        <w:t>).</w:t>
      </w:r>
    </w:p>
    <w:p w:rsidR="007C5676" w:rsidRPr="004331C0" w:rsidRDefault="007C5676" w:rsidP="007C5676">
      <w:pPr>
        <w:tabs>
          <w:tab w:val="left" w:pos="7860"/>
        </w:tabs>
        <w:spacing w:after="0"/>
        <w:ind w:firstLine="0"/>
        <w:suppressOverlap/>
        <w:rPr>
          <w:rFonts w:asciiTheme="majorHAnsi" w:hAnsiTheme="majorHAnsi" w:cs="Times New Roman"/>
          <w:sz w:val="28"/>
          <w:szCs w:val="28"/>
        </w:rPr>
      </w:pPr>
      <w:r w:rsidRPr="004331C0">
        <w:rPr>
          <w:rFonts w:asciiTheme="majorHAnsi" w:eastAsia="Calibri" w:hAnsiTheme="majorHAnsi" w:cs="Times New Roman"/>
          <w:sz w:val="28"/>
          <w:szCs w:val="28"/>
        </w:rPr>
        <w:t xml:space="preserve">В рамках дополнительного образования технического направления функционируют такие детские объединения, как «Авиамоделирование», «Космический клуб», «Инженерия космических систем», «Электромонтаж», «Страна авиация», «Юношеская планерная школа (ЮПШ)», «Занимательная физика», </w:t>
      </w:r>
      <w:r w:rsidRPr="004331C0">
        <w:rPr>
          <w:rFonts w:asciiTheme="majorHAnsi" w:hAnsiTheme="majorHAnsi" w:cs="Times New Roman"/>
          <w:sz w:val="28"/>
          <w:szCs w:val="28"/>
        </w:rPr>
        <w:t xml:space="preserve">«Основы программирования роботов </w:t>
      </w:r>
      <w:r w:rsidRPr="004331C0">
        <w:rPr>
          <w:rFonts w:asciiTheme="majorHAnsi" w:hAnsiTheme="majorHAnsi" w:cs="Times New Roman"/>
          <w:sz w:val="28"/>
          <w:szCs w:val="28"/>
        </w:rPr>
        <w:lastRenderedPageBreak/>
        <w:t xml:space="preserve">LRGO EV3»;  «Конструирование и моделирование», </w:t>
      </w:r>
      <w:r w:rsidRPr="004331C0">
        <w:rPr>
          <w:rFonts w:asciiTheme="majorHAnsi" w:eastAsia="Calibri" w:hAnsiTheme="majorHAnsi" w:cs="Times New Roman"/>
          <w:sz w:val="28"/>
          <w:szCs w:val="28"/>
        </w:rPr>
        <w:t>которые позволяют в полной мере реализовать технические способности учащихся.</w:t>
      </w:r>
    </w:p>
    <w:p w:rsidR="007C5676" w:rsidRPr="004331C0" w:rsidRDefault="007C5676" w:rsidP="007C5676">
      <w:pPr>
        <w:spacing w:after="0"/>
        <w:ind w:firstLine="0"/>
        <w:rPr>
          <w:rFonts w:asciiTheme="majorHAnsi" w:hAnsiTheme="majorHAnsi" w:cs="Times New Roman"/>
          <w:b/>
          <w:bCs/>
          <w:sz w:val="28"/>
          <w:szCs w:val="28"/>
        </w:rPr>
      </w:pPr>
      <w:r w:rsidRPr="004331C0">
        <w:rPr>
          <w:rFonts w:asciiTheme="majorHAnsi" w:hAnsiTheme="majorHAnsi" w:cs="Times New Roman"/>
          <w:sz w:val="28"/>
          <w:szCs w:val="28"/>
        </w:rPr>
        <w:t xml:space="preserve">По двум направлениям (в компетенциях </w:t>
      </w:r>
      <w:r w:rsidRPr="004331C0">
        <w:rPr>
          <w:rFonts w:asciiTheme="majorHAnsi" w:eastAsia="Calibri" w:hAnsiTheme="majorHAnsi" w:cs="Times New Roman"/>
          <w:sz w:val="28"/>
          <w:szCs w:val="28"/>
        </w:rPr>
        <w:t>«Инженерия космических систем» (рук. Григорьев И.П.) и  «Электромонтаж» руководитель Быков С.В.)</w:t>
      </w:r>
      <w:r w:rsidRPr="004331C0">
        <w:rPr>
          <w:rFonts w:asciiTheme="majorHAnsi" w:hAnsiTheme="majorHAnsi" w:cs="Times New Roman"/>
          <w:sz w:val="28"/>
          <w:szCs w:val="28"/>
        </w:rPr>
        <w:t xml:space="preserve"> наши лицеисты принимают участие в Чемпионате рабочих  профессий « Молодые профессионалы»  по стандартам </w:t>
      </w:r>
      <w:r w:rsidRPr="004331C0">
        <w:rPr>
          <w:rFonts w:asciiTheme="majorHAnsi" w:hAnsiTheme="majorHAnsi" w:cs="Times New Roman"/>
          <w:b/>
          <w:bCs/>
          <w:sz w:val="28"/>
          <w:szCs w:val="28"/>
        </w:rPr>
        <w:t>WorldSkills:</w:t>
      </w:r>
    </w:p>
    <w:p w:rsidR="007C5676" w:rsidRPr="004331C0" w:rsidRDefault="007C5676" w:rsidP="00593DE6">
      <w:pPr>
        <w:pStyle w:val="ab"/>
        <w:numPr>
          <w:ilvl w:val="0"/>
          <w:numId w:val="14"/>
        </w:numPr>
        <w:spacing w:line="360" w:lineRule="auto"/>
        <w:ind w:left="788" w:hanging="357"/>
        <w:rPr>
          <w:rFonts w:asciiTheme="majorHAnsi" w:hAnsiTheme="majorHAnsi"/>
          <w:szCs w:val="28"/>
        </w:rPr>
      </w:pPr>
      <w:r w:rsidRPr="004331C0">
        <w:rPr>
          <w:rFonts w:asciiTheme="majorHAnsi" w:hAnsiTheme="majorHAnsi"/>
          <w:bCs/>
          <w:szCs w:val="28"/>
        </w:rPr>
        <w:t xml:space="preserve">на Региональном этапе соревнований  в 2019 году заняли 1 и 2 места в </w:t>
      </w:r>
      <w:r w:rsidRPr="004331C0">
        <w:rPr>
          <w:rFonts w:asciiTheme="majorHAnsi" w:hAnsiTheme="majorHAnsi"/>
          <w:szCs w:val="28"/>
        </w:rPr>
        <w:t xml:space="preserve">компетенции «Инженерия космических систем» (рук. Григорьев И.П.); </w:t>
      </w:r>
      <w:r w:rsidRPr="004331C0">
        <w:rPr>
          <w:rFonts w:asciiTheme="majorHAnsi" w:hAnsiTheme="majorHAnsi"/>
          <w:bCs/>
          <w:szCs w:val="28"/>
        </w:rPr>
        <w:t>2,3 места</w:t>
      </w:r>
      <w:r w:rsidRPr="004331C0">
        <w:rPr>
          <w:rFonts w:asciiTheme="majorHAnsi" w:hAnsiTheme="majorHAnsi"/>
          <w:szCs w:val="28"/>
        </w:rPr>
        <w:t xml:space="preserve"> в компетенции «Электромонтаж» руководитель Быков С.В.;</w:t>
      </w:r>
      <w:r w:rsidRPr="004331C0">
        <w:rPr>
          <w:rFonts w:asciiTheme="majorHAnsi" w:hAnsiTheme="majorHAnsi"/>
          <w:noProof/>
          <w:szCs w:val="28"/>
          <w:lang w:eastAsia="ru-RU"/>
        </w:rPr>
        <w:t xml:space="preserve"> </w:t>
      </w:r>
    </w:p>
    <w:p w:rsidR="007C5676" w:rsidRPr="002805EC" w:rsidRDefault="007C5676" w:rsidP="00593DE6">
      <w:pPr>
        <w:pStyle w:val="ab"/>
        <w:numPr>
          <w:ilvl w:val="0"/>
          <w:numId w:val="14"/>
        </w:numPr>
        <w:spacing w:line="360" w:lineRule="auto"/>
        <w:ind w:left="0" w:firstLine="0"/>
        <w:rPr>
          <w:rFonts w:asciiTheme="majorHAnsi" w:hAnsiTheme="majorHAnsi"/>
          <w:sz w:val="26"/>
          <w:szCs w:val="26"/>
        </w:rPr>
      </w:pPr>
      <w:r w:rsidRPr="004331C0">
        <w:rPr>
          <w:rFonts w:asciiTheme="majorHAnsi" w:hAnsiTheme="majorHAnsi"/>
          <w:noProof/>
          <w:szCs w:val="28"/>
          <w:lang w:eastAsia="ru-RU"/>
        </w:rPr>
        <w:drawing>
          <wp:anchor distT="0" distB="0" distL="114300" distR="114300" simplePos="0" relativeHeight="251726848" behindDoc="1" locked="0" layoutInCell="1" allowOverlap="1" wp14:anchorId="5735FFD7" wp14:editId="4DA4C880">
            <wp:simplePos x="0" y="0"/>
            <wp:positionH relativeFrom="column">
              <wp:posOffset>2722880</wp:posOffset>
            </wp:positionH>
            <wp:positionV relativeFrom="paragraph">
              <wp:posOffset>577850</wp:posOffset>
            </wp:positionV>
            <wp:extent cx="2994660" cy="2840355"/>
            <wp:effectExtent l="0" t="0" r="0" b="0"/>
            <wp:wrapTight wrapText="bothSides">
              <wp:wrapPolygon edited="0">
                <wp:start x="550" y="0"/>
                <wp:lineTo x="0" y="290"/>
                <wp:lineTo x="0" y="21006"/>
                <wp:lineTo x="412" y="21441"/>
                <wp:lineTo x="550" y="21441"/>
                <wp:lineTo x="20885" y="21441"/>
                <wp:lineTo x="21023" y="21441"/>
                <wp:lineTo x="21435" y="21006"/>
                <wp:lineTo x="21435" y="290"/>
                <wp:lineTo x="20885" y="0"/>
                <wp:lineTo x="550" y="0"/>
              </wp:wrapPolygon>
            </wp:wrapTight>
            <wp:docPr id="25612" name="Рисунок 25612" descr="C:\Users\Admin\Desktop\ПУБЛИЧНЫЙ ДОКЛАД\P_20200511_12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ПУБЛИЧНЫЙ ДОКЛАД\P_20200511_123713.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994660" cy="28403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rPr>
        <w:t>на 7 Национальном Чемпионате «Молодые профессионалы» в 2019 году команды лицея заняли 1 и 4 (Медальон за профессионализм) места;</w:t>
      </w:r>
      <w:r w:rsidRPr="002805EC">
        <w:rPr>
          <w:rFonts w:asciiTheme="majorHAnsi" w:hAnsiTheme="majorHAnsi"/>
          <w:noProof/>
          <w:sz w:val="26"/>
          <w:szCs w:val="26"/>
          <w:lang w:eastAsia="ru-RU"/>
        </w:rPr>
        <w:drawing>
          <wp:inline distT="0" distB="0" distL="0" distR="0" wp14:anchorId="45ACB7D5" wp14:editId="0E153E59">
            <wp:extent cx="2782110" cy="2782110"/>
            <wp:effectExtent l="0" t="0" r="0" b="0"/>
            <wp:docPr id="25613" name="Рисунок 25613" descr="C:\Users\Admin\Desktop\ПУБЛИЧНЫЙ ДОКЛАД\P_20200511_12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ПУБЛИЧНЫЙ ДОКЛАД\P_20200511_124359.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80757" cy="2780757"/>
                    </a:xfrm>
                    <a:prstGeom prst="rect">
                      <a:avLst/>
                    </a:prstGeom>
                    <a:ln>
                      <a:noFill/>
                    </a:ln>
                    <a:effectLst>
                      <a:softEdge rad="112500"/>
                    </a:effectLst>
                  </pic:spPr>
                </pic:pic>
              </a:graphicData>
            </a:graphic>
          </wp:inline>
        </w:drawing>
      </w:r>
    </w:p>
    <w:p w:rsidR="007C5676" w:rsidRPr="004331C0" w:rsidRDefault="007C5676" w:rsidP="00593DE6">
      <w:pPr>
        <w:pStyle w:val="ab"/>
        <w:numPr>
          <w:ilvl w:val="0"/>
          <w:numId w:val="14"/>
        </w:numPr>
        <w:spacing w:line="360" w:lineRule="auto"/>
        <w:ind w:left="0" w:firstLine="0"/>
        <w:rPr>
          <w:rFonts w:asciiTheme="majorHAnsi" w:hAnsiTheme="majorHAnsi"/>
          <w:szCs w:val="28"/>
        </w:rPr>
      </w:pPr>
      <w:r w:rsidRPr="004331C0">
        <w:rPr>
          <w:rFonts w:asciiTheme="majorHAnsi" w:hAnsiTheme="majorHAnsi"/>
          <w:szCs w:val="28"/>
        </w:rPr>
        <w:t>Впервые в 2019 году в рамках Регионального чемпионата попробовала свои силы команда лицея в компетенции «Системное администрирование» (руководитель: Ашрафзянова Е.П.)</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noProof/>
          <w:sz w:val="28"/>
          <w:szCs w:val="28"/>
          <w:lang w:eastAsia="ru-RU"/>
        </w:rPr>
        <w:drawing>
          <wp:anchor distT="0" distB="0" distL="114300" distR="114300" simplePos="0" relativeHeight="251727872" behindDoc="1" locked="0" layoutInCell="1" allowOverlap="1" wp14:anchorId="6005993F" wp14:editId="51D4F993">
            <wp:simplePos x="0" y="0"/>
            <wp:positionH relativeFrom="column">
              <wp:posOffset>4123690</wp:posOffset>
            </wp:positionH>
            <wp:positionV relativeFrom="paragraph">
              <wp:posOffset>1452245</wp:posOffset>
            </wp:positionV>
            <wp:extent cx="2139950" cy="2139950"/>
            <wp:effectExtent l="0" t="0" r="0" b="0"/>
            <wp:wrapTight wrapText="bothSides">
              <wp:wrapPolygon edited="0">
                <wp:start x="769" y="0"/>
                <wp:lineTo x="0" y="385"/>
                <wp:lineTo x="0" y="21151"/>
                <wp:lineTo x="769" y="21344"/>
                <wp:lineTo x="20574" y="21344"/>
                <wp:lineTo x="21344" y="21151"/>
                <wp:lineTo x="21344" y="385"/>
                <wp:lineTo x="20574" y="0"/>
                <wp:lineTo x="769" y="0"/>
              </wp:wrapPolygon>
            </wp:wrapTight>
            <wp:docPr id="25614" name="Рисунок 25614" descr="C:\Users\Admin\Desktop\ПУБЛИЧНЫЙ ДОКЛАД\P_20200511_124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ПУБЛИЧНЫЙ ДОКЛАД\P_20200511_124122.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cs="Times New Roman"/>
          <w:sz w:val="28"/>
          <w:szCs w:val="28"/>
        </w:rPr>
        <w:t>В рамках данного чемпионата с 2007 года</w:t>
      </w:r>
      <w:r w:rsidRPr="004331C0">
        <w:rPr>
          <w:rFonts w:asciiTheme="majorHAnsi" w:hAnsiTheme="majorHAnsi" w:cs="Times New Roman"/>
          <w:sz w:val="28"/>
          <w:szCs w:val="28"/>
          <w:shd w:val="clear" w:color="auto" w:fill="FFFFFF"/>
        </w:rPr>
        <w:t xml:space="preserve"> реализуется  программа </w:t>
      </w:r>
      <w:r w:rsidRPr="004331C0">
        <w:rPr>
          <w:rFonts w:asciiTheme="majorHAnsi" w:hAnsiTheme="majorHAnsi" w:cs="Times New Roman"/>
          <w:b/>
          <w:sz w:val="28"/>
          <w:szCs w:val="28"/>
          <w:shd w:val="clear" w:color="auto" w:fill="FFFFFF"/>
        </w:rPr>
        <w:t>«Одна школа – одна страна» (One School – One Country)</w:t>
      </w:r>
      <w:r w:rsidRPr="004331C0">
        <w:rPr>
          <w:rFonts w:asciiTheme="majorHAnsi" w:hAnsiTheme="majorHAnsi" w:cs="Times New Roman"/>
          <w:sz w:val="28"/>
          <w:szCs w:val="28"/>
          <w:shd w:val="clear" w:color="auto" w:fill="FFFFFF"/>
        </w:rPr>
        <w:t xml:space="preserve">, в которой участвовал и наш лицей. </w:t>
      </w:r>
      <w:r w:rsidRPr="004331C0">
        <w:rPr>
          <w:rFonts w:asciiTheme="majorHAnsi" w:hAnsiTheme="majorHAnsi" w:cs="Times New Roman"/>
          <w:sz w:val="28"/>
          <w:szCs w:val="28"/>
          <w:shd w:val="clear" w:color="auto" w:fill="FFFFFF"/>
        </w:rPr>
        <w:tab/>
      </w:r>
      <w:r w:rsidRPr="004331C0">
        <w:rPr>
          <w:rFonts w:asciiTheme="majorHAnsi" w:hAnsiTheme="majorHAnsi" w:cs="Times New Roman"/>
          <w:sz w:val="28"/>
          <w:szCs w:val="28"/>
        </w:rPr>
        <w:t xml:space="preserve">22 августа 2019 года </w:t>
      </w:r>
      <w:r w:rsidRPr="004331C0">
        <w:rPr>
          <w:rFonts w:asciiTheme="majorHAnsi" w:hAnsiTheme="majorHAnsi" w:cs="Times New Roman"/>
          <w:sz w:val="28"/>
          <w:szCs w:val="28"/>
        </w:rPr>
        <w:lastRenderedPageBreak/>
        <w:t xml:space="preserve">национальные сборные стран-членов WSI посетили  закрепленные за ними школы, познакомились с культурными особенностями страны-организатора мирового чемпионата </w:t>
      </w:r>
      <w:r w:rsidRPr="004331C0">
        <w:rPr>
          <w:rFonts w:asciiTheme="majorHAnsi" w:hAnsiTheme="majorHAnsi" w:cs="Times New Roman"/>
          <w:b/>
          <w:sz w:val="28"/>
          <w:szCs w:val="28"/>
        </w:rPr>
        <w:t>WorldSkills</w:t>
      </w:r>
      <w:r w:rsidRPr="004331C0">
        <w:rPr>
          <w:rFonts w:asciiTheme="majorHAnsi" w:hAnsiTheme="majorHAnsi" w:cs="Times New Roman"/>
          <w:sz w:val="28"/>
          <w:szCs w:val="28"/>
        </w:rPr>
        <w:t xml:space="preserve">. </w:t>
      </w:r>
    </w:p>
    <w:p w:rsidR="007C5676" w:rsidRPr="004331C0" w:rsidRDefault="007C5676" w:rsidP="007C5676">
      <w:pPr>
        <w:spacing w:after="0"/>
        <w:rPr>
          <w:rFonts w:asciiTheme="majorHAnsi" w:hAnsiTheme="majorHAnsi"/>
          <w:noProof/>
          <w:sz w:val="28"/>
          <w:szCs w:val="28"/>
          <w:lang w:eastAsia="ru-RU"/>
        </w:rPr>
      </w:pPr>
      <w:r w:rsidRPr="004331C0">
        <w:rPr>
          <w:rFonts w:asciiTheme="majorHAnsi" w:hAnsiTheme="majorHAnsi" w:cs="Times New Roman"/>
          <w:sz w:val="28"/>
          <w:szCs w:val="28"/>
        </w:rPr>
        <w:t xml:space="preserve">Лицей №35 в своих стенах встречал делегацию Южного Тироля. Встреча оказалась весьма познавательной и прошла в дружеской обстановке. В течение всего Мирового Чемпионата учащиеся лицея активно более за своих подопечных на соревнованиях.  Участие в мероприятиях Мирового Чемпионата позволило ребятам познакомиться с многообразным миром рабочих профессий и посетить площадки компетенций. Несмотря на каникулы, более 400 учащихся лицея поддержали российских участников на соревновательных площадках </w:t>
      </w:r>
      <w:r w:rsidRPr="004331C0">
        <w:rPr>
          <w:rFonts w:asciiTheme="majorHAnsi" w:hAnsiTheme="majorHAnsi" w:cs="Times New Roman"/>
          <w:sz w:val="28"/>
          <w:szCs w:val="28"/>
          <w:lang w:val="en-US"/>
        </w:rPr>
        <w:t>KAZAN</w:t>
      </w:r>
      <w:r w:rsidRPr="004331C0">
        <w:rPr>
          <w:rFonts w:asciiTheme="majorHAnsi" w:hAnsiTheme="majorHAnsi" w:cs="Times New Roman"/>
          <w:sz w:val="28"/>
          <w:szCs w:val="28"/>
        </w:rPr>
        <w:t xml:space="preserve"> – </w:t>
      </w:r>
      <w:r w:rsidRPr="004331C0">
        <w:rPr>
          <w:rFonts w:asciiTheme="majorHAnsi" w:hAnsiTheme="majorHAnsi" w:cs="Times New Roman"/>
          <w:sz w:val="28"/>
          <w:szCs w:val="28"/>
          <w:lang w:val="en-US"/>
        </w:rPr>
        <w:t>EXPO</w:t>
      </w:r>
      <w:r w:rsidRPr="004331C0">
        <w:rPr>
          <w:rFonts w:asciiTheme="majorHAnsi" w:hAnsiTheme="majorHAnsi" w:cs="Times New Roman"/>
          <w:sz w:val="28"/>
          <w:szCs w:val="28"/>
        </w:rPr>
        <w:t xml:space="preserve">  и на торжественных мероприятиях открытия и закрытия Соревнований.</w:t>
      </w:r>
    </w:p>
    <w:tbl>
      <w:tblPr>
        <w:tblStyle w:val="a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7C5676" w:rsidRPr="002805EC" w:rsidTr="007C5676">
        <w:trPr>
          <w:trHeight w:val="2038"/>
        </w:trPr>
        <w:tc>
          <w:tcPr>
            <w:tcW w:w="9606" w:type="dxa"/>
          </w:tcPr>
          <w:p w:rsidR="007C5676" w:rsidRPr="002805EC" w:rsidRDefault="007C5676" w:rsidP="007C5676">
            <w:pPr>
              <w:spacing w:after="0" w:line="240" w:lineRule="atLeast"/>
              <w:rPr>
                <w:rFonts w:asciiTheme="majorHAnsi" w:hAnsiTheme="majorHAnsi"/>
                <w:i/>
                <w:sz w:val="20"/>
                <w:szCs w:val="20"/>
              </w:rPr>
            </w:pPr>
            <w:r w:rsidRPr="002805EC">
              <w:rPr>
                <w:rFonts w:asciiTheme="majorHAnsi" w:hAnsiTheme="majorHAnsi" w:cs="Times New Roman"/>
                <w:noProof/>
                <w:sz w:val="26"/>
                <w:szCs w:val="26"/>
                <w:lang w:eastAsia="ru-RU"/>
              </w:rPr>
              <w:drawing>
                <wp:anchor distT="0" distB="0" distL="114300" distR="114300" simplePos="0" relativeHeight="251728896" behindDoc="1" locked="0" layoutInCell="1" allowOverlap="1" wp14:anchorId="7277679F" wp14:editId="69CF3C30">
                  <wp:simplePos x="0" y="0"/>
                  <wp:positionH relativeFrom="column">
                    <wp:posOffset>-2319020</wp:posOffset>
                  </wp:positionH>
                  <wp:positionV relativeFrom="paragraph">
                    <wp:posOffset>-31115</wp:posOffset>
                  </wp:positionV>
                  <wp:extent cx="2392680" cy="2392680"/>
                  <wp:effectExtent l="0" t="0" r="7620" b="7620"/>
                  <wp:wrapTight wrapText="bothSides">
                    <wp:wrapPolygon edited="0">
                      <wp:start x="688" y="0"/>
                      <wp:lineTo x="0" y="344"/>
                      <wp:lineTo x="0" y="21325"/>
                      <wp:lineTo x="688" y="21497"/>
                      <wp:lineTo x="20809" y="21497"/>
                      <wp:lineTo x="21497" y="21325"/>
                      <wp:lineTo x="21497" y="344"/>
                      <wp:lineTo x="20809" y="0"/>
                      <wp:lineTo x="688" y="0"/>
                    </wp:wrapPolygon>
                  </wp:wrapTight>
                  <wp:docPr id="25615" name="Рисунок 25615" descr="C:\Users\Admin\Desktop\ПУБЛИЧНЫЙ ДОКЛАД\P_20200511_12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ПУБЛИЧНЫЙ ДОКЛАД\P_20200511_124029.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92680" cy="23926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2805EC">
              <w:rPr>
                <w:rStyle w:val="ac"/>
                <w:rFonts w:asciiTheme="majorHAnsi" w:hAnsiTheme="majorHAnsi"/>
                <w:i/>
                <w:sz w:val="20"/>
                <w:szCs w:val="20"/>
              </w:rPr>
              <w:t>Тради́ция</w:t>
            </w:r>
            <w:r w:rsidRPr="002805EC">
              <w:rPr>
                <w:rFonts w:asciiTheme="majorHAnsi" w:hAnsiTheme="majorHAnsi"/>
                <w:i/>
                <w:sz w:val="20"/>
                <w:szCs w:val="20"/>
              </w:rPr>
              <w:t xml:space="preserve"> (от лат. traditio «предание», обычай) — 1) исторически сформировавшиеся, устоявшиеся, передаваемые из поколения в поколение знания, обычаи, воззрения, нормы поведения, способы и приемы осуществления творческой, трудовой, образовательной деятельности и пр., 2) способ сохранения и передачи опыта, знаний (и пр.) от одних лиц другим.</w:t>
            </w:r>
          </w:p>
          <w:p w:rsidR="007C5676" w:rsidRPr="002805EC" w:rsidRDefault="007C5676" w:rsidP="007C5676">
            <w:pPr>
              <w:spacing w:after="0"/>
              <w:ind w:firstLine="0"/>
              <w:rPr>
                <w:rFonts w:asciiTheme="majorHAnsi" w:hAnsiTheme="majorHAnsi"/>
                <w:noProof/>
                <w:sz w:val="26"/>
                <w:szCs w:val="26"/>
                <w:lang w:eastAsia="ru-RU"/>
              </w:rPr>
            </w:pPr>
          </w:p>
        </w:tc>
      </w:tr>
    </w:tbl>
    <w:p w:rsidR="007C5676" w:rsidRPr="002805EC" w:rsidRDefault="007C5676" w:rsidP="007C5676">
      <w:pPr>
        <w:spacing w:after="0"/>
        <w:rPr>
          <w:rFonts w:asciiTheme="majorHAnsi" w:hAnsiTheme="majorHAnsi"/>
          <w:noProof/>
          <w:sz w:val="26"/>
          <w:szCs w:val="26"/>
          <w:lang w:eastAsia="ru-RU"/>
        </w:rPr>
      </w:pP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t xml:space="preserve"> Важное место в дополнительном образовании, как и в описанной ниже системе воспитательной работы лицея, отводится формированию традиций образовательного учреждения.  В лицее бережно хранятся ранее созданные и закладываются новые традиции. Такое отношение к мероприятиям формирует у учащихся и родителей социальную сопричастность к деятельности учреждения, укрепляет личностные и общественные связи.</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lastRenderedPageBreak/>
        <w:t>Одной из таких традиций является  празднование главного праздника всех деятелей космической и авиационной  отрасли – Дня авиации и космонавтики,</w:t>
      </w:r>
      <w:r w:rsidRPr="004331C0">
        <w:rPr>
          <w:rFonts w:asciiTheme="majorHAnsi" w:hAnsiTheme="majorHAnsi"/>
          <w:b/>
          <w:bCs/>
          <w:sz w:val="28"/>
          <w:szCs w:val="28"/>
        </w:rPr>
        <w:t xml:space="preserve"> Международного дня полета человека в космос</w:t>
      </w:r>
      <w:r w:rsidRPr="004331C0">
        <w:rPr>
          <w:rFonts w:asciiTheme="majorHAnsi" w:hAnsiTheme="majorHAnsi"/>
          <w:sz w:val="28"/>
          <w:szCs w:val="28"/>
        </w:rPr>
        <w:t xml:space="preserve"> (International Day of Human Space Flight)</w:t>
      </w:r>
      <w:r w:rsidRPr="004331C0">
        <w:rPr>
          <w:rFonts w:asciiTheme="majorHAnsi" w:hAnsiTheme="majorHAnsi" w:cs="Times New Roman"/>
          <w:sz w:val="28"/>
          <w:szCs w:val="28"/>
        </w:rPr>
        <w:t xml:space="preserve"> </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t>В честь великого события, совершенного Ю. А. Гагариным и его командой в лицее ежегодно проводится Декада авиации и космонавтики и этот год несмотря на сложную эпидемиологическую обстановку в режиме дистанта прошло 28 мероприятий, которых приняли участие 42 педагога  и более 700 учащихся.</w:t>
      </w:r>
    </w:p>
    <w:p w:rsidR="007C5676" w:rsidRPr="004331C0" w:rsidRDefault="007C5676" w:rsidP="007C5676">
      <w:pPr>
        <w:pStyle w:val="af"/>
        <w:spacing w:line="360" w:lineRule="auto"/>
        <w:jc w:val="both"/>
        <w:rPr>
          <w:rFonts w:asciiTheme="majorHAnsi" w:hAnsiTheme="majorHAnsi"/>
          <w:color w:val="000000"/>
          <w:sz w:val="28"/>
          <w:szCs w:val="28"/>
          <w:shd w:val="clear" w:color="auto" w:fill="F6F6F6"/>
        </w:rPr>
      </w:pPr>
      <w:r w:rsidRPr="004331C0">
        <w:rPr>
          <w:rFonts w:asciiTheme="majorHAnsi" w:hAnsiTheme="majorHAnsi"/>
          <w:color w:val="000000"/>
          <w:sz w:val="28"/>
          <w:szCs w:val="28"/>
        </w:rPr>
        <w:t>Каждый день в социальной сети Инстаграм и на сайте Лицея  размещалась интересная информация, проходили интересные челленджи и  акции, такие как «Улыбка Гагарина», «Космос покорили, вирус победим!!!» и др., демонстрировались мастер-классы и результаты проводимых конкурсов</w:t>
      </w:r>
      <w:r w:rsidRPr="004331C0">
        <w:rPr>
          <w:rFonts w:asciiTheme="majorHAnsi" w:hAnsiTheme="majorHAnsi"/>
          <w:color w:val="000000"/>
          <w:sz w:val="28"/>
          <w:szCs w:val="28"/>
          <w:shd w:val="clear" w:color="auto" w:fill="F6F6F6"/>
        </w:rPr>
        <w:t xml:space="preserve">.  </w:t>
      </w:r>
    </w:p>
    <w:p w:rsidR="007C5676" w:rsidRPr="004331C0" w:rsidRDefault="007C5676" w:rsidP="007C5676">
      <w:pPr>
        <w:pStyle w:val="af"/>
        <w:spacing w:line="360" w:lineRule="auto"/>
        <w:jc w:val="both"/>
        <w:rPr>
          <w:rFonts w:asciiTheme="majorHAnsi" w:hAnsiTheme="majorHAnsi"/>
          <w:sz w:val="28"/>
          <w:szCs w:val="28"/>
        </w:rPr>
      </w:pPr>
      <w:r w:rsidRPr="004331C0">
        <w:rPr>
          <w:rFonts w:asciiTheme="majorHAnsi" w:hAnsiTheme="majorHAnsi"/>
          <w:sz w:val="28"/>
          <w:szCs w:val="28"/>
        </w:rPr>
        <w:t>Во время проведения Декады авиации и космонавтики - 2020 педагогами дополнительного образования был создан собственный</w:t>
      </w:r>
      <w:r w:rsidRPr="002805EC">
        <w:rPr>
          <w:rFonts w:asciiTheme="majorHAnsi" w:hAnsiTheme="majorHAnsi"/>
          <w:sz w:val="28"/>
          <w:szCs w:val="28"/>
        </w:rPr>
        <w:t xml:space="preserve"> канал </w:t>
      </w:r>
      <w:r w:rsidRPr="002805EC">
        <w:rPr>
          <w:rFonts w:asciiTheme="majorHAnsi" w:hAnsiTheme="majorHAnsi"/>
          <w:b/>
          <w:sz w:val="28"/>
          <w:szCs w:val="28"/>
          <w:u w:val="single"/>
        </w:rPr>
        <w:t xml:space="preserve">на </w:t>
      </w:r>
      <w:r w:rsidRPr="002805EC">
        <w:rPr>
          <w:rFonts w:asciiTheme="majorHAnsi" w:hAnsiTheme="majorHAnsi"/>
          <w:b/>
          <w:sz w:val="28"/>
          <w:szCs w:val="28"/>
          <w:u w:val="single"/>
          <w:lang w:val="en-US"/>
        </w:rPr>
        <w:t>YouTube</w:t>
      </w:r>
      <w:r w:rsidRPr="002805EC">
        <w:rPr>
          <w:rFonts w:asciiTheme="majorHAnsi" w:hAnsiTheme="majorHAnsi"/>
          <w:b/>
          <w:sz w:val="28"/>
          <w:szCs w:val="28"/>
          <w:u w:val="single"/>
        </w:rPr>
        <w:t xml:space="preserve"> </w:t>
      </w:r>
      <w:hyperlink r:id="rId118" w:history="1">
        <w:r w:rsidRPr="004331C0">
          <w:rPr>
            <w:rStyle w:val="aa"/>
            <w:rFonts w:asciiTheme="majorHAnsi" w:hAnsiTheme="majorHAnsi"/>
            <w:b/>
            <w:color w:val="000080" w:themeColor="hyperlink" w:themeShade="80"/>
            <w:sz w:val="28"/>
            <w:szCs w:val="28"/>
            <w:lang w:val="en-US"/>
          </w:rPr>
          <w:t>https</w:t>
        </w:r>
        <w:r w:rsidRPr="004331C0">
          <w:rPr>
            <w:rStyle w:val="aa"/>
            <w:rFonts w:asciiTheme="majorHAnsi" w:hAnsiTheme="majorHAnsi"/>
            <w:b/>
            <w:color w:val="000080" w:themeColor="hyperlink" w:themeShade="80"/>
            <w:sz w:val="28"/>
            <w:szCs w:val="28"/>
          </w:rPr>
          <w:t>://</w:t>
        </w:r>
        <w:r w:rsidRPr="004331C0">
          <w:rPr>
            <w:rStyle w:val="aa"/>
            <w:rFonts w:asciiTheme="majorHAnsi" w:hAnsiTheme="majorHAnsi"/>
            <w:b/>
            <w:color w:val="000080" w:themeColor="hyperlink" w:themeShade="80"/>
            <w:sz w:val="28"/>
            <w:szCs w:val="28"/>
            <w:lang w:val="en-US"/>
          </w:rPr>
          <w:t>www</w:t>
        </w:r>
        <w:r w:rsidRPr="004331C0">
          <w:rPr>
            <w:rStyle w:val="aa"/>
            <w:rFonts w:asciiTheme="majorHAnsi" w:hAnsiTheme="majorHAnsi"/>
            <w:b/>
            <w:color w:val="000080" w:themeColor="hyperlink" w:themeShade="80"/>
            <w:sz w:val="28"/>
            <w:szCs w:val="28"/>
          </w:rPr>
          <w:t>.</w:t>
        </w:r>
        <w:r w:rsidRPr="004331C0">
          <w:rPr>
            <w:rStyle w:val="aa"/>
            <w:rFonts w:asciiTheme="majorHAnsi" w:hAnsiTheme="majorHAnsi"/>
            <w:b/>
            <w:color w:val="000080" w:themeColor="hyperlink" w:themeShade="80"/>
            <w:sz w:val="28"/>
            <w:szCs w:val="28"/>
            <w:lang w:val="en-US"/>
          </w:rPr>
          <w:t>youtube</w:t>
        </w:r>
        <w:r w:rsidRPr="004331C0">
          <w:rPr>
            <w:rStyle w:val="aa"/>
            <w:rFonts w:asciiTheme="majorHAnsi" w:hAnsiTheme="majorHAnsi"/>
            <w:b/>
            <w:color w:val="000080" w:themeColor="hyperlink" w:themeShade="80"/>
            <w:sz w:val="28"/>
            <w:szCs w:val="28"/>
          </w:rPr>
          <w:t>.</w:t>
        </w:r>
        <w:r w:rsidRPr="004331C0">
          <w:rPr>
            <w:rStyle w:val="aa"/>
            <w:rFonts w:asciiTheme="majorHAnsi" w:hAnsiTheme="majorHAnsi"/>
            <w:b/>
            <w:color w:val="000080" w:themeColor="hyperlink" w:themeShade="80"/>
            <w:sz w:val="28"/>
            <w:szCs w:val="28"/>
            <w:lang w:val="en-US"/>
          </w:rPr>
          <w:t>com</w:t>
        </w:r>
        <w:r w:rsidRPr="004331C0">
          <w:rPr>
            <w:rStyle w:val="aa"/>
            <w:rFonts w:asciiTheme="majorHAnsi" w:hAnsiTheme="majorHAnsi"/>
            <w:b/>
            <w:color w:val="000080" w:themeColor="hyperlink" w:themeShade="80"/>
            <w:sz w:val="28"/>
            <w:szCs w:val="28"/>
          </w:rPr>
          <w:t>/</w:t>
        </w:r>
        <w:r w:rsidRPr="004331C0">
          <w:rPr>
            <w:rStyle w:val="aa"/>
            <w:rFonts w:asciiTheme="majorHAnsi" w:hAnsiTheme="majorHAnsi"/>
            <w:b/>
            <w:color w:val="000080" w:themeColor="hyperlink" w:themeShade="80"/>
            <w:sz w:val="28"/>
            <w:szCs w:val="28"/>
            <w:lang w:val="en-US"/>
          </w:rPr>
          <w:t>channel</w:t>
        </w:r>
        <w:r w:rsidRPr="004331C0">
          <w:rPr>
            <w:rStyle w:val="aa"/>
            <w:rFonts w:asciiTheme="majorHAnsi" w:hAnsiTheme="majorHAnsi"/>
            <w:b/>
            <w:color w:val="000080" w:themeColor="hyperlink" w:themeShade="80"/>
            <w:sz w:val="28"/>
            <w:szCs w:val="28"/>
          </w:rPr>
          <w:t>/</w:t>
        </w:r>
        <w:r w:rsidRPr="004331C0">
          <w:rPr>
            <w:rStyle w:val="aa"/>
            <w:rFonts w:asciiTheme="majorHAnsi" w:hAnsiTheme="majorHAnsi"/>
            <w:b/>
            <w:color w:val="000080" w:themeColor="hyperlink" w:themeShade="80"/>
            <w:sz w:val="28"/>
            <w:szCs w:val="28"/>
            <w:lang w:val="en-US"/>
          </w:rPr>
          <w:t>UCGe</w:t>
        </w:r>
        <w:r w:rsidRPr="004331C0">
          <w:rPr>
            <w:rStyle w:val="aa"/>
            <w:rFonts w:asciiTheme="majorHAnsi" w:hAnsiTheme="majorHAnsi"/>
            <w:b/>
            <w:color w:val="000080" w:themeColor="hyperlink" w:themeShade="80"/>
            <w:sz w:val="28"/>
            <w:szCs w:val="28"/>
          </w:rPr>
          <w:t>4</w:t>
        </w:r>
        <w:r w:rsidRPr="004331C0">
          <w:rPr>
            <w:rStyle w:val="aa"/>
            <w:rFonts w:asciiTheme="majorHAnsi" w:hAnsiTheme="majorHAnsi"/>
            <w:b/>
            <w:color w:val="000080" w:themeColor="hyperlink" w:themeShade="80"/>
            <w:sz w:val="28"/>
            <w:szCs w:val="28"/>
            <w:lang w:val="en-US"/>
          </w:rPr>
          <w:t>Limr</w:t>
        </w:r>
        <w:r w:rsidRPr="004331C0">
          <w:rPr>
            <w:rStyle w:val="aa"/>
            <w:rFonts w:asciiTheme="majorHAnsi" w:hAnsiTheme="majorHAnsi"/>
            <w:b/>
            <w:color w:val="000080" w:themeColor="hyperlink" w:themeShade="80"/>
            <w:sz w:val="28"/>
            <w:szCs w:val="28"/>
          </w:rPr>
          <w:t>5</w:t>
        </w:r>
        <w:r w:rsidRPr="004331C0">
          <w:rPr>
            <w:rStyle w:val="aa"/>
            <w:rFonts w:asciiTheme="majorHAnsi" w:hAnsiTheme="majorHAnsi"/>
            <w:b/>
            <w:color w:val="000080" w:themeColor="hyperlink" w:themeShade="80"/>
            <w:sz w:val="28"/>
            <w:szCs w:val="28"/>
            <w:lang w:val="en-US"/>
          </w:rPr>
          <w:t>X</w:t>
        </w:r>
        <w:r w:rsidRPr="004331C0">
          <w:rPr>
            <w:rStyle w:val="aa"/>
            <w:rFonts w:asciiTheme="majorHAnsi" w:hAnsiTheme="majorHAnsi"/>
            <w:b/>
            <w:color w:val="000080" w:themeColor="hyperlink" w:themeShade="80"/>
            <w:sz w:val="28"/>
            <w:szCs w:val="28"/>
          </w:rPr>
          <w:t>1-</w:t>
        </w:r>
        <w:r w:rsidRPr="004331C0">
          <w:rPr>
            <w:rStyle w:val="aa"/>
            <w:rFonts w:asciiTheme="majorHAnsi" w:hAnsiTheme="majorHAnsi"/>
            <w:b/>
            <w:color w:val="000080" w:themeColor="hyperlink" w:themeShade="80"/>
            <w:sz w:val="28"/>
            <w:szCs w:val="28"/>
            <w:lang w:val="en-US"/>
          </w:rPr>
          <w:t>U</w:t>
        </w:r>
        <w:r w:rsidRPr="004331C0">
          <w:rPr>
            <w:rStyle w:val="aa"/>
            <w:rFonts w:asciiTheme="majorHAnsi" w:hAnsiTheme="majorHAnsi"/>
            <w:b/>
            <w:color w:val="000080" w:themeColor="hyperlink" w:themeShade="80"/>
            <w:sz w:val="28"/>
            <w:szCs w:val="28"/>
          </w:rPr>
          <w:t>3</w:t>
        </w:r>
        <w:r w:rsidRPr="004331C0">
          <w:rPr>
            <w:rStyle w:val="aa"/>
            <w:rFonts w:asciiTheme="majorHAnsi" w:hAnsiTheme="majorHAnsi"/>
            <w:b/>
            <w:color w:val="000080" w:themeColor="hyperlink" w:themeShade="80"/>
            <w:sz w:val="28"/>
            <w:szCs w:val="28"/>
            <w:lang w:val="en-US"/>
          </w:rPr>
          <w:t>TEs</w:t>
        </w:r>
        <w:r w:rsidRPr="004331C0">
          <w:rPr>
            <w:rStyle w:val="aa"/>
            <w:rFonts w:asciiTheme="majorHAnsi" w:hAnsiTheme="majorHAnsi"/>
            <w:b/>
            <w:color w:val="000080" w:themeColor="hyperlink" w:themeShade="80"/>
            <w:sz w:val="28"/>
            <w:szCs w:val="28"/>
          </w:rPr>
          <w:t>1</w:t>
        </w:r>
        <w:r w:rsidRPr="004331C0">
          <w:rPr>
            <w:rStyle w:val="aa"/>
            <w:rFonts w:asciiTheme="majorHAnsi" w:hAnsiTheme="majorHAnsi"/>
            <w:b/>
            <w:color w:val="000080" w:themeColor="hyperlink" w:themeShade="80"/>
            <w:sz w:val="28"/>
            <w:szCs w:val="28"/>
            <w:lang w:val="en-US"/>
          </w:rPr>
          <w:t>rWYrA</w:t>
        </w:r>
        <w:r w:rsidRPr="004331C0">
          <w:rPr>
            <w:rStyle w:val="aa"/>
            <w:rFonts w:asciiTheme="majorHAnsi" w:hAnsiTheme="majorHAnsi"/>
            <w:b/>
            <w:color w:val="000080" w:themeColor="hyperlink" w:themeShade="80"/>
            <w:sz w:val="28"/>
            <w:szCs w:val="28"/>
          </w:rPr>
          <w:t>/</w:t>
        </w:r>
      </w:hyperlink>
      <w:r w:rsidRPr="004331C0">
        <w:rPr>
          <w:rFonts w:asciiTheme="majorHAnsi" w:hAnsiTheme="majorHAnsi"/>
          <w:color w:val="244061" w:themeColor="accent1" w:themeShade="80"/>
          <w:sz w:val="28"/>
          <w:szCs w:val="28"/>
        </w:rPr>
        <w:t>.</w:t>
      </w:r>
      <w:r w:rsidRPr="004331C0">
        <w:rPr>
          <w:rFonts w:asciiTheme="majorHAnsi" w:hAnsiTheme="majorHAnsi"/>
          <w:sz w:val="28"/>
          <w:szCs w:val="28"/>
        </w:rPr>
        <w:t xml:space="preserve"> На канале размещены конкурсные видео и задания, а так же </w:t>
      </w:r>
      <w:r w:rsidRPr="004331C0">
        <w:rPr>
          <w:rFonts w:asciiTheme="majorHAnsi" w:hAnsiTheme="majorHAnsi"/>
          <w:color w:val="244061" w:themeColor="accent1" w:themeShade="80"/>
          <w:sz w:val="28"/>
          <w:szCs w:val="28"/>
        </w:rPr>
        <w:t xml:space="preserve">фрагменты </w:t>
      </w:r>
      <w:r w:rsidRPr="004331C0">
        <w:rPr>
          <w:rFonts w:asciiTheme="majorHAnsi" w:hAnsiTheme="majorHAnsi"/>
          <w:sz w:val="28"/>
          <w:szCs w:val="28"/>
        </w:rPr>
        <w:t>конкурсных мероприятий.</w:t>
      </w:r>
    </w:p>
    <w:p w:rsidR="007C5676" w:rsidRPr="004331C0" w:rsidRDefault="007C5676" w:rsidP="007C5676">
      <w:pPr>
        <w:shd w:val="clear" w:color="auto" w:fill="FFFFFF"/>
        <w:spacing w:after="0"/>
        <w:rPr>
          <w:rFonts w:asciiTheme="majorHAnsi" w:eastAsia="Calibri" w:hAnsiTheme="majorHAnsi" w:cs="Times New Roman"/>
          <w:sz w:val="28"/>
          <w:szCs w:val="28"/>
        </w:rPr>
      </w:pPr>
      <w:r w:rsidRPr="004331C0">
        <w:rPr>
          <w:rFonts w:asciiTheme="majorHAnsi" w:eastAsia="Calibri" w:hAnsiTheme="majorHAnsi" w:cs="Times New Roman"/>
          <w:sz w:val="28"/>
          <w:szCs w:val="28"/>
        </w:rPr>
        <w:t xml:space="preserve">Однако дополнительное образование в лицее ограничено не только объединениями технической и авиационной направленности. В целях эффективной организации дополнительного образования лицеистов,  2 раза в год проводится анкетирование обучающихся и их родителей (законных представителей) с целью выявления отношения к дополнительному образованию, потребности и удовлетворенности работой различных детских объединений. </w:t>
      </w:r>
    </w:p>
    <w:p w:rsidR="007C5676" w:rsidRPr="004331C0" w:rsidRDefault="007C5676" w:rsidP="007C5676">
      <w:pPr>
        <w:spacing w:after="0"/>
        <w:ind w:firstLine="708"/>
        <w:rPr>
          <w:rFonts w:asciiTheme="majorHAnsi" w:hAnsiTheme="majorHAnsi"/>
          <w:sz w:val="28"/>
          <w:szCs w:val="28"/>
        </w:rPr>
      </w:pPr>
      <w:r w:rsidRPr="004331C0">
        <w:rPr>
          <w:rFonts w:asciiTheme="majorHAnsi" w:hAnsiTheme="majorHAnsi"/>
          <w:sz w:val="28"/>
          <w:szCs w:val="28"/>
        </w:rPr>
        <w:t xml:space="preserve">Всего в анкетировании приняли участие </w:t>
      </w:r>
      <w:r w:rsidRPr="004331C0">
        <w:rPr>
          <w:rFonts w:asciiTheme="majorHAnsi" w:hAnsiTheme="majorHAnsi"/>
          <w:b/>
          <w:sz w:val="28"/>
          <w:szCs w:val="28"/>
        </w:rPr>
        <w:t xml:space="preserve">930 (52,5 %) </w:t>
      </w:r>
      <w:r w:rsidRPr="004331C0">
        <w:rPr>
          <w:rFonts w:asciiTheme="majorHAnsi" w:hAnsiTheme="majorHAnsi"/>
          <w:sz w:val="28"/>
          <w:szCs w:val="28"/>
        </w:rPr>
        <w:t>родителей. (родители 10- 11 классов не участвовали в анкетировании)</w:t>
      </w:r>
    </w:p>
    <w:p w:rsidR="007C5676" w:rsidRPr="002805EC" w:rsidRDefault="007C5676" w:rsidP="007C5676">
      <w:pPr>
        <w:spacing w:after="0"/>
        <w:ind w:firstLine="708"/>
        <w:rPr>
          <w:rFonts w:asciiTheme="majorHAnsi" w:hAnsiTheme="majorHAnsi"/>
          <w:sz w:val="26"/>
          <w:szCs w:val="26"/>
        </w:rPr>
      </w:pPr>
      <w:r w:rsidRPr="004331C0">
        <w:rPr>
          <w:rFonts w:asciiTheme="majorHAnsi" w:hAnsiTheme="majorHAnsi"/>
          <w:sz w:val="28"/>
          <w:szCs w:val="28"/>
        </w:rPr>
        <w:lastRenderedPageBreak/>
        <w:t xml:space="preserve">По результатам анкетирования выявлено следующее: </w:t>
      </w:r>
      <w:r w:rsidRPr="004331C0">
        <w:rPr>
          <w:rFonts w:asciiTheme="majorHAnsi" w:hAnsiTheme="majorHAnsi"/>
          <w:b/>
          <w:sz w:val="28"/>
          <w:szCs w:val="28"/>
        </w:rPr>
        <w:t xml:space="preserve">             875</w:t>
      </w:r>
      <w:r w:rsidRPr="004331C0">
        <w:rPr>
          <w:rFonts w:asciiTheme="majorHAnsi" w:hAnsiTheme="majorHAnsi"/>
          <w:sz w:val="28"/>
          <w:szCs w:val="28"/>
        </w:rPr>
        <w:t xml:space="preserve">  </w:t>
      </w:r>
      <w:r w:rsidRPr="004331C0">
        <w:rPr>
          <w:rFonts w:asciiTheme="majorHAnsi" w:hAnsiTheme="majorHAnsi"/>
          <w:b/>
          <w:sz w:val="28"/>
          <w:szCs w:val="28"/>
        </w:rPr>
        <w:t>(94%)</w:t>
      </w:r>
      <w:r w:rsidRPr="004331C0">
        <w:rPr>
          <w:rFonts w:asciiTheme="majorHAnsi" w:hAnsiTheme="majorHAnsi"/>
          <w:sz w:val="28"/>
          <w:szCs w:val="28"/>
        </w:rPr>
        <w:t xml:space="preserve"> родителей положительно относятся к увлечениям и интересам (посещение кружков и занятий по ВД) своих детей, в то время как </w:t>
      </w:r>
      <w:r w:rsidRPr="004331C0">
        <w:rPr>
          <w:rFonts w:asciiTheme="majorHAnsi" w:hAnsiTheme="majorHAnsi"/>
          <w:b/>
          <w:sz w:val="28"/>
          <w:szCs w:val="28"/>
        </w:rPr>
        <w:t>2</w:t>
      </w:r>
      <w:r w:rsidRPr="004331C0">
        <w:rPr>
          <w:rFonts w:asciiTheme="majorHAnsi" w:hAnsiTheme="majorHAnsi"/>
          <w:sz w:val="28"/>
          <w:szCs w:val="28"/>
        </w:rPr>
        <w:t xml:space="preserve"> </w:t>
      </w:r>
      <w:r w:rsidRPr="004331C0">
        <w:rPr>
          <w:rFonts w:asciiTheme="majorHAnsi" w:hAnsiTheme="majorHAnsi"/>
          <w:b/>
          <w:sz w:val="28"/>
          <w:szCs w:val="28"/>
        </w:rPr>
        <w:t>(0,2%)</w:t>
      </w:r>
      <w:r w:rsidRPr="004331C0">
        <w:rPr>
          <w:rFonts w:asciiTheme="majorHAnsi" w:hAnsiTheme="majorHAnsi"/>
          <w:sz w:val="28"/>
          <w:szCs w:val="28"/>
        </w:rPr>
        <w:t xml:space="preserve"> родителя выразили негативное отношение к занятиям своего ребенка дополнительным образованием. А </w:t>
      </w:r>
      <w:r w:rsidRPr="004331C0">
        <w:rPr>
          <w:rFonts w:asciiTheme="majorHAnsi" w:hAnsiTheme="majorHAnsi"/>
          <w:b/>
          <w:sz w:val="28"/>
          <w:szCs w:val="28"/>
        </w:rPr>
        <w:t>40 (4,3%)</w:t>
      </w:r>
      <w:r w:rsidRPr="004331C0">
        <w:rPr>
          <w:rFonts w:asciiTheme="majorHAnsi" w:hAnsiTheme="majorHAnsi"/>
          <w:sz w:val="28"/>
          <w:szCs w:val="28"/>
        </w:rPr>
        <w:t xml:space="preserve"> родителей затрудлись ответить на этот  вопрос.</w:t>
      </w:r>
      <w:r w:rsidRPr="004331C0">
        <w:rPr>
          <w:rFonts w:asciiTheme="majorHAnsi" w:hAnsiTheme="majorHAnsi"/>
          <w:noProof/>
          <w:sz w:val="28"/>
          <w:szCs w:val="28"/>
          <w:lang w:eastAsia="ru-RU"/>
        </w:rPr>
        <w:drawing>
          <wp:inline distT="0" distB="0" distL="0" distR="0" wp14:anchorId="4E450030" wp14:editId="482509DA">
            <wp:extent cx="3278221" cy="2169268"/>
            <wp:effectExtent l="0" t="0" r="17780" b="21590"/>
            <wp:docPr id="25616" name="Диаграмма 256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7C5676" w:rsidRPr="002805EC" w:rsidRDefault="007C5676" w:rsidP="007C5676">
      <w:pPr>
        <w:shd w:val="clear" w:color="auto" w:fill="FFFFFF"/>
        <w:spacing w:after="0"/>
        <w:ind w:firstLine="0"/>
        <w:rPr>
          <w:rFonts w:asciiTheme="majorHAnsi" w:eastAsia="Calibri" w:hAnsiTheme="majorHAnsi" w:cs="Times New Roman"/>
          <w:i/>
          <w:sz w:val="26"/>
          <w:szCs w:val="26"/>
        </w:rPr>
      </w:pPr>
      <w:r w:rsidRPr="002805EC">
        <w:rPr>
          <w:rFonts w:asciiTheme="majorHAnsi" w:eastAsia="Calibri" w:hAnsiTheme="majorHAnsi" w:cs="Times New Roman"/>
          <w:i/>
          <w:sz w:val="26"/>
          <w:szCs w:val="26"/>
        </w:rPr>
        <w:t xml:space="preserve"> </w:t>
      </w:r>
    </w:p>
    <w:p w:rsidR="007C5676" w:rsidRPr="004331C0" w:rsidRDefault="007C5676" w:rsidP="007C5676">
      <w:pPr>
        <w:shd w:val="clear" w:color="auto" w:fill="FFFFFF"/>
        <w:spacing w:after="0"/>
        <w:ind w:firstLine="0"/>
        <w:rPr>
          <w:rFonts w:asciiTheme="majorHAnsi" w:eastAsia="Calibri" w:hAnsiTheme="majorHAnsi" w:cs="Times New Roman"/>
          <w:sz w:val="28"/>
          <w:szCs w:val="28"/>
        </w:rPr>
      </w:pPr>
      <w:r w:rsidRPr="002805EC">
        <w:rPr>
          <w:rFonts w:asciiTheme="majorHAnsi" w:eastAsia="Calibri" w:hAnsiTheme="majorHAnsi" w:cs="Times New Roman"/>
          <w:sz w:val="26"/>
          <w:szCs w:val="26"/>
        </w:rPr>
        <w:tab/>
      </w:r>
      <w:r w:rsidRPr="004331C0">
        <w:rPr>
          <w:rFonts w:asciiTheme="majorHAnsi" w:eastAsia="Calibri" w:hAnsiTheme="majorHAnsi" w:cs="Times New Roman"/>
          <w:sz w:val="28"/>
          <w:szCs w:val="28"/>
        </w:rPr>
        <w:t>Рисунок 26. Результаты анкетирования родителей (отношение родителей к занятиям дополнительным образованием).</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По итогам анкетирования занятия по направлениям дополнительного образования детей родители  порекомендовали следующие направления:</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художественное </w:t>
      </w:r>
      <w:r w:rsidRPr="004331C0">
        <w:rPr>
          <w:rFonts w:asciiTheme="majorHAnsi" w:hAnsiTheme="majorHAnsi"/>
          <w:b/>
          <w:sz w:val="28"/>
          <w:szCs w:val="28"/>
        </w:rPr>
        <w:t>303 (33%)</w:t>
      </w:r>
      <w:r w:rsidRPr="004331C0">
        <w:rPr>
          <w:rFonts w:asciiTheme="majorHAnsi" w:hAnsiTheme="majorHAnsi"/>
          <w:sz w:val="28"/>
          <w:szCs w:val="28"/>
        </w:rPr>
        <w:t xml:space="preserve"> родителя;</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xml:space="preserve">-         естественнонаучное – </w:t>
      </w:r>
      <w:r w:rsidRPr="004331C0">
        <w:rPr>
          <w:rFonts w:asciiTheme="majorHAnsi" w:hAnsiTheme="majorHAnsi"/>
          <w:b/>
          <w:sz w:val="28"/>
          <w:szCs w:val="28"/>
        </w:rPr>
        <w:t>220 (24%);</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спортивно-оздоровительное – </w:t>
      </w:r>
      <w:r w:rsidRPr="004331C0">
        <w:rPr>
          <w:rFonts w:asciiTheme="majorHAnsi" w:hAnsiTheme="majorHAnsi"/>
          <w:b/>
          <w:sz w:val="28"/>
          <w:szCs w:val="28"/>
        </w:rPr>
        <w:t>315 (34%);</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xml:space="preserve">-         техническое – </w:t>
      </w:r>
      <w:r w:rsidRPr="004331C0">
        <w:rPr>
          <w:rFonts w:asciiTheme="majorHAnsi" w:hAnsiTheme="majorHAnsi"/>
          <w:b/>
          <w:sz w:val="28"/>
          <w:szCs w:val="28"/>
        </w:rPr>
        <w:t>334 (36%);</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xml:space="preserve">-         туристско-краеведческое – </w:t>
      </w:r>
      <w:r w:rsidRPr="004331C0">
        <w:rPr>
          <w:rFonts w:asciiTheme="majorHAnsi" w:hAnsiTheme="majorHAnsi"/>
          <w:b/>
          <w:sz w:val="28"/>
          <w:szCs w:val="28"/>
        </w:rPr>
        <w:t>139 (15%);</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военно-патриотическое – </w:t>
      </w:r>
      <w:r w:rsidRPr="004331C0">
        <w:rPr>
          <w:rFonts w:asciiTheme="majorHAnsi" w:hAnsiTheme="majorHAnsi"/>
          <w:b/>
          <w:sz w:val="28"/>
          <w:szCs w:val="28"/>
        </w:rPr>
        <w:t>92 (10%);</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xml:space="preserve">-         социально-педагогическое – </w:t>
      </w:r>
      <w:r w:rsidRPr="004331C0">
        <w:rPr>
          <w:rFonts w:asciiTheme="majorHAnsi" w:hAnsiTheme="majorHAnsi"/>
          <w:b/>
          <w:sz w:val="28"/>
          <w:szCs w:val="28"/>
        </w:rPr>
        <w:t>117 (12,6%);</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другие направления для своих детей предпочитают – </w:t>
      </w:r>
      <w:r w:rsidRPr="004331C0">
        <w:rPr>
          <w:rFonts w:asciiTheme="majorHAnsi" w:hAnsiTheme="majorHAnsi"/>
          <w:b/>
          <w:sz w:val="28"/>
          <w:szCs w:val="28"/>
        </w:rPr>
        <w:t>30 (3,2%)</w:t>
      </w:r>
      <w:r w:rsidRPr="004331C0">
        <w:rPr>
          <w:rFonts w:asciiTheme="majorHAnsi" w:hAnsiTheme="majorHAnsi"/>
          <w:sz w:val="28"/>
          <w:szCs w:val="28"/>
        </w:rPr>
        <w:t xml:space="preserve"> родителей. </w:t>
      </w:r>
    </w:p>
    <w:p w:rsidR="007C5676" w:rsidRPr="002805EC" w:rsidRDefault="007C5676" w:rsidP="007C5676">
      <w:pPr>
        <w:shd w:val="clear" w:color="auto" w:fill="FFFFFF"/>
        <w:spacing w:after="0"/>
        <w:ind w:firstLine="0"/>
        <w:rPr>
          <w:rFonts w:asciiTheme="majorHAnsi" w:eastAsia="Calibri" w:hAnsiTheme="majorHAnsi" w:cs="Times New Roman"/>
          <w:i/>
          <w:sz w:val="26"/>
          <w:szCs w:val="26"/>
        </w:rPr>
      </w:pPr>
      <w:r w:rsidRPr="002805EC">
        <w:rPr>
          <w:rFonts w:asciiTheme="majorHAnsi" w:hAnsiTheme="majorHAnsi"/>
          <w:noProof/>
          <w:lang w:eastAsia="ru-RU"/>
        </w:rPr>
        <w:lastRenderedPageBreak/>
        <w:drawing>
          <wp:anchor distT="0" distB="0" distL="114300" distR="114300" simplePos="0" relativeHeight="251729920" behindDoc="0" locked="0" layoutInCell="1" allowOverlap="1" wp14:anchorId="4FF7D6EC" wp14:editId="71FCF6B2">
            <wp:simplePos x="0" y="0"/>
            <wp:positionH relativeFrom="column">
              <wp:align>left</wp:align>
            </wp:positionH>
            <wp:positionV relativeFrom="paragraph">
              <wp:align>top</wp:align>
            </wp:positionV>
            <wp:extent cx="4046220" cy="2451100"/>
            <wp:effectExtent l="38100" t="0" r="11430" b="25400"/>
            <wp:wrapSquare wrapText="bothSides"/>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margin">
              <wp14:pctWidth>0</wp14:pctWidth>
            </wp14:sizeRelH>
          </wp:anchor>
        </w:drawing>
      </w:r>
      <w:r w:rsidRPr="002805EC">
        <w:rPr>
          <w:rFonts w:asciiTheme="majorHAnsi" w:eastAsia="Calibri" w:hAnsiTheme="majorHAnsi" w:cs="Times New Roman"/>
          <w:i/>
          <w:sz w:val="26"/>
          <w:szCs w:val="26"/>
        </w:rPr>
        <w:br w:type="textWrapping" w:clear="all"/>
      </w:r>
    </w:p>
    <w:p w:rsidR="007C5676" w:rsidRPr="00C228FD" w:rsidRDefault="007C5676" w:rsidP="00C228FD">
      <w:pPr>
        <w:shd w:val="clear" w:color="auto" w:fill="FFFFFF"/>
        <w:spacing w:after="0"/>
        <w:ind w:firstLine="0"/>
        <w:rPr>
          <w:rFonts w:asciiTheme="majorHAnsi" w:eastAsia="Calibri" w:hAnsiTheme="majorHAnsi" w:cs="Times New Roman"/>
          <w:sz w:val="28"/>
          <w:szCs w:val="28"/>
        </w:rPr>
      </w:pPr>
      <w:r w:rsidRPr="004331C0">
        <w:rPr>
          <w:rFonts w:asciiTheme="majorHAnsi" w:eastAsia="Calibri" w:hAnsiTheme="majorHAnsi" w:cs="Times New Roman"/>
          <w:sz w:val="28"/>
          <w:szCs w:val="28"/>
        </w:rPr>
        <w:tab/>
        <w:t>Рисунок 27. Результаты анкетирования родителей по направлени</w:t>
      </w:r>
      <w:r w:rsidR="00C228FD">
        <w:rPr>
          <w:rFonts w:asciiTheme="majorHAnsi" w:eastAsia="Calibri" w:hAnsiTheme="majorHAnsi" w:cs="Times New Roman"/>
          <w:sz w:val="28"/>
          <w:szCs w:val="28"/>
        </w:rPr>
        <w:t>ям дополнительного образования.</w:t>
      </w:r>
      <w:r w:rsidR="00C228FD">
        <w:rPr>
          <w:rFonts w:asciiTheme="majorHAnsi" w:hAnsiTheme="majorHAnsi"/>
          <w:sz w:val="28"/>
          <w:szCs w:val="28"/>
        </w:rPr>
        <w:t xml:space="preserve">          </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Через дополнительное образование в лицее реализуется и внеурочная деятельность учащихся. Внеурочная деятельность является неотъемлемой и обязательной частью основной общеобразовательной программы, реализуемой школой (Письмо Минпросвещения РФ от 5 сентября 2018 г. № 03-ПГ-МП-42216 «Об участии учеников муниципальных и государственных школ РФ во внеурочной деятельности»).   </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В нашем образовательном учреждении реализуются все направления внеурочной деятельности в различных формах, как под руководством учителей-предметников и педагогов дополнительного образования, так и под руководством классного руководителя.</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Как </w:t>
      </w:r>
      <w:r w:rsidRPr="004331C0">
        <w:rPr>
          <w:rFonts w:asciiTheme="majorHAnsi" w:hAnsiTheme="majorHAnsi"/>
          <w:b/>
          <w:sz w:val="28"/>
          <w:szCs w:val="28"/>
        </w:rPr>
        <w:t>«наиболее интересные»</w:t>
      </w:r>
      <w:r w:rsidRPr="004331C0">
        <w:rPr>
          <w:rFonts w:asciiTheme="majorHAnsi" w:hAnsiTheme="majorHAnsi"/>
          <w:sz w:val="28"/>
          <w:szCs w:val="28"/>
        </w:rPr>
        <w:t xml:space="preserve">  направления внеурочной деятельности родители отметили следующие:</w:t>
      </w:r>
    </w:p>
    <w:p w:rsidR="007C5676" w:rsidRPr="004331C0" w:rsidRDefault="007C5676" w:rsidP="007C5676">
      <w:pPr>
        <w:spacing w:after="0"/>
        <w:rPr>
          <w:rFonts w:asciiTheme="majorHAnsi" w:hAnsiTheme="majorHAnsi"/>
          <w:b/>
          <w:sz w:val="28"/>
          <w:szCs w:val="28"/>
        </w:rPr>
      </w:pPr>
      <w:r w:rsidRPr="004331C0">
        <w:rPr>
          <w:rFonts w:asciiTheme="majorHAnsi" w:hAnsiTheme="majorHAnsi"/>
          <w:b/>
          <w:sz w:val="28"/>
          <w:szCs w:val="28"/>
        </w:rPr>
        <w:t xml:space="preserve">- </w:t>
      </w:r>
      <w:r w:rsidRPr="004331C0">
        <w:rPr>
          <w:rFonts w:asciiTheme="majorHAnsi" w:hAnsiTheme="majorHAnsi"/>
          <w:sz w:val="28"/>
          <w:szCs w:val="28"/>
        </w:rPr>
        <w:t>общеинтеллектуальное</w:t>
      </w:r>
      <w:r w:rsidRPr="004331C0">
        <w:rPr>
          <w:rFonts w:asciiTheme="majorHAnsi" w:hAnsiTheme="majorHAnsi"/>
          <w:b/>
          <w:sz w:val="28"/>
          <w:szCs w:val="28"/>
        </w:rPr>
        <w:t xml:space="preserve"> – 423 (45,5%);</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спортивно-оздоровительное</w:t>
      </w:r>
      <w:r w:rsidRPr="004331C0">
        <w:rPr>
          <w:rFonts w:asciiTheme="majorHAnsi" w:hAnsiTheme="majorHAnsi"/>
          <w:b/>
          <w:sz w:val="28"/>
          <w:szCs w:val="28"/>
        </w:rPr>
        <w:t xml:space="preserve"> – 343 (37%);</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общекультурное</w:t>
      </w:r>
      <w:r w:rsidRPr="004331C0">
        <w:rPr>
          <w:rFonts w:asciiTheme="majorHAnsi" w:hAnsiTheme="majorHAnsi"/>
          <w:b/>
          <w:sz w:val="28"/>
          <w:szCs w:val="28"/>
        </w:rPr>
        <w:t xml:space="preserve"> – 272 (29,2%).</w:t>
      </w:r>
    </w:p>
    <w:p w:rsidR="007C5676" w:rsidRPr="004331C0" w:rsidRDefault="007C5676" w:rsidP="007C5676">
      <w:pPr>
        <w:spacing w:after="0"/>
        <w:ind w:firstLine="0"/>
        <w:rPr>
          <w:rFonts w:asciiTheme="majorHAnsi" w:hAnsiTheme="majorHAnsi"/>
          <w:b/>
          <w:sz w:val="28"/>
          <w:szCs w:val="28"/>
        </w:rPr>
      </w:pPr>
      <w:r w:rsidRPr="004331C0">
        <w:rPr>
          <w:rFonts w:asciiTheme="majorHAnsi" w:hAnsiTheme="majorHAnsi"/>
          <w:noProof/>
          <w:sz w:val="28"/>
          <w:szCs w:val="28"/>
          <w:lang w:eastAsia="ru-RU"/>
        </w:rPr>
        <w:lastRenderedPageBreak/>
        <w:drawing>
          <wp:inline distT="0" distB="0" distL="0" distR="0" wp14:anchorId="1090F823" wp14:editId="248C18BB">
            <wp:extent cx="4552545" cy="2013626"/>
            <wp:effectExtent l="38100" t="0" r="19685" b="24765"/>
            <wp:docPr id="25617" name="Диаграмма 25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7C5676" w:rsidRPr="004331C0" w:rsidRDefault="007C5676" w:rsidP="007C5676">
      <w:pPr>
        <w:spacing w:after="0"/>
        <w:rPr>
          <w:rFonts w:asciiTheme="majorHAnsi" w:hAnsiTheme="majorHAnsi"/>
          <w:sz w:val="28"/>
          <w:szCs w:val="28"/>
        </w:rPr>
      </w:pPr>
      <w:r w:rsidRPr="004331C0">
        <w:rPr>
          <w:rFonts w:asciiTheme="majorHAnsi" w:hAnsiTheme="majorHAnsi"/>
          <w:b/>
          <w:sz w:val="28"/>
          <w:szCs w:val="28"/>
        </w:rPr>
        <w:t xml:space="preserve">          Как «менее интересные»</w:t>
      </w:r>
      <w:r w:rsidRPr="004331C0">
        <w:rPr>
          <w:rFonts w:asciiTheme="majorHAnsi" w:hAnsiTheme="majorHAnsi"/>
          <w:sz w:val="28"/>
          <w:szCs w:val="28"/>
        </w:rPr>
        <w:t xml:space="preserve"> направления ВД:</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социальное направление - </w:t>
      </w:r>
      <w:r w:rsidRPr="004331C0">
        <w:rPr>
          <w:rFonts w:asciiTheme="majorHAnsi" w:hAnsiTheme="majorHAnsi"/>
          <w:b/>
          <w:sz w:val="28"/>
          <w:szCs w:val="28"/>
        </w:rPr>
        <w:t>160 (17,2%)</w:t>
      </w:r>
      <w:r w:rsidRPr="004331C0">
        <w:rPr>
          <w:rFonts w:asciiTheme="majorHAnsi" w:hAnsiTheme="majorHAnsi"/>
          <w:sz w:val="28"/>
          <w:szCs w:val="28"/>
        </w:rPr>
        <w:t xml:space="preserve"> родителям;</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xml:space="preserve">духовно – нравственное – </w:t>
      </w:r>
      <w:r w:rsidRPr="004331C0">
        <w:rPr>
          <w:rFonts w:asciiTheme="majorHAnsi" w:hAnsiTheme="majorHAnsi"/>
          <w:b/>
          <w:sz w:val="28"/>
          <w:szCs w:val="28"/>
        </w:rPr>
        <w:t>141(15,2%).</w:t>
      </w:r>
    </w:p>
    <w:p w:rsidR="007C5676" w:rsidRPr="002805EC" w:rsidRDefault="007C5676" w:rsidP="007C5676">
      <w:pPr>
        <w:spacing w:after="0"/>
        <w:ind w:firstLine="0"/>
        <w:rPr>
          <w:rFonts w:asciiTheme="majorHAnsi" w:hAnsiTheme="majorHAnsi"/>
          <w:sz w:val="26"/>
          <w:szCs w:val="26"/>
        </w:rPr>
      </w:pPr>
      <w:r w:rsidRPr="002805EC">
        <w:rPr>
          <w:rFonts w:asciiTheme="majorHAnsi" w:hAnsiTheme="majorHAnsi"/>
          <w:noProof/>
          <w:lang w:eastAsia="ru-RU"/>
        </w:rPr>
        <w:drawing>
          <wp:inline distT="0" distB="0" distL="0" distR="0" wp14:anchorId="2D9D7263" wp14:editId="0C39F923">
            <wp:extent cx="4727643" cy="2538919"/>
            <wp:effectExtent l="0" t="0" r="15875" b="13970"/>
            <wp:docPr id="25618" name="Диаграмма 256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7C5676" w:rsidRPr="002805EC" w:rsidRDefault="007C5676" w:rsidP="007C5676">
      <w:pPr>
        <w:spacing w:after="0"/>
        <w:rPr>
          <w:rFonts w:asciiTheme="majorHAnsi" w:hAnsiTheme="majorHAnsi"/>
          <w:sz w:val="26"/>
          <w:szCs w:val="26"/>
        </w:rPr>
      </w:pPr>
      <w:r w:rsidRPr="002805EC">
        <w:rPr>
          <w:rFonts w:asciiTheme="majorHAnsi" w:hAnsiTheme="majorHAnsi"/>
          <w:sz w:val="26"/>
          <w:szCs w:val="26"/>
        </w:rPr>
        <w:t xml:space="preserve">            </w:t>
      </w:r>
    </w:p>
    <w:p w:rsidR="007C5676" w:rsidRPr="004331C0" w:rsidRDefault="007C5676" w:rsidP="007C5676">
      <w:pPr>
        <w:spacing w:after="0"/>
        <w:rPr>
          <w:rFonts w:asciiTheme="majorHAnsi" w:hAnsiTheme="majorHAnsi"/>
          <w:b/>
          <w:sz w:val="28"/>
          <w:szCs w:val="28"/>
        </w:rPr>
      </w:pPr>
      <w:r w:rsidRPr="004331C0">
        <w:rPr>
          <w:rFonts w:asciiTheme="majorHAnsi" w:hAnsiTheme="majorHAnsi"/>
          <w:b/>
          <w:sz w:val="28"/>
          <w:szCs w:val="28"/>
        </w:rPr>
        <w:t xml:space="preserve">Предпочтительные направления для учащихся 1-4 кл. являются: </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художественное: актерское мастерство, Арт-Дизайн, ИЗО, вокал, театральный кружок, игра на музыкальных инструментах (гитара, синтезатор);</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спортивно-оздоровительное: шахматы (углубленно), дзюдо, брэйкданс, футбол, баскетбол, спортивно-бальные танцы;</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техническое: программирование, авиамоделирование, робототехника, основы электротехники;</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lastRenderedPageBreak/>
        <w:t xml:space="preserve">            - естественно-научное: ментальная арифметика, английский язык, химико-биологическое направление, эвристика.  </w:t>
      </w:r>
    </w:p>
    <w:p w:rsidR="007C5676" w:rsidRPr="004331C0" w:rsidRDefault="007C5676" w:rsidP="007C5676">
      <w:pPr>
        <w:spacing w:after="0"/>
        <w:rPr>
          <w:rFonts w:asciiTheme="majorHAnsi" w:hAnsiTheme="majorHAnsi"/>
          <w:b/>
          <w:sz w:val="28"/>
          <w:szCs w:val="28"/>
        </w:rPr>
      </w:pPr>
      <w:r w:rsidRPr="004331C0">
        <w:rPr>
          <w:rFonts w:asciiTheme="majorHAnsi" w:hAnsiTheme="majorHAnsi"/>
          <w:sz w:val="28"/>
          <w:szCs w:val="28"/>
        </w:rPr>
        <w:t xml:space="preserve">           Д</w:t>
      </w:r>
      <w:r w:rsidRPr="004331C0">
        <w:rPr>
          <w:rFonts w:asciiTheme="majorHAnsi" w:hAnsiTheme="majorHAnsi"/>
          <w:b/>
          <w:sz w:val="28"/>
          <w:szCs w:val="28"/>
        </w:rPr>
        <w:t>ля учащихся</w:t>
      </w:r>
      <w:r w:rsidRPr="004331C0">
        <w:rPr>
          <w:rFonts w:asciiTheme="majorHAnsi" w:hAnsiTheme="majorHAnsi"/>
          <w:sz w:val="28"/>
          <w:szCs w:val="28"/>
        </w:rPr>
        <w:t xml:space="preserve"> </w:t>
      </w:r>
      <w:r w:rsidRPr="004331C0">
        <w:rPr>
          <w:rFonts w:asciiTheme="majorHAnsi" w:hAnsiTheme="majorHAnsi"/>
          <w:b/>
          <w:sz w:val="28"/>
          <w:szCs w:val="28"/>
        </w:rPr>
        <w:t xml:space="preserve">5-9 кл. наиболее интересными являются:                                                                                                                                                                                                           </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естественно-научное направление: китайский язык, геометрия, углубленное изучение английского языка, дополнительные занятия по русскому языку, каллиграфия, олимпиадная математика, лингвистика;</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художественное: рукоделие, вокал, рисование; </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спортивно-оздоровительное: бокс, футбол, баскетбол, шахматы;</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 социально-педагогическое: ориентирование в выборе будущей профессии, психология, правоведение;</w:t>
      </w:r>
    </w:p>
    <w:p w:rsidR="007C5676" w:rsidRPr="004331C0" w:rsidRDefault="007C5676" w:rsidP="007C5676">
      <w:pPr>
        <w:spacing w:after="0"/>
        <w:rPr>
          <w:rFonts w:asciiTheme="majorHAnsi" w:hAnsiTheme="majorHAnsi"/>
          <w:sz w:val="28"/>
          <w:szCs w:val="28"/>
        </w:rPr>
      </w:pPr>
      <w:r w:rsidRPr="002805EC">
        <w:rPr>
          <w:rFonts w:asciiTheme="majorHAnsi" w:hAnsiTheme="majorHAnsi"/>
          <w:sz w:val="26"/>
          <w:szCs w:val="26"/>
        </w:rPr>
        <w:t xml:space="preserve">           </w:t>
      </w:r>
      <w:r w:rsidRPr="004331C0">
        <w:rPr>
          <w:rFonts w:asciiTheme="majorHAnsi" w:hAnsiTheme="majorHAnsi"/>
          <w:sz w:val="28"/>
          <w:szCs w:val="28"/>
        </w:rPr>
        <w:t>- техническое:  программирование, компьютерный дизайн.</w:t>
      </w:r>
    </w:p>
    <w:p w:rsidR="007C5676" w:rsidRPr="004331C0" w:rsidRDefault="007C5676" w:rsidP="007C5676">
      <w:pPr>
        <w:rPr>
          <w:rFonts w:asciiTheme="majorHAnsi" w:hAnsiTheme="majorHAnsi" w:cs="Times New Roman"/>
          <w:sz w:val="28"/>
          <w:szCs w:val="28"/>
        </w:rPr>
      </w:pPr>
      <w:r w:rsidRPr="004331C0">
        <w:rPr>
          <w:rFonts w:asciiTheme="majorHAnsi" w:hAnsiTheme="majorHAnsi" w:cs="Times New Roman"/>
          <w:b/>
          <w:sz w:val="28"/>
          <w:szCs w:val="28"/>
        </w:rPr>
        <w:t>По результатам анкетирования</w:t>
      </w:r>
      <w:r w:rsidRPr="004331C0">
        <w:rPr>
          <w:rFonts w:asciiTheme="majorHAnsi" w:hAnsiTheme="majorHAnsi" w:cs="Times New Roman"/>
          <w:sz w:val="28"/>
          <w:szCs w:val="28"/>
        </w:rPr>
        <w:t xml:space="preserve"> можно сделать вывод, что в 2019 году доля родителей (законных представителей), удовлетворенных качеством дополнительного образования  и внеурочной деятельности, увеличилась на 4 процента. Чтобы сохранить этот результат, в 2020 году школа планирует применить систему мотивации педагогов, которые обеспечивают стабильные и высокие образовательные результаты, на основе разработанных критериев стимулирующих выплат и специального коэффициента за эффективность труда.  Так же необходимо продолжить разъяснительную работу по популяризации наименее востребованных (по мнению родителей) направлений  и активизацию привлечения в систему дополнительного образования старших школьников. Заместитель директора по дополнительному образованию совместно с системным администратором сайта Лицея будет один раз в месяц анализировать отзывы в социальных сетях о дополнительном образовании в Лицее. Это позволит оперативно </w:t>
      </w:r>
      <w:r w:rsidRPr="004331C0">
        <w:rPr>
          <w:rFonts w:asciiTheme="majorHAnsi" w:hAnsiTheme="majorHAnsi" w:cs="Times New Roman"/>
          <w:sz w:val="28"/>
          <w:szCs w:val="28"/>
        </w:rPr>
        <w:lastRenderedPageBreak/>
        <w:t>реагировать и устранять недостатки, а также информировать об успехах и новых возможностях дополнительного образования и организации внеурочной деятельности.</w:t>
      </w:r>
    </w:p>
    <w:p w:rsidR="007C5676" w:rsidRPr="004331C0" w:rsidRDefault="007C5676" w:rsidP="007C5676">
      <w:pPr>
        <w:shd w:val="clear" w:color="auto" w:fill="FFFFFF"/>
        <w:spacing w:after="0"/>
        <w:ind w:firstLine="708"/>
        <w:rPr>
          <w:rFonts w:asciiTheme="majorHAnsi" w:eastAsia="Calibri" w:hAnsiTheme="majorHAnsi" w:cs="Times New Roman"/>
          <w:sz w:val="28"/>
          <w:szCs w:val="28"/>
        </w:rPr>
      </w:pPr>
      <w:r w:rsidRPr="004331C0">
        <w:rPr>
          <w:rFonts w:asciiTheme="majorHAnsi" w:eastAsia="Calibri" w:hAnsiTheme="majorHAnsi" w:cs="Times New Roman"/>
          <w:sz w:val="28"/>
          <w:szCs w:val="28"/>
        </w:rPr>
        <w:t xml:space="preserve"> Для реализации поставленных целей перед администрацией лицея ставится задача поиска квалифицированных кадров для системы дополнительного образования, организация взаимодействия с ВУЗами, предприятиями по подготовке педагогического состава.   </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noProof/>
          <w:sz w:val="28"/>
          <w:szCs w:val="28"/>
          <w:lang w:eastAsia="ru-RU"/>
        </w:rPr>
        <w:drawing>
          <wp:anchor distT="0" distB="0" distL="114300" distR="114300" simplePos="0" relativeHeight="251730944" behindDoc="1" locked="0" layoutInCell="1" allowOverlap="1" wp14:anchorId="27177DE5" wp14:editId="4B458D49">
            <wp:simplePos x="0" y="0"/>
            <wp:positionH relativeFrom="column">
              <wp:posOffset>-29845</wp:posOffset>
            </wp:positionH>
            <wp:positionV relativeFrom="paragraph">
              <wp:posOffset>-5080</wp:posOffset>
            </wp:positionV>
            <wp:extent cx="2616200" cy="2616200"/>
            <wp:effectExtent l="0" t="0" r="0" b="0"/>
            <wp:wrapTight wrapText="bothSides">
              <wp:wrapPolygon edited="0">
                <wp:start x="0" y="0"/>
                <wp:lineTo x="0" y="21390"/>
                <wp:lineTo x="21390" y="21390"/>
                <wp:lineTo x="21390" y="0"/>
                <wp:lineTo x="0" y="0"/>
              </wp:wrapPolygon>
            </wp:wrapTight>
            <wp:docPr id="25619" name="Рисунок 25619" descr="C:\Users\Admin\Desktop\ПУБЛИЧНЫЙ ДОКЛАД\P_20200511_12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ПУБЛИЧНЫЙ ДОКЛАД\P_20200511_123615.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16200" cy="261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1C0">
        <w:rPr>
          <w:rFonts w:asciiTheme="majorHAnsi" w:hAnsiTheme="majorHAnsi" w:cs="Times New Roman"/>
          <w:sz w:val="28"/>
          <w:szCs w:val="28"/>
        </w:rPr>
        <w:t xml:space="preserve"> Активная просветительская работа, распространение передового педагогического опыта – вот основные направления деятельности педагогов дополнительного образования. Так, в 2019 -2020 учебном году были проведены семинары по подготовке к Чемпионату рабочих профессий в компетенции «Инженерия космических систем», Игра симуляция «Полета на луну» с участием команды Санкт-Петербурга и т.д.</w:t>
      </w:r>
    </w:p>
    <w:p w:rsidR="007C5676" w:rsidRPr="004331C0" w:rsidRDefault="007C5676" w:rsidP="007C5676">
      <w:pPr>
        <w:spacing w:after="0"/>
        <w:rPr>
          <w:rStyle w:val="extended-textshort"/>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31968" behindDoc="1" locked="0" layoutInCell="1" allowOverlap="1" wp14:anchorId="464A1438" wp14:editId="22F674FF">
            <wp:simplePos x="0" y="0"/>
            <wp:positionH relativeFrom="column">
              <wp:posOffset>2411730</wp:posOffset>
            </wp:positionH>
            <wp:positionV relativeFrom="paragraph">
              <wp:posOffset>1382395</wp:posOffset>
            </wp:positionV>
            <wp:extent cx="3939540" cy="3939540"/>
            <wp:effectExtent l="0" t="0" r="3810" b="3810"/>
            <wp:wrapTight wrapText="bothSides">
              <wp:wrapPolygon edited="0">
                <wp:start x="418" y="0"/>
                <wp:lineTo x="0" y="209"/>
                <wp:lineTo x="0" y="21412"/>
                <wp:lineTo x="418" y="21516"/>
                <wp:lineTo x="21099" y="21516"/>
                <wp:lineTo x="21516" y="21412"/>
                <wp:lineTo x="21516" y="209"/>
                <wp:lineTo x="21099" y="0"/>
                <wp:lineTo x="418" y="0"/>
              </wp:wrapPolygon>
            </wp:wrapTight>
            <wp:docPr id="25620" name="Рисунок 25620" descr="C:\Users\Admin\Desktop\ПУБЛИЧНЫЙ ДОКЛАД\P_20200511_12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ПУБЛИЧНЫЙ ДОКЛАД\P_20200511_123433.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939540" cy="39395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cs="Times New Roman"/>
          <w:sz w:val="28"/>
          <w:szCs w:val="28"/>
        </w:rPr>
        <w:t xml:space="preserve">Дополнительное образование активно ведет пропагандистскую деятельность на федеральном и международном уровнях. </w:t>
      </w:r>
      <w:r w:rsidRPr="004331C0">
        <w:rPr>
          <w:rFonts w:asciiTheme="majorHAnsi" w:hAnsiTheme="majorHAnsi" w:cs="Times New Roman"/>
          <w:b/>
          <w:sz w:val="28"/>
          <w:szCs w:val="28"/>
        </w:rPr>
        <w:t xml:space="preserve">Так, в августе 2019 года </w:t>
      </w:r>
      <w:r w:rsidRPr="004331C0">
        <w:rPr>
          <w:rFonts w:asciiTheme="majorHAnsi" w:hAnsiTheme="majorHAnsi" w:cs="Times New Roman"/>
          <w:sz w:val="28"/>
          <w:szCs w:val="28"/>
        </w:rPr>
        <w:t>Лицей представил свою экспозицию на</w:t>
      </w:r>
      <w:r w:rsidRPr="004331C0">
        <w:rPr>
          <w:rFonts w:asciiTheme="majorHAnsi" w:hAnsiTheme="majorHAnsi"/>
          <w:b/>
          <w:sz w:val="28"/>
          <w:szCs w:val="28"/>
        </w:rPr>
        <w:t xml:space="preserve"> 9ой международной </w:t>
      </w:r>
      <w:r w:rsidRPr="004331C0">
        <w:rPr>
          <w:rFonts w:asciiTheme="majorHAnsi" w:hAnsiTheme="majorHAnsi"/>
          <w:b/>
          <w:sz w:val="28"/>
          <w:szCs w:val="28"/>
        </w:rPr>
        <w:lastRenderedPageBreak/>
        <w:t>специализированной выставке</w:t>
      </w:r>
      <w:r w:rsidRPr="004331C0">
        <w:rPr>
          <w:rFonts w:asciiTheme="majorHAnsi" w:hAnsiTheme="majorHAnsi" w:cs="Times New Roman"/>
          <w:b/>
          <w:sz w:val="28"/>
          <w:szCs w:val="28"/>
        </w:rPr>
        <w:t xml:space="preserve"> </w:t>
      </w:r>
      <w:r w:rsidRPr="004331C0">
        <w:rPr>
          <w:rFonts w:asciiTheme="majorHAnsi" w:hAnsiTheme="majorHAnsi" w:cs="Times New Roman"/>
          <w:sz w:val="28"/>
          <w:szCs w:val="28"/>
        </w:rPr>
        <w:t>«</w:t>
      </w:r>
      <w:r w:rsidRPr="004331C0">
        <w:rPr>
          <w:rFonts w:asciiTheme="majorHAnsi" w:hAnsiTheme="majorHAnsi"/>
          <w:sz w:val="28"/>
          <w:szCs w:val="28"/>
        </w:rPr>
        <w:t xml:space="preserve">АКТО 2019 - «Авиакосмические технологии, современные материалы и оборудование. Казань»  и </w:t>
      </w:r>
      <w:r w:rsidRPr="004331C0">
        <w:rPr>
          <w:rStyle w:val="extended-textshort"/>
          <w:rFonts w:asciiTheme="majorHAnsi" w:hAnsiTheme="majorHAnsi"/>
          <w:sz w:val="28"/>
          <w:szCs w:val="28"/>
        </w:rPr>
        <w:t>Международном  авиационно-космическом салоне  "МАКС" – 2019, где стал единственным средним общеобразовательным учреждением за всю историю этого мероприятия.</w:t>
      </w:r>
    </w:p>
    <w:p w:rsidR="007C5676" w:rsidRPr="004331C0" w:rsidRDefault="007C5676" w:rsidP="007C5676">
      <w:pPr>
        <w:spacing w:after="0"/>
        <w:rPr>
          <w:rFonts w:asciiTheme="majorHAnsi" w:hAnsiTheme="majorHAnsi"/>
          <w:b/>
          <w:sz w:val="28"/>
          <w:szCs w:val="28"/>
        </w:rPr>
      </w:pPr>
      <w:r w:rsidRPr="004331C0">
        <w:rPr>
          <w:rStyle w:val="extended-textshort"/>
          <w:rFonts w:asciiTheme="majorHAnsi" w:hAnsiTheme="majorHAnsi"/>
          <w:sz w:val="28"/>
          <w:szCs w:val="28"/>
        </w:rPr>
        <w:t>Лицей представил свою систему подготовки авиационных кадров для нашей страны.</w:t>
      </w:r>
    </w:p>
    <w:p w:rsidR="007C5676" w:rsidRPr="002805EC" w:rsidRDefault="007C5676" w:rsidP="007C5676">
      <w:pPr>
        <w:spacing w:after="0"/>
        <w:rPr>
          <w:rFonts w:asciiTheme="majorHAnsi" w:hAnsiTheme="majorHAnsi" w:cs="Times New Roman"/>
          <w:sz w:val="26"/>
          <w:szCs w:val="26"/>
        </w:rPr>
      </w:pPr>
      <w:r w:rsidRPr="004331C0">
        <w:rPr>
          <w:rFonts w:asciiTheme="majorHAnsi" w:hAnsiTheme="majorHAnsi" w:cs="Times New Roman"/>
          <w:sz w:val="28"/>
          <w:szCs w:val="28"/>
        </w:rPr>
        <w:t xml:space="preserve"> </w:t>
      </w:r>
      <w:r w:rsidRPr="002805EC">
        <w:rPr>
          <w:rFonts w:asciiTheme="majorHAnsi" w:hAnsiTheme="majorHAnsi" w:cs="Times New Roman"/>
          <w:noProof/>
          <w:sz w:val="26"/>
          <w:szCs w:val="26"/>
          <w:lang w:eastAsia="ru-RU"/>
        </w:rPr>
        <w:drawing>
          <wp:inline distT="0" distB="0" distL="0" distR="0" wp14:anchorId="63F32D81" wp14:editId="0325AA06">
            <wp:extent cx="3892404" cy="2918298"/>
            <wp:effectExtent l="0" t="0" r="0" b="0"/>
            <wp:docPr id="23" name="Рисунок 23" descr="C:\Users\Admin\Downloads\IMG-2019082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IMG-20190826-WA0009.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891108" cy="2917327"/>
                    </a:xfrm>
                    <a:prstGeom prst="rect">
                      <a:avLst/>
                    </a:prstGeom>
                    <a:ln>
                      <a:noFill/>
                    </a:ln>
                    <a:effectLst>
                      <a:softEdge rad="112500"/>
                    </a:effectLst>
                  </pic:spPr>
                </pic:pic>
              </a:graphicData>
            </a:graphic>
          </wp:inline>
        </w:drawing>
      </w:r>
    </w:p>
    <w:p w:rsidR="007C5676" w:rsidRPr="002805EC" w:rsidRDefault="007C5676" w:rsidP="007C5676">
      <w:pPr>
        <w:spacing w:after="0"/>
        <w:rPr>
          <w:rFonts w:asciiTheme="majorHAnsi" w:hAnsiTheme="majorHAnsi" w:cs="Times New Roman"/>
          <w:sz w:val="26"/>
          <w:szCs w:val="26"/>
        </w:rPr>
      </w:pPr>
    </w:p>
    <w:p w:rsidR="007C5676" w:rsidRPr="004331C0" w:rsidRDefault="007C5676" w:rsidP="007C5676">
      <w:pPr>
        <w:spacing w:after="0"/>
        <w:ind w:firstLine="360"/>
        <w:rPr>
          <w:rFonts w:asciiTheme="majorHAnsi" w:hAnsiTheme="majorHAnsi" w:cs="Times New Roman"/>
          <w:sz w:val="28"/>
          <w:szCs w:val="28"/>
        </w:rPr>
      </w:pPr>
      <w:r w:rsidRPr="004331C0">
        <w:rPr>
          <w:rFonts w:asciiTheme="majorHAnsi" w:hAnsiTheme="majorHAnsi" w:cs="Times New Roman"/>
          <w:sz w:val="28"/>
          <w:szCs w:val="28"/>
        </w:rPr>
        <w:t>Воспитанники детских объединений демонстрируют высокую результативность на творческих мероприятиях различных уровней:</w:t>
      </w:r>
    </w:p>
    <w:p w:rsidR="007C5676" w:rsidRPr="004331C0" w:rsidRDefault="007C5676" w:rsidP="00593DE6">
      <w:pPr>
        <w:pStyle w:val="ab"/>
        <w:numPr>
          <w:ilvl w:val="0"/>
          <w:numId w:val="15"/>
        </w:numPr>
        <w:spacing w:line="360" w:lineRule="auto"/>
        <w:rPr>
          <w:rFonts w:asciiTheme="majorHAnsi" w:hAnsiTheme="majorHAnsi"/>
          <w:szCs w:val="28"/>
        </w:rPr>
      </w:pPr>
      <w:r w:rsidRPr="004331C0">
        <w:rPr>
          <w:rFonts w:asciiTheme="majorHAnsi" w:hAnsiTheme="majorHAnsi"/>
          <w:szCs w:val="28"/>
        </w:rPr>
        <w:t>Международного - 6 конкурсных мероприятий (7 призовых мест);</w:t>
      </w:r>
    </w:p>
    <w:p w:rsidR="007C5676" w:rsidRPr="004331C0" w:rsidRDefault="007C5676" w:rsidP="00593DE6">
      <w:pPr>
        <w:pStyle w:val="ab"/>
        <w:numPr>
          <w:ilvl w:val="0"/>
          <w:numId w:val="15"/>
        </w:numPr>
        <w:spacing w:line="360" w:lineRule="auto"/>
        <w:rPr>
          <w:rFonts w:asciiTheme="majorHAnsi" w:hAnsiTheme="majorHAnsi"/>
          <w:szCs w:val="28"/>
        </w:rPr>
      </w:pPr>
      <w:r w:rsidRPr="004331C0">
        <w:rPr>
          <w:rFonts w:asciiTheme="majorHAnsi" w:hAnsiTheme="majorHAnsi"/>
          <w:szCs w:val="28"/>
        </w:rPr>
        <w:t>Всероссийского -  12 конкурсных мероприятий (18 призовых мест);</w:t>
      </w:r>
    </w:p>
    <w:p w:rsidR="007C5676" w:rsidRPr="004331C0" w:rsidRDefault="007C5676" w:rsidP="00593DE6">
      <w:pPr>
        <w:pStyle w:val="ab"/>
        <w:numPr>
          <w:ilvl w:val="0"/>
          <w:numId w:val="15"/>
        </w:numPr>
        <w:spacing w:line="360" w:lineRule="auto"/>
        <w:rPr>
          <w:rFonts w:asciiTheme="majorHAnsi" w:hAnsiTheme="majorHAnsi"/>
          <w:szCs w:val="28"/>
        </w:rPr>
      </w:pPr>
      <w:r w:rsidRPr="004331C0">
        <w:rPr>
          <w:rFonts w:asciiTheme="majorHAnsi" w:hAnsiTheme="majorHAnsi"/>
          <w:szCs w:val="28"/>
        </w:rPr>
        <w:t>Республиканского – 7 конкурсных мероприятий (10 призовых мест);</w:t>
      </w:r>
    </w:p>
    <w:p w:rsidR="007C5676" w:rsidRPr="004331C0" w:rsidRDefault="007C5676" w:rsidP="00593DE6">
      <w:pPr>
        <w:pStyle w:val="ab"/>
        <w:numPr>
          <w:ilvl w:val="0"/>
          <w:numId w:val="15"/>
        </w:numPr>
        <w:spacing w:line="360" w:lineRule="auto"/>
        <w:rPr>
          <w:rFonts w:asciiTheme="majorHAnsi" w:hAnsiTheme="majorHAnsi"/>
          <w:szCs w:val="28"/>
        </w:rPr>
      </w:pPr>
      <w:r w:rsidRPr="004331C0">
        <w:rPr>
          <w:rFonts w:asciiTheme="majorHAnsi" w:hAnsiTheme="majorHAnsi"/>
          <w:szCs w:val="28"/>
        </w:rPr>
        <w:t>Городского -  13 конкурсных мероприятий (15призовых мест). (</w:t>
      </w:r>
      <w:r w:rsidRPr="004331C0">
        <w:rPr>
          <w:rFonts w:asciiTheme="majorHAnsi" w:hAnsiTheme="majorHAnsi"/>
          <w:i/>
          <w:szCs w:val="28"/>
        </w:rPr>
        <w:t>Приложение 1</w:t>
      </w:r>
      <w:r w:rsidRPr="004331C0">
        <w:rPr>
          <w:rFonts w:asciiTheme="majorHAnsi" w:hAnsiTheme="majorHAnsi"/>
          <w:szCs w:val="28"/>
        </w:rPr>
        <w:t>)</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Наряду с бюджетными кружками и секциями дополнительного образования и внеурочной деятельности Лицей </w:t>
      </w:r>
      <w:r w:rsidRPr="004331C0">
        <w:rPr>
          <w:rFonts w:asciiTheme="majorHAnsi" w:hAnsiTheme="majorHAnsi"/>
          <w:sz w:val="28"/>
          <w:szCs w:val="28"/>
        </w:rPr>
        <w:lastRenderedPageBreak/>
        <w:t>предоставляет возможность получение дополнительного образования на внебюджетной (платной) основе.</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      По результатам анкетирования такому способу получения образования отдают предпочтение    </w:t>
      </w:r>
      <w:r w:rsidRPr="004331C0">
        <w:rPr>
          <w:rFonts w:asciiTheme="majorHAnsi" w:hAnsiTheme="majorHAnsi"/>
          <w:b/>
          <w:sz w:val="28"/>
          <w:szCs w:val="28"/>
        </w:rPr>
        <w:t>212 (23%)</w:t>
      </w:r>
      <w:r w:rsidRPr="004331C0">
        <w:rPr>
          <w:rFonts w:asciiTheme="majorHAnsi" w:hAnsiTheme="majorHAnsi"/>
          <w:sz w:val="28"/>
          <w:szCs w:val="28"/>
        </w:rPr>
        <w:t xml:space="preserve"> родителей. </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t>Сверх муниципального задания в Лицее в 2019-2020 учебном году система дополнительного образования предоставляла  дополнительные услуги, в том числе образовательные, через «Центр платных услуг».</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t xml:space="preserve">В отчетный период получили платную услугу на базе Лицея – </w:t>
      </w:r>
      <w:r w:rsidRPr="004331C0">
        <w:rPr>
          <w:rFonts w:asciiTheme="majorHAnsi" w:hAnsiTheme="majorHAnsi" w:cs="Times New Roman"/>
          <w:b/>
          <w:sz w:val="28"/>
          <w:szCs w:val="28"/>
        </w:rPr>
        <w:t>1241</w:t>
      </w:r>
      <w:r w:rsidRPr="004331C0">
        <w:rPr>
          <w:rFonts w:asciiTheme="majorHAnsi" w:hAnsiTheme="majorHAnsi" w:cs="Times New Roman"/>
          <w:sz w:val="28"/>
          <w:szCs w:val="28"/>
        </w:rPr>
        <w:t xml:space="preserve">  учащийся. Из них:</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t>По направлениям:</w:t>
      </w:r>
    </w:p>
    <w:p w:rsidR="007C5676" w:rsidRPr="004331C0" w:rsidRDefault="007C5676" w:rsidP="00593DE6">
      <w:pPr>
        <w:pStyle w:val="ab"/>
        <w:numPr>
          <w:ilvl w:val="0"/>
          <w:numId w:val="22"/>
        </w:numPr>
        <w:spacing w:line="360" w:lineRule="auto"/>
        <w:rPr>
          <w:rFonts w:asciiTheme="majorHAnsi" w:hAnsiTheme="majorHAnsi"/>
          <w:szCs w:val="28"/>
        </w:rPr>
      </w:pPr>
      <w:r w:rsidRPr="004331C0">
        <w:rPr>
          <w:rFonts w:asciiTheme="majorHAnsi" w:hAnsiTheme="majorHAnsi"/>
          <w:b/>
          <w:szCs w:val="28"/>
        </w:rPr>
        <w:t xml:space="preserve">Естественно - научному: </w:t>
      </w:r>
      <w:r w:rsidRPr="004331C0">
        <w:rPr>
          <w:rFonts w:asciiTheme="majorHAnsi" w:hAnsiTheme="majorHAnsi"/>
          <w:szCs w:val="28"/>
        </w:rPr>
        <w:t xml:space="preserve">(«Космический старт»-71; «Классы полного дня» - 116; «За рамками учебника» - 93; «Эвристика» – 214; «Готовимся к урокам» - 64; «Риторика» - 134; Курсы «Англ. Яз.» - 23; ЛОПС «Рус. Яз.» - 11; ЛОПС матем-196) </w:t>
      </w:r>
      <w:r w:rsidRPr="004331C0">
        <w:rPr>
          <w:rFonts w:asciiTheme="majorHAnsi" w:hAnsiTheme="majorHAnsi"/>
          <w:b/>
          <w:szCs w:val="28"/>
        </w:rPr>
        <w:t>ИТОГО</w:t>
      </w:r>
      <w:r w:rsidRPr="004331C0">
        <w:rPr>
          <w:rFonts w:asciiTheme="majorHAnsi" w:hAnsiTheme="majorHAnsi"/>
          <w:szCs w:val="28"/>
        </w:rPr>
        <w:t xml:space="preserve">: </w:t>
      </w:r>
      <w:r w:rsidRPr="004331C0">
        <w:rPr>
          <w:rFonts w:asciiTheme="majorHAnsi" w:hAnsiTheme="majorHAnsi"/>
          <w:b/>
          <w:szCs w:val="28"/>
        </w:rPr>
        <w:t>922 (74%</w:t>
      </w:r>
      <w:r w:rsidRPr="004331C0">
        <w:rPr>
          <w:rFonts w:asciiTheme="majorHAnsi" w:hAnsiTheme="majorHAnsi"/>
          <w:szCs w:val="28"/>
        </w:rPr>
        <w:t>)</w:t>
      </w:r>
    </w:p>
    <w:p w:rsidR="007C5676" w:rsidRPr="004331C0" w:rsidRDefault="007C5676" w:rsidP="00593DE6">
      <w:pPr>
        <w:pStyle w:val="ab"/>
        <w:numPr>
          <w:ilvl w:val="0"/>
          <w:numId w:val="22"/>
        </w:numPr>
        <w:spacing w:line="360" w:lineRule="auto"/>
        <w:rPr>
          <w:rFonts w:asciiTheme="majorHAnsi" w:hAnsiTheme="majorHAnsi"/>
          <w:szCs w:val="28"/>
        </w:rPr>
      </w:pPr>
      <w:r w:rsidRPr="004331C0">
        <w:rPr>
          <w:rFonts w:asciiTheme="majorHAnsi" w:hAnsiTheme="majorHAnsi"/>
          <w:b/>
          <w:szCs w:val="28"/>
        </w:rPr>
        <w:t>Техническому: («</w:t>
      </w:r>
      <w:r w:rsidRPr="004331C0">
        <w:rPr>
          <w:rFonts w:asciiTheme="majorHAnsi" w:hAnsiTheme="majorHAnsi"/>
          <w:szCs w:val="28"/>
        </w:rPr>
        <w:t xml:space="preserve">Моделирование» - 31; «Инфознайка» - 11) </w:t>
      </w:r>
      <w:r w:rsidRPr="004331C0">
        <w:rPr>
          <w:rFonts w:asciiTheme="majorHAnsi" w:hAnsiTheme="majorHAnsi"/>
          <w:b/>
          <w:szCs w:val="28"/>
        </w:rPr>
        <w:t>ИТОГО 42(3,3%</w:t>
      </w:r>
      <w:r w:rsidRPr="004331C0">
        <w:rPr>
          <w:rFonts w:asciiTheme="majorHAnsi" w:hAnsiTheme="majorHAnsi"/>
          <w:szCs w:val="28"/>
        </w:rPr>
        <w:t>);</w:t>
      </w:r>
    </w:p>
    <w:p w:rsidR="007C5676" w:rsidRPr="004331C0" w:rsidRDefault="007C5676" w:rsidP="00593DE6">
      <w:pPr>
        <w:pStyle w:val="ab"/>
        <w:numPr>
          <w:ilvl w:val="0"/>
          <w:numId w:val="22"/>
        </w:numPr>
        <w:spacing w:line="360" w:lineRule="auto"/>
        <w:rPr>
          <w:rFonts w:asciiTheme="majorHAnsi" w:hAnsiTheme="majorHAnsi"/>
          <w:szCs w:val="28"/>
        </w:rPr>
      </w:pPr>
      <w:r w:rsidRPr="004331C0">
        <w:rPr>
          <w:rFonts w:asciiTheme="majorHAnsi" w:hAnsiTheme="majorHAnsi"/>
          <w:b/>
          <w:szCs w:val="28"/>
        </w:rPr>
        <w:t>Спортивно-оздоровительному: («</w:t>
      </w:r>
      <w:r w:rsidRPr="004331C0">
        <w:rPr>
          <w:rFonts w:asciiTheme="majorHAnsi" w:hAnsiTheme="majorHAnsi"/>
          <w:szCs w:val="28"/>
        </w:rPr>
        <w:t xml:space="preserve">Айкидо» - 27; «Брейк - Данс» - 42; «Гимнастика» -10,  «Большой теннис» - 34; «Тхеквандо» - 31; «Футбол» - 48). </w:t>
      </w:r>
      <w:r w:rsidRPr="004331C0">
        <w:rPr>
          <w:rFonts w:asciiTheme="majorHAnsi" w:hAnsiTheme="majorHAnsi"/>
          <w:b/>
          <w:szCs w:val="28"/>
        </w:rPr>
        <w:t>ИТОГО: 192 (15,5%</w:t>
      </w:r>
      <w:r w:rsidRPr="004331C0">
        <w:rPr>
          <w:rFonts w:asciiTheme="majorHAnsi" w:hAnsiTheme="majorHAnsi"/>
          <w:szCs w:val="28"/>
        </w:rPr>
        <w:t>)</w:t>
      </w:r>
    </w:p>
    <w:p w:rsidR="007C5676" w:rsidRPr="004331C0" w:rsidRDefault="007C5676" w:rsidP="00593DE6">
      <w:pPr>
        <w:pStyle w:val="ab"/>
        <w:numPr>
          <w:ilvl w:val="0"/>
          <w:numId w:val="22"/>
        </w:numPr>
        <w:spacing w:line="360" w:lineRule="auto"/>
        <w:rPr>
          <w:rFonts w:asciiTheme="majorHAnsi" w:hAnsiTheme="majorHAnsi"/>
          <w:szCs w:val="28"/>
        </w:rPr>
      </w:pPr>
      <w:r w:rsidRPr="004331C0">
        <w:rPr>
          <w:rFonts w:asciiTheme="majorHAnsi" w:hAnsiTheme="majorHAnsi"/>
          <w:b/>
          <w:szCs w:val="28"/>
        </w:rPr>
        <w:t>Художественному:</w:t>
      </w:r>
      <w:r w:rsidRPr="004331C0">
        <w:rPr>
          <w:rFonts w:asciiTheme="majorHAnsi" w:hAnsiTheme="majorHAnsi"/>
          <w:szCs w:val="28"/>
        </w:rPr>
        <w:t xml:space="preserve"> </w:t>
      </w:r>
      <w:r w:rsidRPr="004331C0">
        <w:rPr>
          <w:rFonts w:asciiTheme="majorHAnsi" w:hAnsiTheme="majorHAnsi"/>
          <w:b/>
          <w:szCs w:val="28"/>
        </w:rPr>
        <w:t>(</w:t>
      </w:r>
      <w:r w:rsidRPr="004331C0">
        <w:rPr>
          <w:rFonts w:asciiTheme="majorHAnsi" w:hAnsiTheme="majorHAnsi"/>
          <w:szCs w:val="28"/>
        </w:rPr>
        <w:t>«Танцы»</w:t>
      </w:r>
      <w:r w:rsidRPr="004331C0">
        <w:rPr>
          <w:rFonts w:asciiTheme="majorHAnsi" w:hAnsiTheme="majorHAnsi"/>
          <w:b/>
          <w:szCs w:val="28"/>
        </w:rPr>
        <w:t xml:space="preserve"> - 85 (7%</w:t>
      </w:r>
      <w:r w:rsidRPr="004331C0">
        <w:rPr>
          <w:rFonts w:asciiTheme="majorHAnsi" w:hAnsiTheme="majorHAnsi"/>
          <w:szCs w:val="28"/>
        </w:rPr>
        <w:t>)</w:t>
      </w:r>
    </w:p>
    <w:p w:rsidR="007C5676" w:rsidRPr="004331C0" w:rsidRDefault="007C5676" w:rsidP="007C5676">
      <w:pPr>
        <w:spacing w:after="0"/>
        <w:ind w:left="360"/>
        <w:rPr>
          <w:rFonts w:asciiTheme="majorHAnsi" w:hAnsiTheme="majorHAnsi" w:cs="Times New Roman"/>
          <w:sz w:val="28"/>
          <w:szCs w:val="28"/>
        </w:rPr>
      </w:pPr>
      <w:r w:rsidRPr="004331C0">
        <w:rPr>
          <w:rFonts w:asciiTheme="majorHAnsi" w:hAnsiTheme="majorHAnsi" w:cs="Times New Roman"/>
          <w:sz w:val="28"/>
          <w:szCs w:val="28"/>
        </w:rPr>
        <w:t xml:space="preserve"> Анализ работы «Центра платных услуг» показывает востребованность данного вида деятельности и, так же, способствует  удовлетворению социального заказа жителей микрорайона «Солнечный город»</w:t>
      </w:r>
    </w:p>
    <w:p w:rsidR="007C5676" w:rsidRPr="004331C0" w:rsidRDefault="007C5676" w:rsidP="007C5676">
      <w:pPr>
        <w:spacing w:after="0"/>
        <w:ind w:firstLine="708"/>
        <w:rPr>
          <w:rFonts w:asciiTheme="majorHAnsi" w:hAnsiTheme="majorHAnsi" w:cs="Times New Roman"/>
          <w:sz w:val="28"/>
          <w:szCs w:val="28"/>
        </w:rPr>
      </w:pPr>
      <w:r w:rsidRPr="004331C0">
        <w:rPr>
          <w:rFonts w:asciiTheme="majorHAnsi" w:hAnsiTheme="majorHAnsi" w:cs="Times New Roman"/>
          <w:sz w:val="28"/>
          <w:szCs w:val="28"/>
        </w:rPr>
        <w:t xml:space="preserve">С целью обеспечения преемственности между дошкольным и начальным общим образованием, выработки общих подходов к оценке готовности ребенка к школе при лицее работает Школа развития </w:t>
      </w:r>
      <w:r w:rsidRPr="004331C0">
        <w:rPr>
          <w:rFonts w:asciiTheme="majorHAnsi" w:hAnsiTheme="majorHAnsi" w:cs="Times New Roman"/>
          <w:b/>
          <w:sz w:val="28"/>
          <w:szCs w:val="28"/>
        </w:rPr>
        <w:t>«Космический старт»</w:t>
      </w:r>
      <w:r w:rsidRPr="004331C0">
        <w:rPr>
          <w:rFonts w:asciiTheme="majorHAnsi" w:hAnsiTheme="majorHAnsi" w:cs="Times New Roman"/>
          <w:sz w:val="28"/>
          <w:szCs w:val="28"/>
        </w:rPr>
        <w:t xml:space="preserve"> на внебюджетной основе. </w:t>
      </w:r>
      <w:r w:rsidRPr="004331C0">
        <w:rPr>
          <w:rFonts w:asciiTheme="majorHAnsi" w:eastAsia="Times New Roman" w:hAnsiTheme="majorHAnsi" w:cs="Times New Roman"/>
          <w:color w:val="000000"/>
          <w:sz w:val="28"/>
          <w:szCs w:val="28"/>
        </w:rPr>
        <w:t xml:space="preserve">Программа </w:t>
      </w:r>
      <w:r w:rsidRPr="004331C0">
        <w:rPr>
          <w:rFonts w:asciiTheme="majorHAnsi" w:eastAsia="Times New Roman" w:hAnsiTheme="majorHAnsi" w:cs="Times New Roman"/>
          <w:color w:val="000000"/>
          <w:sz w:val="28"/>
          <w:szCs w:val="28"/>
        </w:rPr>
        <w:lastRenderedPageBreak/>
        <w:t>предшкольной подготовки «Космический старт»  готовит детей к обучению в школе, осуществляя преемственность между дошкольным и начальным общим образованием. Обучение в Школе развития  создает условия для успешной адаптации детей дошкольного возраста к новым образовательным условиям и комфортного перехода с одного уровня на другой (выравнивание стартовых возможностей будущих первоклассников).</w:t>
      </w:r>
    </w:p>
    <w:p w:rsidR="007C5676" w:rsidRPr="004331C0" w:rsidRDefault="007C5676" w:rsidP="007C5676">
      <w:pPr>
        <w:spacing w:after="0"/>
        <w:rPr>
          <w:rFonts w:asciiTheme="majorHAnsi" w:eastAsia="Times New Roman" w:hAnsiTheme="majorHAnsi" w:cs="Times New Roman"/>
          <w:color w:val="000000"/>
          <w:sz w:val="28"/>
          <w:szCs w:val="28"/>
        </w:rPr>
      </w:pPr>
      <w:r w:rsidRPr="004331C0">
        <w:rPr>
          <w:rFonts w:asciiTheme="majorHAnsi" w:eastAsia="Times New Roman" w:hAnsiTheme="majorHAnsi" w:cs="Times New Roman"/>
          <w:color w:val="000000"/>
          <w:sz w:val="28"/>
          <w:szCs w:val="28"/>
        </w:rPr>
        <w:t xml:space="preserve">В группах предшкольной подготовки приоритетной является образовательная деятельность, осуществляемая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читательской).  Образовательная деятельность </w:t>
      </w:r>
      <w:r w:rsidRPr="004331C0">
        <w:rPr>
          <w:rFonts w:asciiTheme="majorHAnsi" w:eastAsia="Times New Roman" w:hAnsiTheme="majorHAnsi" w:cs="Times New Roman"/>
          <w:bCs/>
          <w:color w:val="000000"/>
          <w:sz w:val="28"/>
          <w:szCs w:val="28"/>
        </w:rPr>
        <w:t xml:space="preserve">занятий по предшкольной подготовке «Космический старт» </w:t>
      </w:r>
      <w:r w:rsidRPr="004331C0">
        <w:rPr>
          <w:rFonts w:asciiTheme="majorHAnsi" w:eastAsia="Times New Roman" w:hAnsiTheme="majorHAnsi" w:cs="Times New Roman"/>
          <w:color w:val="000000"/>
          <w:sz w:val="28"/>
          <w:szCs w:val="28"/>
        </w:rPr>
        <w:t>осуществляется по следующим направлениям:</w:t>
      </w:r>
    </w:p>
    <w:p w:rsidR="007C5676" w:rsidRPr="004331C0" w:rsidRDefault="007C5676" w:rsidP="00593DE6">
      <w:pPr>
        <w:numPr>
          <w:ilvl w:val="0"/>
          <w:numId w:val="11"/>
        </w:numPr>
        <w:spacing w:after="0"/>
        <w:jc w:val="left"/>
        <w:rPr>
          <w:rFonts w:asciiTheme="majorHAnsi" w:eastAsia="Times New Roman" w:hAnsiTheme="majorHAnsi" w:cs="Times New Roman"/>
          <w:color w:val="000000"/>
          <w:sz w:val="28"/>
          <w:szCs w:val="28"/>
        </w:rPr>
      </w:pPr>
      <w:r w:rsidRPr="004331C0">
        <w:rPr>
          <w:rFonts w:asciiTheme="majorHAnsi" w:eastAsia="Times New Roman" w:hAnsiTheme="majorHAnsi" w:cs="Times New Roman"/>
          <w:bCs/>
          <w:color w:val="000000"/>
          <w:sz w:val="28"/>
          <w:szCs w:val="28"/>
        </w:rPr>
        <w:t>Познавательно-речевое развитие детей:</w:t>
      </w:r>
    </w:p>
    <w:p w:rsidR="007C5676" w:rsidRPr="004331C0" w:rsidRDefault="007C5676" w:rsidP="00593DE6">
      <w:pPr>
        <w:numPr>
          <w:ilvl w:val="0"/>
          <w:numId w:val="12"/>
        </w:numPr>
        <w:spacing w:after="0"/>
        <w:rPr>
          <w:rFonts w:asciiTheme="majorHAnsi" w:eastAsia="Times New Roman" w:hAnsiTheme="majorHAnsi" w:cs="Times New Roman"/>
          <w:color w:val="000000"/>
          <w:sz w:val="28"/>
          <w:szCs w:val="28"/>
        </w:rPr>
      </w:pPr>
      <w:r w:rsidRPr="004331C0">
        <w:rPr>
          <w:rFonts w:asciiTheme="majorHAnsi" w:eastAsia="Times New Roman" w:hAnsiTheme="majorHAnsi" w:cs="Times New Roman"/>
          <w:bCs/>
          <w:color w:val="000000"/>
          <w:sz w:val="28"/>
          <w:szCs w:val="28"/>
        </w:rPr>
        <w:t>Художественно-эстетическое развитие детей:</w:t>
      </w:r>
    </w:p>
    <w:p w:rsidR="007C5676" w:rsidRPr="004331C0" w:rsidRDefault="007C5676" w:rsidP="00593DE6">
      <w:pPr>
        <w:pStyle w:val="ab"/>
        <w:widowControl w:val="0"/>
        <w:numPr>
          <w:ilvl w:val="0"/>
          <w:numId w:val="12"/>
        </w:numPr>
        <w:autoSpaceDE w:val="0"/>
        <w:autoSpaceDN w:val="0"/>
        <w:spacing w:line="360" w:lineRule="auto"/>
        <w:rPr>
          <w:rFonts w:asciiTheme="majorHAnsi" w:eastAsia="Times New Roman" w:hAnsiTheme="majorHAnsi"/>
          <w:color w:val="000000"/>
          <w:szCs w:val="28"/>
        </w:rPr>
      </w:pPr>
      <w:r w:rsidRPr="004331C0">
        <w:rPr>
          <w:rFonts w:asciiTheme="majorHAnsi" w:eastAsia="Times New Roman" w:hAnsiTheme="majorHAnsi"/>
          <w:bCs/>
          <w:color w:val="000000"/>
          <w:szCs w:val="28"/>
        </w:rPr>
        <w:t>Социально-личностное развитие детей:</w:t>
      </w:r>
    </w:p>
    <w:p w:rsidR="007C5676" w:rsidRPr="004331C0" w:rsidRDefault="007C5676" w:rsidP="00593DE6">
      <w:pPr>
        <w:numPr>
          <w:ilvl w:val="0"/>
          <w:numId w:val="13"/>
        </w:numPr>
        <w:spacing w:after="0"/>
        <w:jc w:val="left"/>
        <w:rPr>
          <w:rFonts w:asciiTheme="majorHAnsi" w:eastAsia="Times New Roman" w:hAnsiTheme="majorHAnsi" w:cs="Times New Roman"/>
          <w:color w:val="000000"/>
          <w:sz w:val="28"/>
          <w:szCs w:val="28"/>
        </w:rPr>
      </w:pPr>
      <w:r w:rsidRPr="004331C0">
        <w:rPr>
          <w:rFonts w:asciiTheme="majorHAnsi" w:eastAsia="Times New Roman" w:hAnsiTheme="majorHAnsi" w:cs="Times New Roman"/>
          <w:bCs/>
          <w:color w:val="000000"/>
          <w:sz w:val="28"/>
          <w:szCs w:val="28"/>
        </w:rPr>
        <w:t>Физическое развитие детей:</w:t>
      </w:r>
    </w:p>
    <w:p w:rsidR="00996238" w:rsidRPr="004331C0" w:rsidRDefault="00996238" w:rsidP="00996238">
      <w:pPr>
        <w:rPr>
          <w:rFonts w:asciiTheme="majorHAnsi" w:hAnsiTheme="majorHAnsi"/>
          <w:sz w:val="28"/>
          <w:szCs w:val="28"/>
        </w:rPr>
      </w:pPr>
    </w:p>
    <w:p w:rsidR="00996238" w:rsidRPr="004331C0" w:rsidRDefault="00996238" w:rsidP="00996238">
      <w:pPr>
        <w:rPr>
          <w:rFonts w:asciiTheme="majorHAnsi" w:hAnsiTheme="majorHAnsi"/>
          <w:sz w:val="28"/>
          <w:szCs w:val="28"/>
        </w:rPr>
      </w:pPr>
    </w:p>
    <w:p w:rsidR="00996238" w:rsidRPr="002805EC" w:rsidRDefault="00996238" w:rsidP="00996238">
      <w:pPr>
        <w:pStyle w:val="1"/>
      </w:pPr>
      <w:bookmarkStart w:id="30" w:name="_Toc6497013"/>
      <w:r w:rsidRPr="002805EC">
        <w:br w:type="page"/>
      </w:r>
    </w:p>
    <w:p w:rsidR="00996238" w:rsidRPr="002805EC" w:rsidRDefault="00996238" w:rsidP="00996238">
      <w:pPr>
        <w:pStyle w:val="1"/>
      </w:pPr>
      <w:bookmarkStart w:id="31" w:name="_Toc46504788"/>
      <w:r w:rsidRPr="002805EC">
        <w:lastRenderedPageBreak/>
        <w:t>Достижения обучающихся</w:t>
      </w:r>
      <w:bookmarkEnd w:id="30"/>
      <w:bookmarkEnd w:id="31"/>
    </w:p>
    <w:p w:rsidR="00FC2F5C" w:rsidRPr="004331C0" w:rsidRDefault="00FC2F5C" w:rsidP="00FC2F5C">
      <w:pPr>
        <w:spacing w:after="0"/>
        <w:jc w:val="center"/>
        <w:rPr>
          <w:rFonts w:asciiTheme="majorHAnsi" w:hAnsiTheme="majorHAnsi"/>
          <w:b/>
          <w:sz w:val="28"/>
          <w:szCs w:val="28"/>
        </w:rPr>
      </w:pPr>
      <w:r w:rsidRPr="004331C0">
        <w:rPr>
          <w:rFonts w:asciiTheme="majorHAnsi" w:hAnsiTheme="majorHAnsi"/>
          <w:b/>
          <w:sz w:val="28"/>
          <w:szCs w:val="28"/>
        </w:rPr>
        <w:t>Достижения обучающихся.</w:t>
      </w:r>
    </w:p>
    <w:p w:rsidR="00FC2F5C" w:rsidRPr="004331C0" w:rsidRDefault="00FC2F5C" w:rsidP="00FC2F5C">
      <w:pPr>
        <w:pStyle w:val="ae"/>
        <w:shd w:val="clear" w:color="auto" w:fill="FFFFFF"/>
        <w:spacing w:before="0" w:beforeAutospacing="0" w:after="0" w:afterAutospacing="0" w:line="360" w:lineRule="auto"/>
        <w:jc w:val="right"/>
        <w:rPr>
          <w:rFonts w:asciiTheme="majorHAnsi" w:hAnsiTheme="majorHAnsi"/>
          <w:i/>
          <w:sz w:val="28"/>
          <w:szCs w:val="28"/>
        </w:rPr>
      </w:pPr>
      <w:r w:rsidRPr="004331C0">
        <w:rPr>
          <w:rFonts w:asciiTheme="majorHAnsi" w:hAnsiTheme="majorHAnsi"/>
          <w:i/>
          <w:sz w:val="28"/>
          <w:szCs w:val="28"/>
        </w:rPr>
        <w:t>Успех следует измерять не столько положением, которого человек достиг в жизни, сколько теми препятствиями, какие он преодолел, добиваясь успеха.</w:t>
      </w:r>
    </w:p>
    <w:p w:rsidR="00FC2F5C" w:rsidRPr="004331C0" w:rsidRDefault="00A86D09" w:rsidP="00FC2F5C">
      <w:pPr>
        <w:pStyle w:val="ae"/>
        <w:shd w:val="clear" w:color="auto" w:fill="FFFFFF"/>
        <w:spacing w:before="0" w:beforeAutospacing="0" w:after="0" w:afterAutospacing="0" w:line="360" w:lineRule="auto"/>
        <w:jc w:val="right"/>
        <w:rPr>
          <w:rFonts w:asciiTheme="majorHAnsi" w:hAnsiTheme="majorHAnsi"/>
          <w:sz w:val="28"/>
          <w:szCs w:val="28"/>
        </w:rPr>
      </w:pPr>
      <w:hyperlink r:id="rId126" w:history="1">
        <w:r w:rsidR="00FC2F5C" w:rsidRPr="004331C0">
          <w:rPr>
            <w:rStyle w:val="aa"/>
            <w:rFonts w:asciiTheme="majorHAnsi" w:hAnsiTheme="majorHAnsi"/>
            <w:i/>
            <w:sz w:val="28"/>
            <w:szCs w:val="28"/>
          </w:rPr>
          <w:t>Б. Вашингтон</w:t>
        </w:r>
      </w:hyperlink>
    </w:p>
    <w:p w:rsidR="00FC2F5C" w:rsidRPr="004331C0" w:rsidRDefault="00FC2F5C" w:rsidP="00FC2F5C">
      <w:pPr>
        <w:pStyle w:val="ae"/>
        <w:shd w:val="clear" w:color="auto" w:fill="FFFFFF"/>
        <w:spacing w:before="0" w:beforeAutospacing="0" w:after="0" w:afterAutospacing="0" w:line="360" w:lineRule="auto"/>
        <w:jc w:val="right"/>
        <w:rPr>
          <w:rFonts w:asciiTheme="majorHAnsi" w:hAnsiTheme="majorHAnsi"/>
          <w:i/>
          <w:sz w:val="28"/>
          <w:szCs w:val="28"/>
        </w:rPr>
      </w:pPr>
    </w:p>
    <w:p w:rsidR="00FC2F5C" w:rsidRPr="004331C0" w:rsidRDefault="00FC2F5C" w:rsidP="00FC2F5C">
      <w:pPr>
        <w:pStyle w:val="Default"/>
        <w:spacing w:line="360" w:lineRule="auto"/>
        <w:ind w:firstLine="567"/>
        <w:jc w:val="both"/>
        <w:rPr>
          <w:rFonts w:asciiTheme="majorHAnsi" w:hAnsiTheme="majorHAnsi" w:cs="Times New Roman"/>
          <w:sz w:val="28"/>
          <w:szCs w:val="28"/>
        </w:rPr>
      </w:pPr>
      <w:r w:rsidRPr="004331C0">
        <w:rPr>
          <w:rFonts w:asciiTheme="majorHAnsi" w:hAnsiTheme="majorHAnsi" w:cs="Times New Roman"/>
          <w:sz w:val="28"/>
          <w:szCs w:val="28"/>
        </w:rPr>
        <w:t>В Лицее большое внимание уделяется выявлению и развитию одаренности детей в различных сферах деятельности. Это становится возможным в связи с тесной интеграцией учебной и воспитательной деятельности в лицее, которая представляет собой комплекс мероприятий, способствующих развитию каждого ребенка. Под одаренностью следует понимать наличие потенциально высоких способностей у человека в какой-либо сфере деятельности. Поэтому в лицее уделяется внимание развитию интеллектуальной, творческой и артистической, технической, спортивной и лидерской одаренности.</w:t>
      </w:r>
    </w:p>
    <w:p w:rsidR="00FC2F5C" w:rsidRPr="004331C0" w:rsidRDefault="00FC2F5C" w:rsidP="00FC2F5C">
      <w:pPr>
        <w:tabs>
          <w:tab w:val="left" w:pos="993"/>
        </w:tabs>
        <w:spacing w:after="0"/>
        <w:ind w:firstLine="567"/>
        <w:rPr>
          <w:rFonts w:asciiTheme="majorHAnsi" w:hAnsiTheme="majorHAnsi" w:cs="Times New Roman"/>
          <w:sz w:val="28"/>
          <w:szCs w:val="28"/>
        </w:rPr>
      </w:pPr>
      <w:r w:rsidRPr="004331C0">
        <w:rPr>
          <w:rFonts w:asciiTheme="majorHAnsi" w:hAnsiTheme="majorHAnsi" w:cs="Times New Roman"/>
          <w:sz w:val="28"/>
          <w:szCs w:val="28"/>
        </w:rPr>
        <w:t xml:space="preserve">Одно из важных направлений деятельности – это олимпиадное движение. Каждый год проходят всероссийские и республиканские олимпиады школьников. В текущем учебном году на школьном этапе всероссийских и республиканских предметных олимпиад, который состоялся в сентябре-октябре 2019 года, приняло участие 516 учащихся (в 2018 году – 775), из которых 288 обучающихся получили дипломы победителей и призеров (в 2018 году – 115). </w:t>
      </w:r>
    </w:p>
    <w:p w:rsidR="00FC2F5C" w:rsidRPr="004331C0" w:rsidRDefault="00FC2F5C" w:rsidP="00FC2F5C">
      <w:pPr>
        <w:tabs>
          <w:tab w:val="left" w:pos="993"/>
        </w:tabs>
        <w:spacing w:after="0"/>
        <w:ind w:firstLine="567"/>
        <w:rPr>
          <w:rFonts w:asciiTheme="majorHAnsi" w:hAnsiTheme="majorHAnsi" w:cs="Times New Roman"/>
          <w:sz w:val="28"/>
          <w:szCs w:val="28"/>
        </w:rPr>
      </w:pPr>
      <w:r w:rsidRPr="004331C0">
        <w:rPr>
          <w:rFonts w:asciiTheme="majorHAnsi" w:hAnsiTheme="majorHAnsi" w:cs="Times New Roman"/>
          <w:sz w:val="28"/>
          <w:szCs w:val="28"/>
        </w:rPr>
        <w:t>Если сравнить динамику участия и побед во всероссийских и республиканских олимпиад на школьном этапе за последние три года, то увидим следующую картину:</w:t>
      </w:r>
    </w:p>
    <w:p w:rsidR="00FC2F5C" w:rsidRPr="004331C0" w:rsidRDefault="00FC2F5C" w:rsidP="00FC2F5C">
      <w:pPr>
        <w:spacing w:after="0"/>
        <w:jc w:val="center"/>
        <w:rPr>
          <w:rFonts w:asciiTheme="majorHAnsi" w:hAnsiTheme="majorHAnsi" w:cs="Times New Roman"/>
          <w:sz w:val="28"/>
          <w:szCs w:val="28"/>
          <w:u w:val="single"/>
        </w:rPr>
      </w:pPr>
      <w:r w:rsidRPr="004331C0">
        <w:rPr>
          <w:rFonts w:asciiTheme="majorHAnsi" w:hAnsiTheme="majorHAnsi" w:cs="Times New Roman"/>
          <w:sz w:val="28"/>
          <w:szCs w:val="28"/>
          <w:u w:val="single"/>
        </w:rPr>
        <w:t>Школьный этап.</w:t>
      </w:r>
    </w:p>
    <w:p w:rsidR="00FC2F5C" w:rsidRPr="002805EC" w:rsidRDefault="00FC2F5C" w:rsidP="00FC2F5C">
      <w:pPr>
        <w:spacing w:after="0"/>
        <w:jc w:val="center"/>
        <w:rPr>
          <w:rFonts w:asciiTheme="majorHAnsi" w:hAnsiTheme="majorHAnsi" w:cs="Times New Roman"/>
          <w:szCs w:val="24"/>
        </w:rPr>
      </w:pPr>
      <w:r w:rsidRPr="002805EC">
        <w:rPr>
          <w:rFonts w:asciiTheme="majorHAnsi" w:hAnsiTheme="majorHAnsi" w:cs="Times New Roman"/>
          <w:noProof/>
          <w:szCs w:val="24"/>
          <w:lang w:eastAsia="ru-RU"/>
        </w:rPr>
        <w:lastRenderedPageBreak/>
        <w:drawing>
          <wp:inline distT="0" distB="0" distL="0" distR="0" wp14:anchorId="56F85AD5" wp14:editId="10C16F22">
            <wp:extent cx="4227368" cy="2416348"/>
            <wp:effectExtent l="19050" t="0" r="20782" b="3002"/>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FC2F5C" w:rsidRPr="004331C0" w:rsidRDefault="00FC2F5C" w:rsidP="00FC2F5C">
      <w:pPr>
        <w:spacing w:after="0"/>
        <w:ind w:firstLine="567"/>
        <w:rPr>
          <w:rFonts w:asciiTheme="majorHAnsi" w:hAnsiTheme="majorHAnsi" w:cs="Times New Roman"/>
          <w:sz w:val="28"/>
          <w:szCs w:val="28"/>
        </w:rPr>
      </w:pPr>
      <w:r w:rsidRPr="004331C0">
        <w:rPr>
          <w:rFonts w:asciiTheme="majorHAnsi" w:hAnsiTheme="majorHAnsi" w:cs="Times New Roman"/>
          <w:sz w:val="28"/>
          <w:szCs w:val="28"/>
        </w:rPr>
        <w:t xml:space="preserve">На муниципальный этап всероссийских и республиканских олимпиад прошли 96 учащихся (в 2018 году – 131), из них 34 школьников были награждены дипломами победителей и призеров (в 2018 году – 26). </w:t>
      </w:r>
    </w:p>
    <w:p w:rsidR="00FC2F5C" w:rsidRPr="004331C0" w:rsidRDefault="00FC2F5C" w:rsidP="00FC2F5C">
      <w:pPr>
        <w:spacing w:after="0"/>
        <w:jc w:val="center"/>
        <w:rPr>
          <w:rFonts w:asciiTheme="majorHAnsi" w:hAnsiTheme="majorHAnsi" w:cs="Times New Roman"/>
          <w:sz w:val="28"/>
          <w:szCs w:val="28"/>
          <w:u w:val="single"/>
        </w:rPr>
      </w:pPr>
      <w:r w:rsidRPr="004331C0">
        <w:rPr>
          <w:rFonts w:asciiTheme="majorHAnsi" w:hAnsiTheme="majorHAnsi" w:cs="Times New Roman"/>
          <w:sz w:val="28"/>
          <w:szCs w:val="28"/>
          <w:u w:val="single"/>
        </w:rPr>
        <w:t>Муниципальный этап.</w:t>
      </w:r>
    </w:p>
    <w:p w:rsidR="00FC2F5C" w:rsidRPr="002805EC" w:rsidRDefault="00FC2F5C" w:rsidP="00FC2F5C">
      <w:pPr>
        <w:spacing w:after="0"/>
        <w:ind w:firstLine="567"/>
        <w:jc w:val="center"/>
        <w:rPr>
          <w:rFonts w:asciiTheme="majorHAnsi" w:hAnsiTheme="majorHAnsi" w:cs="Times New Roman"/>
          <w:szCs w:val="24"/>
          <w:highlight w:val="yellow"/>
        </w:rPr>
      </w:pPr>
      <w:r w:rsidRPr="002805EC">
        <w:rPr>
          <w:rFonts w:asciiTheme="majorHAnsi" w:hAnsiTheme="majorHAnsi" w:cs="Times New Roman"/>
          <w:noProof/>
          <w:szCs w:val="24"/>
          <w:lang w:eastAsia="ru-RU"/>
        </w:rPr>
        <w:drawing>
          <wp:inline distT="0" distB="0" distL="0" distR="0" wp14:anchorId="67D115FC" wp14:editId="5B454BF2">
            <wp:extent cx="4303568" cy="2431473"/>
            <wp:effectExtent l="0" t="0" r="20955" b="2603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FC2F5C" w:rsidRDefault="00FC2F5C" w:rsidP="00FC2F5C">
      <w:pPr>
        <w:spacing w:after="0"/>
        <w:ind w:firstLine="567"/>
        <w:rPr>
          <w:rFonts w:asciiTheme="majorHAnsi" w:hAnsiTheme="majorHAnsi" w:cs="Times New Roman"/>
          <w:sz w:val="28"/>
          <w:szCs w:val="28"/>
        </w:rPr>
      </w:pPr>
      <w:r w:rsidRPr="004331C0">
        <w:rPr>
          <w:rFonts w:asciiTheme="majorHAnsi" w:hAnsiTheme="majorHAnsi" w:cs="Times New Roman"/>
          <w:sz w:val="28"/>
          <w:szCs w:val="28"/>
        </w:rPr>
        <w:t xml:space="preserve">На региональном этапе всероссийских и республиканских олимпиад приняло участие 14 учащихся (в 2018 году – 10), из которых 3 стали победителями, 6 – призерами (в 2018 – 1 победитель, 5 призеров). </w:t>
      </w: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Pr="004331C0" w:rsidRDefault="00C228FD" w:rsidP="00FC2F5C">
      <w:pPr>
        <w:spacing w:after="0"/>
        <w:ind w:firstLine="567"/>
        <w:rPr>
          <w:rFonts w:asciiTheme="majorHAnsi" w:hAnsiTheme="majorHAnsi" w:cs="Times New Roman"/>
          <w:sz w:val="28"/>
          <w:szCs w:val="28"/>
        </w:rPr>
      </w:pPr>
    </w:p>
    <w:p w:rsidR="00FC2F5C" w:rsidRPr="004331C0" w:rsidRDefault="00FC2F5C" w:rsidP="00FC2F5C">
      <w:pPr>
        <w:spacing w:after="0"/>
        <w:jc w:val="center"/>
        <w:rPr>
          <w:rFonts w:asciiTheme="majorHAnsi" w:hAnsiTheme="majorHAnsi" w:cs="Times New Roman"/>
          <w:sz w:val="28"/>
          <w:szCs w:val="28"/>
          <w:u w:val="single"/>
        </w:rPr>
      </w:pPr>
      <w:r w:rsidRPr="004331C0">
        <w:rPr>
          <w:rFonts w:asciiTheme="majorHAnsi" w:hAnsiTheme="majorHAnsi" w:cs="Times New Roman"/>
          <w:sz w:val="28"/>
          <w:szCs w:val="28"/>
          <w:u w:val="single"/>
        </w:rPr>
        <w:lastRenderedPageBreak/>
        <w:t>Региональный / республиканский этап.</w:t>
      </w:r>
    </w:p>
    <w:p w:rsidR="00FC2F5C" w:rsidRPr="004331C0" w:rsidRDefault="00FC2F5C" w:rsidP="00FC2F5C">
      <w:pPr>
        <w:spacing w:after="0"/>
        <w:ind w:firstLine="567"/>
        <w:jc w:val="center"/>
        <w:rPr>
          <w:rFonts w:asciiTheme="majorHAnsi" w:hAnsiTheme="majorHAnsi" w:cs="Times New Roman"/>
          <w:sz w:val="28"/>
          <w:szCs w:val="28"/>
          <w:highlight w:val="yellow"/>
        </w:rPr>
      </w:pPr>
      <w:r w:rsidRPr="004331C0">
        <w:rPr>
          <w:rFonts w:asciiTheme="majorHAnsi" w:hAnsiTheme="majorHAnsi" w:cs="Times New Roman"/>
          <w:noProof/>
          <w:sz w:val="28"/>
          <w:szCs w:val="28"/>
          <w:lang w:eastAsia="ru-RU"/>
        </w:rPr>
        <w:drawing>
          <wp:inline distT="0" distB="0" distL="0" distR="0" wp14:anchorId="0C7F763B" wp14:editId="10E77DD1">
            <wp:extent cx="4303568" cy="2625437"/>
            <wp:effectExtent l="0" t="0" r="20955" b="2286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FC2F5C" w:rsidRDefault="00FC2F5C" w:rsidP="00FC2F5C">
      <w:pPr>
        <w:spacing w:after="0"/>
        <w:ind w:firstLine="567"/>
        <w:rPr>
          <w:rFonts w:asciiTheme="majorHAnsi" w:hAnsiTheme="majorHAnsi" w:cs="Times New Roman"/>
          <w:sz w:val="28"/>
          <w:szCs w:val="28"/>
        </w:rPr>
      </w:pPr>
      <w:r w:rsidRPr="004331C0">
        <w:rPr>
          <w:rFonts w:asciiTheme="majorHAnsi" w:hAnsiTheme="majorHAnsi" w:cs="Times New Roman"/>
          <w:sz w:val="28"/>
          <w:szCs w:val="28"/>
        </w:rPr>
        <w:t>Если сравнить динамику побед во всероссийских и республиканских предметных олимпиад на всех этапах за последние четыре года, то увидим следующую картину:</w:t>
      </w: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Default="00C228FD" w:rsidP="00FC2F5C">
      <w:pPr>
        <w:spacing w:after="0"/>
        <w:ind w:firstLine="567"/>
        <w:rPr>
          <w:rFonts w:asciiTheme="majorHAnsi" w:hAnsiTheme="majorHAnsi" w:cs="Times New Roman"/>
          <w:sz w:val="28"/>
          <w:szCs w:val="28"/>
        </w:rPr>
      </w:pPr>
    </w:p>
    <w:p w:rsidR="00C228FD" w:rsidRPr="004331C0" w:rsidRDefault="00C228FD" w:rsidP="00FC2F5C">
      <w:pPr>
        <w:spacing w:after="0"/>
        <w:ind w:firstLine="567"/>
        <w:rPr>
          <w:rFonts w:asciiTheme="majorHAnsi" w:hAnsiTheme="majorHAnsi" w:cs="Times New Roman"/>
          <w:sz w:val="28"/>
          <w:szCs w:val="28"/>
        </w:rPr>
      </w:pPr>
    </w:p>
    <w:p w:rsidR="00996238" w:rsidRPr="002805EC" w:rsidRDefault="00996238" w:rsidP="00996238">
      <w:pPr>
        <w:pStyle w:val="1"/>
        <w:rPr>
          <w:szCs w:val="24"/>
        </w:rPr>
      </w:pPr>
      <w:bookmarkStart w:id="32" w:name="_Toc6497014"/>
      <w:bookmarkStart w:id="33" w:name="_Toc46504789"/>
      <w:r w:rsidRPr="002805EC">
        <w:lastRenderedPageBreak/>
        <w:t>Воспитательный потенциал лицея</w:t>
      </w:r>
      <w:bookmarkEnd w:id="32"/>
      <w:bookmarkEnd w:id="33"/>
    </w:p>
    <w:p w:rsidR="007C5676" w:rsidRPr="004331C0" w:rsidRDefault="007C5676" w:rsidP="007C5676">
      <w:pPr>
        <w:spacing w:after="0"/>
        <w:jc w:val="right"/>
        <w:rPr>
          <w:rFonts w:asciiTheme="majorHAnsi" w:hAnsiTheme="majorHAnsi" w:cs="Times New Roman"/>
          <w:i/>
          <w:sz w:val="28"/>
          <w:szCs w:val="28"/>
          <w:shd w:val="clear" w:color="auto" w:fill="FFFFFF"/>
        </w:rPr>
      </w:pPr>
      <w:r w:rsidRPr="004331C0">
        <w:rPr>
          <w:rFonts w:asciiTheme="majorHAnsi" w:hAnsiTheme="majorHAnsi" w:cs="Times New Roman"/>
          <w:i/>
          <w:sz w:val="28"/>
          <w:szCs w:val="28"/>
          <w:shd w:val="clear" w:color="auto" w:fill="FFFFFF"/>
        </w:rPr>
        <w:t xml:space="preserve">Целью всякого воспитания </w:t>
      </w:r>
    </w:p>
    <w:p w:rsidR="007C5676" w:rsidRPr="004331C0" w:rsidRDefault="007C5676" w:rsidP="007C5676">
      <w:pPr>
        <w:spacing w:after="0"/>
        <w:jc w:val="right"/>
        <w:rPr>
          <w:rFonts w:asciiTheme="majorHAnsi" w:hAnsiTheme="majorHAnsi" w:cs="Times New Roman"/>
          <w:i/>
          <w:sz w:val="28"/>
          <w:szCs w:val="28"/>
          <w:shd w:val="clear" w:color="auto" w:fill="FFFFFF"/>
        </w:rPr>
      </w:pPr>
      <w:r w:rsidRPr="004331C0">
        <w:rPr>
          <w:rFonts w:asciiTheme="majorHAnsi" w:hAnsiTheme="majorHAnsi" w:cs="Times New Roman"/>
          <w:i/>
          <w:sz w:val="28"/>
          <w:szCs w:val="28"/>
          <w:shd w:val="clear" w:color="auto" w:fill="FFFFFF"/>
        </w:rPr>
        <w:t>должно быть создание деятельной личности</w:t>
      </w:r>
    </w:p>
    <w:p w:rsidR="007C5676" w:rsidRPr="004331C0" w:rsidRDefault="007C5676" w:rsidP="007C5676">
      <w:pPr>
        <w:spacing w:after="0"/>
        <w:jc w:val="right"/>
        <w:rPr>
          <w:rFonts w:asciiTheme="majorHAnsi" w:hAnsiTheme="majorHAnsi" w:cs="Times New Roman"/>
          <w:i/>
          <w:sz w:val="28"/>
          <w:szCs w:val="28"/>
          <w:shd w:val="clear" w:color="auto" w:fill="FFFFFF"/>
        </w:rPr>
      </w:pPr>
      <w:r w:rsidRPr="004331C0">
        <w:rPr>
          <w:rFonts w:asciiTheme="majorHAnsi" w:hAnsiTheme="majorHAnsi" w:cs="Times New Roman"/>
          <w:i/>
          <w:sz w:val="28"/>
          <w:szCs w:val="28"/>
          <w:shd w:val="clear" w:color="auto" w:fill="FFFFFF"/>
        </w:rPr>
        <w:t xml:space="preserve"> в лучших идеалах общественной жизни, </w:t>
      </w:r>
    </w:p>
    <w:p w:rsidR="007C5676" w:rsidRPr="004331C0" w:rsidRDefault="007C5676" w:rsidP="007C5676">
      <w:pPr>
        <w:spacing w:after="0"/>
        <w:jc w:val="right"/>
        <w:rPr>
          <w:rFonts w:asciiTheme="majorHAnsi" w:hAnsiTheme="majorHAnsi" w:cs="Times New Roman"/>
          <w:i/>
          <w:color w:val="2B2B2B"/>
          <w:sz w:val="28"/>
          <w:szCs w:val="28"/>
          <w:shd w:val="clear" w:color="auto" w:fill="FFFFFF"/>
        </w:rPr>
      </w:pPr>
      <w:r w:rsidRPr="004331C0">
        <w:rPr>
          <w:rFonts w:asciiTheme="majorHAnsi" w:hAnsiTheme="majorHAnsi" w:cs="Times New Roman"/>
          <w:i/>
          <w:sz w:val="28"/>
          <w:szCs w:val="28"/>
          <w:shd w:val="clear" w:color="auto" w:fill="FFFFFF"/>
        </w:rPr>
        <w:t>в идеалах истины, добра и красоты.</w:t>
      </w:r>
    </w:p>
    <w:p w:rsidR="007C5676" w:rsidRPr="004331C0" w:rsidRDefault="00A86D09" w:rsidP="007C5676">
      <w:pPr>
        <w:spacing w:after="0"/>
        <w:jc w:val="right"/>
        <w:rPr>
          <w:rStyle w:val="author"/>
          <w:rFonts w:asciiTheme="majorHAnsi" w:hAnsiTheme="majorHAnsi"/>
          <w:sz w:val="28"/>
          <w:szCs w:val="28"/>
        </w:rPr>
      </w:pPr>
      <w:hyperlink r:id="rId130" w:history="1">
        <w:r w:rsidR="007C5676" w:rsidRPr="004331C0">
          <w:rPr>
            <w:rStyle w:val="aa"/>
            <w:rFonts w:asciiTheme="majorHAnsi" w:hAnsiTheme="majorHAnsi" w:cs="Times New Roman"/>
            <w:i/>
            <w:sz w:val="28"/>
            <w:szCs w:val="28"/>
            <w:shd w:val="clear" w:color="auto" w:fill="FFFFFF"/>
          </w:rPr>
          <w:t>В. М. Бехтерев</w:t>
        </w:r>
      </w:hyperlink>
    </w:p>
    <w:p w:rsidR="007C5676" w:rsidRPr="004331C0" w:rsidRDefault="007C5676" w:rsidP="007C5676">
      <w:pPr>
        <w:tabs>
          <w:tab w:val="left" w:pos="720"/>
        </w:tabs>
        <w:spacing w:after="0"/>
        <w:ind w:firstLine="0"/>
        <w:contextualSpacing/>
        <w:rPr>
          <w:rFonts w:asciiTheme="majorHAnsi" w:hAnsiTheme="majorHAnsi"/>
          <w:sz w:val="28"/>
          <w:szCs w:val="28"/>
        </w:rPr>
      </w:pPr>
      <w:r w:rsidRPr="004331C0">
        <w:rPr>
          <w:rFonts w:asciiTheme="majorHAnsi" w:hAnsiTheme="majorHAnsi" w:cs="Times New Roman"/>
          <w:sz w:val="28"/>
          <w:szCs w:val="28"/>
        </w:rPr>
        <w:t xml:space="preserve">       Целью воспитания и социализации учащихся Лицея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страны, укорененного в духовных и культурных традициях многонационального народа Российской Федерации. </w:t>
      </w:r>
    </w:p>
    <w:p w:rsidR="007C5676" w:rsidRPr="004331C0" w:rsidRDefault="007C5676" w:rsidP="007C5676">
      <w:pPr>
        <w:tabs>
          <w:tab w:val="left" w:pos="720"/>
        </w:tabs>
        <w:spacing w:after="0"/>
        <w:ind w:firstLine="0"/>
        <w:contextualSpacing/>
        <w:rPr>
          <w:rFonts w:asciiTheme="majorHAnsi" w:hAnsiTheme="majorHAnsi" w:cs="Times New Roman"/>
          <w:sz w:val="28"/>
          <w:szCs w:val="28"/>
        </w:rPr>
      </w:pPr>
      <w:r w:rsidRPr="004331C0">
        <w:rPr>
          <w:rFonts w:asciiTheme="majorHAnsi" w:hAnsiTheme="majorHAnsi" w:cs="Times New Roman"/>
          <w:sz w:val="28"/>
          <w:szCs w:val="28"/>
        </w:rPr>
        <w:t>Исходя из этого, в Лицее уделяется большое внимание воспитанию подрастающего поколения. В Лицее сложилась система воспитания, которая основана на традициях, целью которой является подготовка обучающихся к жизни в современных условиях через создание условий для развития социально активной личности. Принципы воспитания и основные пути социализации, традиции Лицея, опыт работы педагогов, изменяющее общество, а соответственно обучающиеся и их родители, определили направления воспитательной работы в школе в 2019/2020 учебном году:</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 xml:space="preserve">- воспитание гражданственности, патриотизма, уважения к правам. Свободам и </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обязанностям человека.</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   воспитание социальной ответственности и компетентности.</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  воспитание нравственных чувств, убеждений, этического сознания.</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lastRenderedPageBreak/>
        <w:t xml:space="preserve">-  воспитание экологической культуры, культуры здорового и безопасного образа </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жизни.</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 воспитание трудолюбия, сознательного, творческого отношения к образованию, труду и жизни, подготовка к сознательному выбору профессии.</w:t>
      </w:r>
    </w:p>
    <w:p w:rsidR="007C5676" w:rsidRPr="004331C0" w:rsidRDefault="007C5676" w:rsidP="00C228FD">
      <w:pPr>
        <w:spacing w:after="0"/>
        <w:ind w:firstLine="0"/>
        <w:rPr>
          <w:rFonts w:asciiTheme="majorHAnsi" w:hAnsiTheme="majorHAnsi" w:cs="Times New Roman"/>
          <w:sz w:val="28"/>
          <w:szCs w:val="28"/>
        </w:rPr>
      </w:pPr>
      <w:r w:rsidRPr="004331C0">
        <w:rPr>
          <w:rFonts w:asciiTheme="majorHAnsi" w:hAnsiTheme="majorHAnsi" w:cs="Times New Roman"/>
          <w:sz w:val="28"/>
          <w:szCs w:val="28"/>
        </w:rPr>
        <w:t>-  воспитание ценностного отношения к прекрасному, формирован</w:t>
      </w:r>
      <w:r w:rsidR="00C228FD">
        <w:rPr>
          <w:rFonts w:asciiTheme="majorHAnsi" w:hAnsiTheme="majorHAnsi" w:cs="Times New Roman"/>
          <w:sz w:val="28"/>
          <w:szCs w:val="28"/>
        </w:rPr>
        <w:t>ие основ эстетической культуры.</w:t>
      </w:r>
    </w:p>
    <w:p w:rsidR="007C5676" w:rsidRPr="004331C0" w:rsidRDefault="007C5676" w:rsidP="00593DE6">
      <w:pPr>
        <w:pStyle w:val="ab"/>
        <w:numPr>
          <w:ilvl w:val="0"/>
          <w:numId w:val="23"/>
        </w:numPr>
        <w:spacing w:line="360" w:lineRule="auto"/>
        <w:jc w:val="center"/>
        <w:rPr>
          <w:rFonts w:asciiTheme="majorHAnsi" w:hAnsiTheme="majorHAnsi"/>
          <w:szCs w:val="28"/>
        </w:rPr>
      </w:pPr>
      <w:r w:rsidRPr="004331C0">
        <w:rPr>
          <w:rFonts w:asciiTheme="majorHAnsi" w:hAnsiTheme="majorHAnsi"/>
          <w:szCs w:val="28"/>
        </w:rPr>
        <w:t>Воспитание гражданственности, патриотизма, уважения к правам, свободам и обязанностям человека.</w:t>
      </w:r>
    </w:p>
    <w:p w:rsidR="007C5676" w:rsidRPr="004331C0" w:rsidRDefault="007C5676" w:rsidP="007C5676">
      <w:pPr>
        <w:spacing w:after="0"/>
        <w:ind w:firstLine="567"/>
        <w:rPr>
          <w:rFonts w:asciiTheme="majorHAnsi" w:hAnsiTheme="majorHAnsi"/>
          <w:sz w:val="28"/>
          <w:szCs w:val="28"/>
        </w:rPr>
      </w:pPr>
      <w:r w:rsidRPr="004331C0">
        <w:rPr>
          <w:rFonts w:asciiTheme="majorHAnsi" w:hAnsiTheme="majorHAnsi"/>
          <w:sz w:val="28"/>
          <w:szCs w:val="28"/>
        </w:rPr>
        <w:t xml:space="preserve">С целью формирования позитивного ценностного отношения к России, своему народу, родному краю, отечественному культурно-историческому  наследию, государственной символике, законам Российской Федерации, много внимания было уделено военно-патриотическому воспитанию. В начале учебного года были разработаны планы: воспитательная работа по военно-патриотическому направлению. Работа в этом учебном году проведена в полном объеме на высоком уровне. </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noProof/>
          <w:sz w:val="28"/>
          <w:szCs w:val="28"/>
          <w:lang w:eastAsia="ru-RU"/>
        </w:rPr>
        <w:drawing>
          <wp:anchor distT="0" distB="0" distL="114300" distR="114300" simplePos="0" relativeHeight="251734016" behindDoc="0" locked="0" layoutInCell="1" allowOverlap="1" wp14:anchorId="1BD2803D" wp14:editId="758E584F">
            <wp:simplePos x="0" y="0"/>
            <wp:positionH relativeFrom="column">
              <wp:posOffset>3458814</wp:posOffset>
            </wp:positionH>
            <wp:positionV relativeFrom="paragraph">
              <wp:posOffset>162223</wp:posOffset>
            </wp:positionV>
            <wp:extent cx="2610998" cy="1652530"/>
            <wp:effectExtent l="0" t="0" r="0" b="5080"/>
            <wp:wrapNone/>
            <wp:docPr id="25621" name="Рисунок 2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1">
                      <a:extLst>
                        <a:ext uri="{28A0092B-C50C-407E-A947-70E740481C1C}">
                          <a14:useLocalDpi xmlns:a14="http://schemas.microsoft.com/office/drawing/2010/main" val="0"/>
                        </a:ext>
                      </a:extLst>
                    </a:blip>
                    <a:srcRect t="46559"/>
                    <a:stretch>
                      <a:fillRect/>
                    </a:stretch>
                  </pic:blipFill>
                  <pic:spPr bwMode="auto">
                    <a:xfrm>
                      <a:off x="0" y="0"/>
                      <a:ext cx="2616607" cy="1656080"/>
                    </a:xfrm>
                    <a:prstGeom prst="rect">
                      <a:avLst/>
                    </a:prstGeom>
                    <a:noFill/>
                  </pic:spPr>
                </pic:pic>
              </a:graphicData>
            </a:graphic>
            <wp14:sizeRelH relativeFrom="page">
              <wp14:pctWidth>0</wp14:pctWidth>
            </wp14:sizeRelH>
            <wp14:sizeRelV relativeFrom="page">
              <wp14:pctHeight>0</wp14:pctHeight>
            </wp14:sizeRelV>
          </wp:anchor>
        </w:drawing>
      </w:r>
      <w:r w:rsidRPr="004331C0">
        <w:rPr>
          <w:rFonts w:asciiTheme="majorHAnsi" w:hAnsiTheme="majorHAnsi" w:cs="Times New Roman"/>
          <w:sz w:val="28"/>
          <w:szCs w:val="28"/>
        </w:rPr>
        <w:t>Традиционные мероприятия бережно сохранены:</w:t>
      </w:r>
    </w:p>
    <w:p w:rsidR="007C5676" w:rsidRPr="004331C0" w:rsidRDefault="007C5676" w:rsidP="00593DE6">
      <w:pPr>
        <w:pStyle w:val="ab"/>
        <w:numPr>
          <w:ilvl w:val="0"/>
          <w:numId w:val="24"/>
        </w:numPr>
        <w:spacing w:line="360" w:lineRule="auto"/>
        <w:jc w:val="left"/>
        <w:rPr>
          <w:rFonts w:asciiTheme="majorHAnsi" w:hAnsiTheme="majorHAnsi"/>
          <w:szCs w:val="28"/>
        </w:rPr>
      </w:pPr>
      <w:r w:rsidRPr="004331C0">
        <w:rPr>
          <w:rFonts w:asciiTheme="majorHAnsi" w:hAnsiTheme="majorHAnsi"/>
          <w:szCs w:val="28"/>
        </w:rPr>
        <w:t xml:space="preserve">  встречи с ветеранами и тружениками тыла </w:t>
      </w:r>
    </w:p>
    <w:p w:rsidR="007C5676" w:rsidRPr="004331C0" w:rsidRDefault="007C5676" w:rsidP="007C5676">
      <w:pPr>
        <w:spacing w:after="0"/>
        <w:ind w:firstLine="0"/>
        <w:jc w:val="left"/>
        <w:rPr>
          <w:rFonts w:asciiTheme="majorHAnsi" w:hAnsiTheme="majorHAnsi" w:cs="Times New Roman"/>
          <w:sz w:val="28"/>
          <w:szCs w:val="28"/>
        </w:rPr>
      </w:pPr>
      <w:r w:rsidRPr="004331C0">
        <w:rPr>
          <w:rFonts w:asciiTheme="majorHAnsi" w:hAnsiTheme="majorHAnsi" w:cs="Times New Roman"/>
          <w:sz w:val="28"/>
          <w:szCs w:val="28"/>
        </w:rPr>
        <w:t>в рамках проекта «Диалоги». Несколько</w:t>
      </w:r>
    </w:p>
    <w:p w:rsidR="007C5676" w:rsidRPr="004331C0" w:rsidRDefault="007C5676" w:rsidP="007C5676">
      <w:pPr>
        <w:spacing w:after="0"/>
        <w:ind w:firstLine="0"/>
        <w:jc w:val="left"/>
        <w:rPr>
          <w:rFonts w:asciiTheme="majorHAnsi" w:hAnsiTheme="majorHAnsi" w:cs="Times New Roman"/>
          <w:sz w:val="28"/>
          <w:szCs w:val="28"/>
        </w:rPr>
      </w:pPr>
      <w:r w:rsidRPr="004331C0">
        <w:rPr>
          <w:rFonts w:asciiTheme="majorHAnsi" w:hAnsiTheme="majorHAnsi" w:cs="Times New Roman"/>
          <w:sz w:val="28"/>
          <w:szCs w:val="28"/>
        </w:rPr>
        <w:t xml:space="preserve"> встреч были проведены </w:t>
      </w:r>
      <w:r w:rsidRPr="004331C0">
        <w:rPr>
          <w:rFonts w:asciiTheme="majorHAnsi" w:hAnsiTheme="majorHAnsi"/>
          <w:iCs/>
          <w:sz w:val="28"/>
          <w:szCs w:val="28"/>
        </w:rPr>
        <w:t>с участием</w:t>
      </w:r>
    </w:p>
    <w:p w:rsidR="007C5676" w:rsidRPr="004331C0" w:rsidRDefault="007C5676" w:rsidP="007C5676">
      <w:pPr>
        <w:spacing w:after="0"/>
        <w:ind w:firstLine="0"/>
        <w:jc w:val="left"/>
        <w:rPr>
          <w:rFonts w:asciiTheme="majorHAnsi" w:hAnsiTheme="majorHAnsi"/>
          <w:iCs/>
          <w:sz w:val="28"/>
          <w:szCs w:val="28"/>
        </w:rPr>
      </w:pPr>
      <w:r w:rsidRPr="004331C0">
        <w:rPr>
          <w:rFonts w:asciiTheme="majorHAnsi" w:hAnsiTheme="majorHAnsi"/>
          <w:iCs/>
          <w:sz w:val="28"/>
          <w:szCs w:val="28"/>
        </w:rPr>
        <w:t xml:space="preserve"> Веры Алексеевны Мигуновой — </w:t>
      </w:r>
    </w:p>
    <w:p w:rsidR="007C5676" w:rsidRPr="004331C0" w:rsidRDefault="007C5676" w:rsidP="007C5676">
      <w:pPr>
        <w:spacing w:after="0"/>
        <w:ind w:firstLine="0"/>
        <w:jc w:val="left"/>
        <w:rPr>
          <w:rFonts w:asciiTheme="majorHAnsi" w:hAnsiTheme="majorHAnsi"/>
          <w:iCs/>
          <w:sz w:val="28"/>
          <w:szCs w:val="28"/>
        </w:rPr>
      </w:pPr>
      <w:r w:rsidRPr="004331C0">
        <w:rPr>
          <w:rFonts w:asciiTheme="majorHAnsi" w:hAnsiTheme="majorHAnsi"/>
          <w:iCs/>
          <w:sz w:val="28"/>
          <w:szCs w:val="28"/>
        </w:rPr>
        <w:t xml:space="preserve">бывшая узница, угнанная в неволю </w:t>
      </w:r>
    </w:p>
    <w:p w:rsidR="007C5676" w:rsidRPr="004331C0" w:rsidRDefault="007C5676" w:rsidP="007C5676">
      <w:pPr>
        <w:spacing w:after="0"/>
        <w:ind w:firstLine="0"/>
        <w:jc w:val="left"/>
        <w:rPr>
          <w:rFonts w:asciiTheme="majorHAnsi" w:hAnsiTheme="majorHAnsi"/>
          <w:iCs/>
          <w:sz w:val="28"/>
          <w:szCs w:val="28"/>
        </w:rPr>
      </w:pPr>
      <w:r w:rsidRPr="004331C0">
        <w:rPr>
          <w:rFonts w:asciiTheme="majorHAnsi" w:hAnsiTheme="majorHAnsi"/>
          <w:iCs/>
          <w:sz w:val="28"/>
          <w:szCs w:val="28"/>
        </w:rPr>
        <w:t>в детстве, прошедшая все ужасы</w:t>
      </w:r>
    </w:p>
    <w:p w:rsidR="007C5676" w:rsidRPr="004331C0" w:rsidRDefault="007C5676" w:rsidP="007C5676">
      <w:pPr>
        <w:spacing w:after="0"/>
        <w:ind w:firstLine="0"/>
        <w:jc w:val="left"/>
        <w:rPr>
          <w:rFonts w:asciiTheme="majorHAnsi" w:hAnsiTheme="majorHAnsi"/>
          <w:iCs/>
          <w:sz w:val="28"/>
          <w:szCs w:val="28"/>
        </w:rPr>
      </w:pPr>
      <w:r w:rsidRPr="004331C0">
        <w:rPr>
          <w:rFonts w:asciiTheme="majorHAnsi" w:hAnsiTheme="majorHAnsi"/>
          <w:iCs/>
          <w:sz w:val="28"/>
          <w:szCs w:val="28"/>
        </w:rPr>
        <w:t xml:space="preserve"> фашистской мясорубки. О том времени </w:t>
      </w:r>
    </w:p>
    <w:p w:rsidR="007C5676" w:rsidRPr="004331C0" w:rsidRDefault="007C5676" w:rsidP="007C5676">
      <w:pPr>
        <w:spacing w:after="0"/>
        <w:ind w:firstLine="0"/>
        <w:jc w:val="left"/>
        <w:rPr>
          <w:rFonts w:asciiTheme="majorHAnsi" w:hAnsiTheme="majorHAnsi" w:cs="Times New Roman"/>
          <w:sz w:val="28"/>
          <w:szCs w:val="28"/>
        </w:rPr>
      </w:pPr>
      <w:r w:rsidRPr="004331C0">
        <w:rPr>
          <w:rFonts w:asciiTheme="majorHAnsi" w:hAnsiTheme="majorHAnsi"/>
          <w:iCs/>
          <w:sz w:val="28"/>
          <w:szCs w:val="28"/>
        </w:rPr>
        <w:t>ей всегда напоминает номер, выжженный на руке повыше запястья.</w:t>
      </w:r>
    </w:p>
    <w:p w:rsidR="007C5676" w:rsidRPr="004331C0" w:rsidRDefault="007C5676" w:rsidP="00593DE6">
      <w:pPr>
        <w:pStyle w:val="ab"/>
        <w:numPr>
          <w:ilvl w:val="0"/>
          <w:numId w:val="24"/>
        </w:numPr>
        <w:spacing w:line="360" w:lineRule="auto"/>
        <w:jc w:val="right"/>
        <w:rPr>
          <w:rFonts w:asciiTheme="majorHAnsi" w:hAnsiTheme="majorHAnsi"/>
          <w:szCs w:val="28"/>
        </w:rPr>
      </w:pPr>
      <w:r w:rsidRPr="004331C0">
        <w:rPr>
          <w:rFonts w:asciiTheme="majorHAnsi" w:hAnsiTheme="majorHAnsi"/>
          <w:szCs w:val="28"/>
        </w:rPr>
        <w:t xml:space="preserve">участие во встречах трех поколений: </w:t>
      </w:r>
    </w:p>
    <w:p w:rsidR="007C5676" w:rsidRPr="004331C0" w:rsidRDefault="00C228FD" w:rsidP="007C5676">
      <w:pPr>
        <w:pStyle w:val="ab"/>
        <w:spacing w:line="360" w:lineRule="auto"/>
        <w:ind w:left="360"/>
        <w:jc w:val="right"/>
        <w:rPr>
          <w:rFonts w:asciiTheme="majorHAnsi" w:hAnsiTheme="majorHAnsi"/>
          <w:szCs w:val="28"/>
        </w:rPr>
      </w:pPr>
      <w:r w:rsidRPr="004331C0">
        <w:rPr>
          <w:rFonts w:asciiTheme="majorHAnsi" w:hAnsiTheme="majorHAnsi"/>
          <w:noProof/>
          <w:szCs w:val="28"/>
          <w:lang w:eastAsia="ru-RU"/>
        </w:rPr>
        <w:lastRenderedPageBreak/>
        <w:drawing>
          <wp:anchor distT="0" distB="0" distL="114300" distR="114300" simplePos="0" relativeHeight="251735040" behindDoc="0" locked="0" layoutInCell="1" allowOverlap="1" wp14:anchorId="70DEB8B8" wp14:editId="2B616BF2">
            <wp:simplePos x="0" y="0"/>
            <wp:positionH relativeFrom="column">
              <wp:posOffset>-217170</wp:posOffset>
            </wp:positionH>
            <wp:positionV relativeFrom="paragraph">
              <wp:posOffset>-36195</wp:posOffset>
            </wp:positionV>
            <wp:extent cx="2258060" cy="1640205"/>
            <wp:effectExtent l="190500" t="190500" r="189865" b="198120"/>
            <wp:wrapNone/>
            <wp:docPr id="25622" name="Рисунок 25622" descr="C:\Users\Admin\Downloads\57343629_2343067895980548_3867631356845384667_n.jpg"/>
            <wp:cNvGraphicFramePr/>
            <a:graphic xmlns:a="http://schemas.openxmlformats.org/drawingml/2006/main">
              <a:graphicData uri="http://schemas.openxmlformats.org/drawingml/2006/picture">
                <pic:pic xmlns:pic="http://schemas.openxmlformats.org/drawingml/2006/picture">
                  <pic:nvPicPr>
                    <pic:cNvPr id="10" name="Рисунок 10" descr="C:\Users\Admin\Downloads\57343629_2343067895980548_3867631356845384667_n.jpg"/>
                    <pic:cNvPicPr/>
                  </pic:nvPicPr>
                  <pic:blipFill rotWithShape="1">
                    <a:blip r:embed="rId132" cstate="print">
                      <a:extLst>
                        <a:ext uri="{28A0092B-C50C-407E-A947-70E740481C1C}">
                          <a14:useLocalDpi xmlns:a14="http://schemas.microsoft.com/office/drawing/2010/main" val="0"/>
                        </a:ext>
                      </a:extLst>
                    </a:blip>
                    <a:srcRect l="5682" t="16667" r="6819" b="16288"/>
                    <a:stretch/>
                  </pic:blipFill>
                  <pic:spPr bwMode="auto">
                    <a:xfrm>
                      <a:off x="0" y="0"/>
                      <a:ext cx="2258060" cy="16402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5676" w:rsidRPr="004331C0">
        <w:rPr>
          <w:rFonts w:asciiTheme="majorHAnsi" w:hAnsiTheme="majorHAnsi"/>
          <w:szCs w:val="28"/>
        </w:rPr>
        <w:t xml:space="preserve">                                                                учителей, ветеранов педагогического </w:t>
      </w:r>
    </w:p>
    <w:p w:rsidR="007C5676" w:rsidRPr="004331C0" w:rsidRDefault="007C5676" w:rsidP="007C5676">
      <w:pPr>
        <w:pStyle w:val="ab"/>
        <w:spacing w:line="360" w:lineRule="auto"/>
        <w:ind w:left="360"/>
        <w:jc w:val="right"/>
        <w:rPr>
          <w:rFonts w:asciiTheme="majorHAnsi" w:hAnsiTheme="majorHAnsi"/>
          <w:szCs w:val="28"/>
        </w:rPr>
      </w:pPr>
      <w:r w:rsidRPr="004331C0">
        <w:rPr>
          <w:rFonts w:asciiTheme="majorHAnsi" w:hAnsiTheme="majorHAnsi"/>
          <w:szCs w:val="28"/>
        </w:rPr>
        <w:t xml:space="preserve">                                      труда и ветеранов войны.  Встречи волонтеров </w:t>
      </w:r>
    </w:p>
    <w:p w:rsidR="007C5676" w:rsidRPr="004331C0" w:rsidRDefault="007C5676" w:rsidP="007C5676">
      <w:pPr>
        <w:pStyle w:val="ab"/>
        <w:spacing w:line="360" w:lineRule="auto"/>
        <w:ind w:left="360"/>
        <w:jc w:val="center"/>
        <w:rPr>
          <w:rFonts w:asciiTheme="majorHAnsi" w:hAnsiTheme="majorHAnsi"/>
          <w:szCs w:val="28"/>
        </w:rPr>
      </w:pPr>
      <w:r w:rsidRPr="004331C0">
        <w:rPr>
          <w:rFonts w:asciiTheme="majorHAnsi" w:hAnsiTheme="majorHAnsi"/>
          <w:szCs w:val="28"/>
        </w:rPr>
        <w:t xml:space="preserve">                                                                                                  Лицея,  юнармейцев с ветеранами, </w:t>
      </w:r>
    </w:p>
    <w:p w:rsidR="007C5676" w:rsidRPr="004331C0" w:rsidRDefault="007C5676" w:rsidP="007C5676">
      <w:pPr>
        <w:spacing w:after="0"/>
        <w:ind w:firstLine="0"/>
        <w:jc w:val="right"/>
        <w:rPr>
          <w:rFonts w:asciiTheme="majorHAnsi" w:hAnsiTheme="majorHAnsi"/>
          <w:sz w:val="28"/>
          <w:szCs w:val="28"/>
        </w:rPr>
      </w:pPr>
      <w:r w:rsidRPr="004331C0">
        <w:rPr>
          <w:rFonts w:asciiTheme="majorHAnsi" w:hAnsiTheme="majorHAnsi"/>
          <w:sz w:val="28"/>
          <w:szCs w:val="28"/>
        </w:rPr>
        <w:t xml:space="preserve">проживающими на территории </w:t>
      </w:r>
    </w:p>
    <w:p w:rsidR="007C5676" w:rsidRPr="00C228FD" w:rsidRDefault="007C5676" w:rsidP="00C228FD">
      <w:pPr>
        <w:spacing w:after="0"/>
        <w:ind w:firstLine="0"/>
        <w:jc w:val="right"/>
        <w:rPr>
          <w:rFonts w:asciiTheme="majorHAnsi" w:hAnsiTheme="majorHAnsi"/>
          <w:sz w:val="28"/>
          <w:szCs w:val="28"/>
        </w:rPr>
      </w:pPr>
      <w:r w:rsidRPr="004331C0">
        <w:rPr>
          <w:rFonts w:asciiTheme="majorHAnsi" w:hAnsiTheme="majorHAnsi"/>
          <w:sz w:val="28"/>
          <w:szCs w:val="28"/>
        </w:rPr>
        <w:t xml:space="preserve">микрорайона Солнечный город; </w:t>
      </w:r>
    </w:p>
    <w:p w:rsidR="007C5676" w:rsidRPr="004331C0" w:rsidRDefault="007C5676" w:rsidP="00593DE6">
      <w:pPr>
        <w:pStyle w:val="ab"/>
        <w:numPr>
          <w:ilvl w:val="0"/>
          <w:numId w:val="24"/>
        </w:numPr>
        <w:spacing w:line="360" w:lineRule="auto"/>
        <w:rPr>
          <w:rFonts w:asciiTheme="majorHAnsi" w:hAnsiTheme="majorHAnsi"/>
          <w:szCs w:val="28"/>
        </w:rPr>
      </w:pPr>
      <w:r w:rsidRPr="004331C0">
        <w:rPr>
          <w:rFonts w:asciiTheme="majorHAnsi" w:hAnsiTheme="majorHAnsi"/>
          <w:szCs w:val="28"/>
        </w:rPr>
        <w:t>Поисковые экспедиции по местам боев Великой Отечественной Войны 1941–1945 годов по розыску и захоронению останков солдат, погибших в годы войны. Традиционным для поискового отряда «Звёздный» под руководством Киясовой Э.Е.  были и остаются зимние походы «Марши Памяти»:</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 xml:space="preserve">- 31 января на кладбище Нижнекамска предали земле останки 19 воинов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 xml:space="preserve">80 лыжного батальона 3 Ударной  армии Калининского фронта, погибших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в жестоком бою 31 января 1942 года под городом Великие Луки Псковской области.</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noProof/>
          <w:szCs w:val="28"/>
          <w:lang w:eastAsia="ru-RU"/>
        </w:rPr>
        <w:drawing>
          <wp:anchor distT="0" distB="0" distL="114300" distR="114300" simplePos="0" relativeHeight="251736064" behindDoc="0" locked="0" layoutInCell="1" allowOverlap="1" wp14:anchorId="5376FB8E" wp14:editId="169D4BDB">
            <wp:simplePos x="0" y="0"/>
            <wp:positionH relativeFrom="column">
              <wp:posOffset>3227460</wp:posOffset>
            </wp:positionH>
            <wp:positionV relativeFrom="paragraph">
              <wp:posOffset>-59078</wp:posOffset>
            </wp:positionV>
            <wp:extent cx="2577947" cy="1894901"/>
            <wp:effectExtent l="190500" t="190500" r="184785" b="181610"/>
            <wp:wrapNone/>
            <wp:docPr id="25623" name="Рисунок 25623" descr="C:\Users\Admin\Downloads\84348466_648813955946130_8153347887602593680_n.jpg"/>
            <wp:cNvGraphicFramePr/>
            <a:graphic xmlns:a="http://schemas.openxmlformats.org/drawingml/2006/main">
              <a:graphicData uri="http://schemas.openxmlformats.org/drawingml/2006/picture">
                <pic:pic xmlns:pic="http://schemas.openxmlformats.org/drawingml/2006/picture">
                  <pic:nvPicPr>
                    <pic:cNvPr id="5" name="Рисунок 5" descr="C:\Users\Admin\Downloads\84348466_648813955946130_8153347887602593680_n.jpg"/>
                    <pic:cNvPicPr/>
                  </pic:nvPicPr>
                  <pic:blipFill rotWithShape="1">
                    <a:blip r:embed="rId133" cstate="print">
                      <a:extLst>
                        <a:ext uri="{28A0092B-C50C-407E-A947-70E740481C1C}">
                          <a14:useLocalDpi xmlns:a14="http://schemas.microsoft.com/office/drawing/2010/main" val="0"/>
                        </a:ext>
                      </a:extLst>
                    </a:blip>
                    <a:srcRect l="3862" t="6301" r="5143" b="16896"/>
                    <a:stretch/>
                  </pic:blipFill>
                  <pic:spPr bwMode="auto">
                    <a:xfrm>
                      <a:off x="0" y="0"/>
                      <a:ext cx="2577947" cy="189490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rPr>
        <w:t xml:space="preserve">- </w:t>
      </w:r>
      <w:r w:rsidRPr="004331C0">
        <w:rPr>
          <w:rFonts w:asciiTheme="majorHAnsi" w:hAnsiTheme="majorHAnsi"/>
          <w:b/>
          <w:szCs w:val="28"/>
        </w:rPr>
        <w:t>7 февраля</w:t>
      </w:r>
      <w:r w:rsidRPr="004331C0">
        <w:rPr>
          <w:rFonts w:asciiTheme="majorHAnsi" w:hAnsiTheme="majorHAnsi"/>
          <w:szCs w:val="28"/>
        </w:rPr>
        <w:t xml:space="preserve"> в Лаишево прошел </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szCs w:val="28"/>
        </w:rPr>
        <w:t xml:space="preserve">республиканский «Марш памяти 2020», </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szCs w:val="28"/>
        </w:rPr>
        <w:t>приуроченный к 75-летию Победы.</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szCs w:val="28"/>
        </w:rPr>
        <w:t xml:space="preserve"> Участники «Марша памяти»: </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szCs w:val="28"/>
        </w:rPr>
        <w:t xml:space="preserve">поисковый отряд «Звездный», </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szCs w:val="28"/>
        </w:rPr>
        <w:t xml:space="preserve">посетили музей Боевой Славы. </w:t>
      </w:r>
    </w:p>
    <w:p w:rsidR="007C5676" w:rsidRPr="004331C0" w:rsidRDefault="007C5676" w:rsidP="007C5676">
      <w:pPr>
        <w:spacing w:after="0"/>
        <w:ind w:firstLine="0"/>
        <w:jc w:val="left"/>
        <w:rPr>
          <w:rFonts w:asciiTheme="majorHAnsi" w:hAnsiTheme="majorHAnsi" w:cs="Times New Roman"/>
          <w:sz w:val="28"/>
          <w:szCs w:val="28"/>
        </w:rPr>
      </w:pPr>
      <w:r w:rsidRPr="004331C0">
        <w:rPr>
          <w:rFonts w:asciiTheme="majorHAnsi" w:hAnsiTheme="majorHAnsi"/>
          <w:noProof/>
          <w:sz w:val="28"/>
          <w:szCs w:val="28"/>
          <w:lang w:eastAsia="ru-RU"/>
        </w:rPr>
        <w:drawing>
          <wp:anchor distT="0" distB="0" distL="114300" distR="114300" simplePos="0" relativeHeight="251737088" behindDoc="1" locked="0" layoutInCell="1" allowOverlap="1" wp14:anchorId="2B73DF29" wp14:editId="1744F021">
            <wp:simplePos x="0" y="0"/>
            <wp:positionH relativeFrom="column">
              <wp:posOffset>-87914</wp:posOffset>
            </wp:positionH>
            <wp:positionV relativeFrom="paragraph">
              <wp:posOffset>238517</wp:posOffset>
            </wp:positionV>
            <wp:extent cx="2225407" cy="1965272"/>
            <wp:effectExtent l="190500" t="190500" r="194310" b="187960"/>
            <wp:wrapTight wrapText="bothSides">
              <wp:wrapPolygon edited="0">
                <wp:start x="0" y="-2094"/>
                <wp:lineTo x="-1849" y="-1676"/>
                <wp:lineTo x="-1849" y="18431"/>
                <wp:lineTo x="-1479" y="21991"/>
                <wp:lineTo x="-185" y="23038"/>
                <wp:lineTo x="0" y="23457"/>
                <wp:lineTo x="21452" y="23457"/>
                <wp:lineTo x="21637" y="23038"/>
                <wp:lineTo x="22932" y="21991"/>
                <wp:lineTo x="23301" y="18431"/>
                <wp:lineTo x="23301" y="1676"/>
                <wp:lineTo x="21637" y="-1466"/>
                <wp:lineTo x="21452" y="-2094"/>
                <wp:lineTo x="0" y="-2094"/>
              </wp:wrapPolygon>
            </wp:wrapTight>
            <wp:docPr id="25624" name="Рисунок 25624" descr="C:\Users\Admin\Downloads\72920921_110105593609984_2100966635637607716_n.jpg"/>
            <wp:cNvGraphicFramePr/>
            <a:graphic xmlns:a="http://schemas.openxmlformats.org/drawingml/2006/main">
              <a:graphicData uri="http://schemas.openxmlformats.org/drawingml/2006/picture">
                <pic:pic xmlns:pic="http://schemas.openxmlformats.org/drawingml/2006/picture">
                  <pic:nvPicPr>
                    <pic:cNvPr id="8" name="Рисунок 8" descr="C:\Users\Admin\Downloads\72920921_110105593609984_2100966635637607716_n.jpg"/>
                    <pic:cNvPicPr/>
                  </pic:nvPicPr>
                  <pic:blipFill rotWithShape="1">
                    <a:blip r:embed="rId134" cstate="print">
                      <a:extLst>
                        <a:ext uri="{28A0092B-C50C-407E-A947-70E740481C1C}">
                          <a14:useLocalDpi xmlns:a14="http://schemas.microsoft.com/office/drawing/2010/main" val="0"/>
                        </a:ext>
                      </a:extLst>
                    </a:blip>
                    <a:srcRect l="4347" t="3953" r="3557" b="5534"/>
                    <a:stretch/>
                  </pic:blipFill>
                  <pic:spPr bwMode="auto">
                    <a:xfrm>
                      <a:off x="0" y="0"/>
                      <a:ext cx="2225407" cy="196527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5676" w:rsidRPr="004331C0" w:rsidRDefault="007C5676" w:rsidP="007C5676">
      <w:pPr>
        <w:spacing w:after="0"/>
        <w:ind w:firstLine="0"/>
        <w:rPr>
          <w:rFonts w:asciiTheme="majorHAnsi" w:hAnsiTheme="majorHAnsi" w:cs="Arial"/>
          <w:sz w:val="28"/>
          <w:szCs w:val="28"/>
          <w:shd w:val="clear" w:color="auto" w:fill="FFFFFF"/>
        </w:rPr>
      </w:pPr>
      <w:r w:rsidRPr="004331C0">
        <w:rPr>
          <w:rFonts w:asciiTheme="majorHAnsi" w:hAnsiTheme="majorHAnsi" w:cs="Arial"/>
          <w:sz w:val="28"/>
          <w:szCs w:val="28"/>
          <w:shd w:val="clear" w:color="auto" w:fill="FFFFFF"/>
        </w:rPr>
        <w:t>Очень важна и имеет огромное значение для всех</w:t>
      </w:r>
    </w:p>
    <w:p w:rsidR="007C5676" w:rsidRPr="004331C0" w:rsidRDefault="007C5676" w:rsidP="007C5676">
      <w:pPr>
        <w:spacing w:after="0"/>
        <w:ind w:firstLine="0"/>
        <w:rPr>
          <w:rFonts w:asciiTheme="majorHAnsi" w:hAnsiTheme="majorHAnsi" w:cs="Arial"/>
          <w:sz w:val="28"/>
          <w:szCs w:val="28"/>
          <w:shd w:val="clear" w:color="auto" w:fill="FFFFFF"/>
        </w:rPr>
      </w:pPr>
      <w:r w:rsidRPr="004331C0">
        <w:rPr>
          <w:rFonts w:asciiTheme="majorHAnsi" w:hAnsiTheme="majorHAnsi" w:cs="Arial"/>
          <w:sz w:val="28"/>
          <w:szCs w:val="28"/>
          <w:shd w:val="clear" w:color="auto" w:fill="FFFFFF"/>
        </w:rPr>
        <w:t xml:space="preserve"> нас</w:t>
      </w:r>
      <w:r w:rsidRPr="004331C0">
        <w:rPr>
          <w:rFonts w:asciiTheme="majorHAnsi" w:hAnsiTheme="majorHAnsi" w:cs="Times New Roman"/>
          <w:sz w:val="28"/>
          <w:szCs w:val="28"/>
        </w:rPr>
        <w:t xml:space="preserve"> </w:t>
      </w:r>
      <w:r w:rsidRPr="004331C0">
        <w:rPr>
          <w:rFonts w:asciiTheme="majorHAnsi" w:hAnsiTheme="majorHAnsi" w:cs="Arial"/>
          <w:sz w:val="28"/>
          <w:szCs w:val="28"/>
          <w:shd w:val="clear" w:color="auto" w:fill="FFFFFF"/>
        </w:rPr>
        <w:t>работа, которую делают волонтеры,</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lastRenderedPageBreak/>
        <w:t xml:space="preserve">добровольческого отряда «Волонтёры Победы» </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 xml:space="preserve">Лицея 35. </w:t>
      </w:r>
      <w:r w:rsidRPr="004331C0">
        <w:rPr>
          <w:rFonts w:asciiTheme="majorHAnsi" w:hAnsiTheme="majorHAnsi" w:cs="Arial"/>
          <w:sz w:val="28"/>
          <w:szCs w:val="28"/>
          <w:shd w:val="clear" w:color="auto" w:fill="FFFFFF"/>
        </w:rPr>
        <w:t xml:space="preserve">Ребята стремятся к тому, чтобы ветераны </w:t>
      </w:r>
    </w:p>
    <w:p w:rsidR="007C5676" w:rsidRPr="004331C0" w:rsidRDefault="007C5676" w:rsidP="007C5676">
      <w:pPr>
        <w:spacing w:after="0"/>
        <w:ind w:firstLine="0"/>
        <w:rPr>
          <w:rFonts w:asciiTheme="majorHAnsi" w:hAnsiTheme="majorHAnsi" w:cs="Arial"/>
          <w:sz w:val="28"/>
          <w:szCs w:val="28"/>
          <w:shd w:val="clear" w:color="auto" w:fill="FFFFFF"/>
        </w:rPr>
      </w:pPr>
      <w:r w:rsidRPr="004331C0">
        <w:rPr>
          <w:rFonts w:asciiTheme="majorHAnsi" w:hAnsiTheme="majorHAnsi" w:cs="Arial"/>
          <w:sz w:val="28"/>
          <w:szCs w:val="28"/>
          <w:shd w:val="clear" w:color="auto" w:fill="FFFFFF"/>
        </w:rPr>
        <w:t xml:space="preserve">чувствовали благодарность молодого поколения и, что не менее важно, получали необходимую помощь.  Они вносят свой посильный вклад в сохранение памяти о Победе </w:t>
      </w:r>
      <w:r w:rsidRPr="004331C0">
        <w:rPr>
          <w:rFonts w:asciiTheme="majorHAnsi" w:hAnsiTheme="majorHAnsi"/>
          <w:noProof/>
          <w:sz w:val="28"/>
          <w:szCs w:val="28"/>
          <w:lang w:eastAsia="ru-RU"/>
        </w:rPr>
        <w:drawing>
          <wp:anchor distT="0" distB="0" distL="114300" distR="114300" simplePos="0" relativeHeight="251738112" behindDoc="1" locked="0" layoutInCell="1" allowOverlap="1" wp14:anchorId="4ABCD95C" wp14:editId="49EB812D">
            <wp:simplePos x="0" y="0"/>
            <wp:positionH relativeFrom="column">
              <wp:posOffset>3900170</wp:posOffset>
            </wp:positionH>
            <wp:positionV relativeFrom="paragraph">
              <wp:posOffset>2621280</wp:posOffset>
            </wp:positionV>
            <wp:extent cx="2406015" cy="1552575"/>
            <wp:effectExtent l="0" t="0" r="0" b="9525"/>
            <wp:wrapTight wrapText="bothSides">
              <wp:wrapPolygon edited="0">
                <wp:start x="0" y="0"/>
                <wp:lineTo x="0" y="21467"/>
                <wp:lineTo x="21378" y="21467"/>
                <wp:lineTo x="21378" y="0"/>
                <wp:lineTo x="0" y="0"/>
              </wp:wrapPolygon>
            </wp:wrapTight>
            <wp:docPr id="25625" name="Рисунок 2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5">
                      <a:extLst>
                        <a:ext uri="{28A0092B-C50C-407E-A947-70E740481C1C}">
                          <a14:useLocalDpi xmlns:a14="http://schemas.microsoft.com/office/drawing/2010/main" val="0"/>
                        </a:ext>
                      </a:extLst>
                    </a:blip>
                    <a:srcRect l="3407" t="7777" r="6082" b="7382"/>
                    <a:stretch>
                      <a:fillRect/>
                    </a:stretch>
                  </pic:blipFill>
                  <pic:spPr bwMode="auto">
                    <a:xfrm>
                      <a:off x="0" y="0"/>
                      <a:ext cx="2406015" cy="1552575"/>
                    </a:xfrm>
                    <a:prstGeom prst="rect">
                      <a:avLst/>
                    </a:prstGeom>
                    <a:noFill/>
                  </pic:spPr>
                </pic:pic>
              </a:graphicData>
            </a:graphic>
            <wp14:sizeRelH relativeFrom="page">
              <wp14:pctWidth>0</wp14:pctWidth>
            </wp14:sizeRelH>
            <wp14:sizeRelV relativeFrom="page">
              <wp14:pctHeight>0</wp14:pctHeight>
            </wp14:sizeRelV>
          </wp:anchor>
        </w:drawing>
      </w:r>
      <w:r w:rsidRPr="004331C0">
        <w:rPr>
          <w:rFonts w:asciiTheme="majorHAnsi" w:hAnsiTheme="majorHAnsi" w:cs="Arial"/>
          <w:sz w:val="28"/>
          <w:szCs w:val="28"/>
          <w:shd w:val="clear" w:color="auto" w:fill="FFFFFF"/>
        </w:rPr>
        <w:t>в Великой Отечественной войне 1941 - 1945 годов облагораживая</w:t>
      </w:r>
      <w:r w:rsidRPr="004331C0">
        <w:rPr>
          <w:rFonts w:asciiTheme="majorHAnsi" w:hAnsiTheme="majorHAnsi"/>
          <w:sz w:val="28"/>
          <w:szCs w:val="28"/>
        </w:rPr>
        <w:t xml:space="preserve"> </w:t>
      </w:r>
      <w:r w:rsidRPr="004331C0">
        <w:rPr>
          <w:rFonts w:asciiTheme="majorHAnsi" w:hAnsiTheme="majorHAnsi" w:cs="Arial"/>
          <w:sz w:val="28"/>
          <w:szCs w:val="28"/>
          <w:shd w:val="clear" w:color="auto" w:fill="FFFFFF"/>
        </w:rPr>
        <w:t>Аллеи Славы, воинских захоронений и памятных мест расположены в разных уголках Республики Татарстан. В этом ученом году «Волонтеры Победы» продолжили работу в увлекательном формате изучения истории – всероссийские исторические квесты. Этот познавательный современный проект не только позволяет узнать интересную информацию и факты про Великую отечественную войну, но и овладеть полезными практическим навыками, например, ориентирование на местности, разгадывание шифров,  подготовки снаряжения для экспедиции и похода, навыки выживания в условиях дикой природы. Кроме того, ты сможешь приобрести новых интересных и увлеченных друзей и единомышленников. Сценарий квеста основан на достоверных исторических фактах и воспоминаниях ветеранов с участием профессиональных историков.</w:t>
      </w:r>
      <w:r w:rsidRPr="004331C0">
        <w:rPr>
          <w:rFonts w:asciiTheme="majorHAnsi" w:hAnsiTheme="majorHAnsi"/>
          <w:sz w:val="28"/>
          <w:szCs w:val="28"/>
        </w:rPr>
        <w:t xml:space="preserve"> </w:t>
      </w:r>
      <w:r w:rsidRPr="004331C0">
        <w:rPr>
          <w:rFonts w:asciiTheme="majorHAnsi" w:hAnsiTheme="majorHAnsi" w:cs="Arial"/>
          <w:sz w:val="28"/>
          <w:szCs w:val="28"/>
          <w:shd w:val="clear" w:color="auto" w:fill="FFFFFF"/>
        </w:rPr>
        <w:t>По признанию многих Лицеистов деятельность добровольческого отряда «Волонтеры Победы», во многом способствовала их личностному росту и помогла расширить круг друзей.</w:t>
      </w:r>
    </w:p>
    <w:p w:rsidR="007C5676" w:rsidRPr="004331C0" w:rsidRDefault="007C5676" w:rsidP="007C5676">
      <w:pPr>
        <w:spacing w:after="0"/>
        <w:ind w:firstLine="0"/>
        <w:rPr>
          <w:rFonts w:asciiTheme="majorHAnsi" w:hAnsiTheme="majorHAnsi" w:cs="Arial"/>
          <w:sz w:val="28"/>
          <w:szCs w:val="28"/>
          <w:shd w:val="clear" w:color="auto" w:fill="FFFFFF"/>
        </w:rPr>
      </w:pPr>
      <w:r w:rsidRPr="004331C0">
        <w:rPr>
          <w:rFonts w:asciiTheme="majorHAnsi" w:hAnsiTheme="majorHAnsi" w:cs="Arial"/>
          <w:sz w:val="28"/>
          <w:szCs w:val="28"/>
          <w:shd w:val="clear" w:color="auto" w:fill="FFFFFF"/>
        </w:rPr>
        <w:t>Были проведены следующие значимые</w:t>
      </w:r>
    </w:p>
    <w:p w:rsidR="007C5676" w:rsidRPr="004331C0" w:rsidRDefault="007C5676" w:rsidP="007C5676">
      <w:pPr>
        <w:spacing w:after="0"/>
        <w:ind w:firstLine="0"/>
        <w:rPr>
          <w:rFonts w:asciiTheme="majorHAnsi" w:hAnsiTheme="majorHAnsi" w:cs="Arial"/>
          <w:sz w:val="28"/>
          <w:szCs w:val="28"/>
          <w:shd w:val="clear" w:color="auto" w:fill="FFFFFF"/>
        </w:rPr>
      </w:pPr>
      <w:r w:rsidRPr="004331C0">
        <w:rPr>
          <w:rFonts w:asciiTheme="majorHAnsi" w:hAnsiTheme="majorHAnsi" w:cs="Arial"/>
          <w:sz w:val="28"/>
          <w:szCs w:val="28"/>
          <w:shd w:val="clear" w:color="auto" w:fill="FFFFFF"/>
        </w:rPr>
        <w:t xml:space="preserve"> мероприятия:</w:t>
      </w:r>
    </w:p>
    <w:p w:rsidR="007C5676" w:rsidRPr="004331C0" w:rsidRDefault="007C5676" w:rsidP="00593DE6">
      <w:pPr>
        <w:pStyle w:val="ab"/>
        <w:numPr>
          <w:ilvl w:val="0"/>
          <w:numId w:val="24"/>
        </w:numPr>
        <w:spacing w:line="360" w:lineRule="auto"/>
        <w:jc w:val="left"/>
        <w:rPr>
          <w:rFonts w:asciiTheme="majorHAnsi" w:hAnsiTheme="majorHAnsi"/>
          <w:szCs w:val="28"/>
        </w:rPr>
      </w:pPr>
      <w:r w:rsidRPr="004331C0">
        <w:rPr>
          <w:rFonts w:asciiTheme="majorHAnsi" w:hAnsiTheme="majorHAnsi"/>
          <w:szCs w:val="28"/>
        </w:rPr>
        <w:t xml:space="preserve">Социальная акция «Помоги памятникам </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szCs w:val="28"/>
        </w:rPr>
        <w:t>Отечества!»;</w:t>
      </w:r>
    </w:p>
    <w:p w:rsidR="007C5676" w:rsidRPr="004331C0" w:rsidRDefault="007C5676" w:rsidP="00593DE6">
      <w:pPr>
        <w:pStyle w:val="ab"/>
        <w:numPr>
          <w:ilvl w:val="0"/>
          <w:numId w:val="24"/>
        </w:numPr>
        <w:spacing w:line="360" w:lineRule="auto"/>
        <w:jc w:val="left"/>
        <w:rPr>
          <w:rFonts w:asciiTheme="majorHAnsi" w:hAnsiTheme="majorHAnsi"/>
          <w:szCs w:val="28"/>
        </w:rPr>
      </w:pPr>
      <w:r w:rsidRPr="004331C0">
        <w:rPr>
          <w:rFonts w:asciiTheme="majorHAnsi" w:hAnsiTheme="majorHAnsi"/>
          <w:szCs w:val="28"/>
        </w:rPr>
        <w:lastRenderedPageBreak/>
        <w:t>Социальная акция «Письмо солдату»;</w:t>
      </w:r>
      <w:r w:rsidRPr="004331C0">
        <w:rPr>
          <w:rFonts w:asciiTheme="majorHAnsi" w:hAnsiTheme="majorHAnsi"/>
          <w:i/>
          <w:iCs/>
          <w:noProof/>
          <w:szCs w:val="28"/>
        </w:rPr>
        <w:t xml:space="preserve"> </w:t>
      </w:r>
    </w:p>
    <w:p w:rsidR="007C5676" w:rsidRPr="004331C0" w:rsidRDefault="007C5676" w:rsidP="00593DE6">
      <w:pPr>
        <w:pStyle w:val="ab"/>
        <w:numPr>
          <w:ilvl w:val="0"/>
          <w:numId w:val="24"/>
        </w:numPr>
        <w:spacing w:line="360" w:lineRule="auto"/>
        <w:jc w:val="left"/>
        <w:rPr>
          <w:rFonts w:asciiTheme="majorHAnsi" w:hAnsiTheme="majorHAnsi"/>
          <w:szCs w:val="28"/>
        </w:rPr>
      </w:pPr>
      <w:r w:rsidRPr="004331C0">
        <w:rPr>
          <w:rFonts w:asciiTheme="majorHAnsi" w:hAnsiTheme="majorHAnsi"/>
          <w:szCs w:val="28"/>
        </w:rPr>
        <w:t xml:space="preserve">Книжные выставки, поделки посвященные </w:t>
      </w:r>
    </w:p>
    <w:p w:rsidR="007C5676" w:rsidRPr="004331C0" w:rsidRDefault="007C5676" w:rsidP="007C5676">
      <w:pPr>
        <w:pStyle w:val="ab"/>
        <w:spacing w:line="360" w:lineRule="auto"/>
        <w:ind w:left="360"/>
        <w:jc w:val="left"/>
        <w:rPr>
          <w:rFonts w:asciiTheme="majorHAnsi" w:hAnsiTheme="majorHAnsi"/>
          <w:szCs w:val="28"/>
        </w:rPr>
      </w:pPr>
      <w:r w:rsidRPr="004331C0">
        <w:rPr>
          <w:rFonts w:asciiTheme="majorHAnsi" w:hAnsiTheme="majorHAnsi"/>
          <w:noProof/>
          <w:szCs w:val="28"/>
          <w:lang w:eastAsia="ru-RU"/>
        </w:rPr>
        <w:drawing>
          <wp:anchor distT="0" distB="0" distL="114300" distR="114300" simplePos="0" relativeHeight="251739136" behindDoc="0" locked="0" layoutInCell="1" allowOverlap="1" wp14:anchorId="6AC7849F" wp14:editId="0337A979">
            <wp:simplePos x="0" y="0"/>
            <wp:positionH relativeFrom="column">
              <wp:posOffset>3503998</wp:posOffset>
            </wp:positionH>
            <wp:positionV relativeFrom="paragraph">
              <wp:posOffset>54556</wp:posOffset>
            </wp:positionV>
            <wp:extent cx="2643883" cy="1872868"/>
            <wp:effectExtent l="190500" t="190500" r="194945" b="184785"/>
            <wp:wrapNone/>
            <wp:docPr id="25626" name="Рисунок 25626" descr="https://edu.tatar.ru/upload/news/2355929.jpg"/>
            <wp:cNvGraphicFramePr/>
            <a:graphic xmlns:a="http://schemas.openxmlformats.org/drawingml/2006/main">
              <a:graphicData uri="http://schemas.openxmlformats.org/drawingml/2006/picture">
                <pic:pic xmlns:pic="http://schemas.openxmlformats.org/drawingml/2006/picture">
                  <pic:nvPicPr>
                    <pic:cNvPr id="1" name="Рисунок 1" descr="https://edu.tatar.ru/upload/news/2355929.jpg"/>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643883" cy="1872868"/>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rPr>
        <w:t>Дню Победы в Великой Отечественной войне;</w:t>
      </w:r>
    </w:p>
    <w:p w:rsidR="007C5676" w:rsidRPr="004331C0" w:rsidRDefault="007C5676" w:rsidP="00593DE6">
      <w:pPr>
        <w:pStyle w:val="ab"/>
        <w:numPr>
          <w:ilvl w:val="0"/>
          <w:numId w:val="24"/>
        </w:numPr>
        <w:spacing w:line="360" w:lineRule="auto"/>
        <w:rPr>
          <w:rFonts w:asciiTheme="majorHAnsi" w:hAnsiTheme="majorHAnsi"/>
          <w:szCs w:val="28"/>
        </w:rPr>
      </w:pPr>
      <w:r w:rsidRPr="004331C0">
        <w:rPr>
          <w:rFonts w:asciiTheme="majorHAnsi" w:hAnsiTheme="majorHAnsi"/>
          <w:szCs w:val="28"/>
        </w:rPr>
        <w:t xml:space="preserve">Митинг у Обелиска погибших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 xml:space="preserve"> в годы Великой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 xml:space="preserve">Отечественной войны.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 xml:space="preserve">«Свято помним и храним»;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noProof/>
          <w:szCs w:val="28"/>
          <w:lang w:eastAsia="ru-RU"/>
        </w:rPr>
        <w:drawing>
          <wp:anchor distT="0" distB="0" distL="114300" distR="114300" simplePos="0" relativeHeight="251740160" behindDoc="1" locked="0" layoutInCell="1" allowOverlap="1" wp14:anchorId="096D350B" wp14:editId="3D988F4F">
            <wp:simplePos x="0" y="0"/>
            <wp:positionH relativeFrom="column">
              <wp:posOffset>-214373</wp:posOffset>
            </wp:positionH>
            <wp:positionV relativeFrom="paragraph">
              <wp:posOffset>211266</wp:posOffset>
            </wp:positionV>
            <wp:extent cx="2743200" cy="2214245"/>
            <wp:effectExtent l="171450" t="171450" r="381000" b="357505"/>
            <wp:wrapTight wrapText="bothSides">
              <wp:wrapPolygon edited="0">
                <wp:start x="1650" y="-1672"/>
                <wp:lineTo x="-1350" y="-1301"/>
                <wp:lineTo x="-1350" y="22300"/>
                <wp:lineTo x="-1050" y="22672"/>
                <wp:lineTo x="750" y="24530"/>
                <wp:lineTo x="900" y="24902"/>
                <wp:lineTo x="22200" y="24902"/>
                <wp:lineTo x="22350" y="24530"/>
                <wp:lineTo x="24150" y="22672"/>
                <wp:lineTo x="24450" y="743"/>
                <wp:lineTo x="22350" y="-1301"/>
                <wp:lineTo x="21450" y="-1672"/>
                <wp:lineTo x="1650" y="-1672"/>
              </wp:wrapPolygon>
            </wp:wrapTight>
            <wp:docPr id="9218" name="Рисунок 9218" descr="C:\Users\гуля\Desktop\РАБОТА\ИТОГИ\M4ZJL4gNPuw.jpg"/>
            <wp:cNvGraphicFramePr/>
            <a:graphic xmlns:a="http://schemas.openxmlformats.org/drawingml/2006/main">
              <a:graphicData uri="http://schemas.openxmlformats.org/drawingml/2006/picture">
                <pic:pic xmlns:pic="http://schemas.openxmlformats.org/drawingml/2006/picture">
                  <pic:nvPicPr>
                    <pic:cNvPr id="9218" name="Picture 2" descr="C:\Users\гуля\Desktop\РАБОТА\ИТОГИ\M4ZJL4gNPuw.jpg"/>
                    <pic:cNvPicPr/>
                  </pic:nvPicPr>
                  <pic:blipFill rotWithShape="1">
                    <a:blip r:embed="rId137" cstate="print">
                      <a:extLst>
                        <a:ext uri="{28A0092B-C50C-407E-A947-70E740481C1C}">
                          <a14:useLocalDpi xmlns:a14="http://schemas.microsoft.com/office/drawing/2010/main" val="0"/>
                        </a:ext>
                      </a:extLst>
                    </a:blip>
                    <a:srcRect t="2101"/>
                    <a:stretch/>
                  </pic:blipFill>
                  <pic:spPr bwMode="auto">
                    <a:xfrm>
                      <a:off x="0" y="0"/>
                      <a:ext cx="2743200" cy="22142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5676" w:rsidRPr="004331C0" w:rsidRDefault="007C5676" w:rsidP="007C5676">
      <w:pPr>
        <w:spacing w:after="0"/>
        <w:ind w:firstLine="567"/>
        <w:rPr>
          <w:rFonts w:asciiTheme="majorHAnsi" w:eastAsia="Calibri" w:hAnsiTheme="majorHAnsi" w:cs="Times New Roman"/>
          <w:sz w:val="28"/>
          <w:szCs w:val="28"/>
        </w:rPr>
      </w:pPr>
    </w:p>
    <w:p w:rsidR="007C5676" w:rsidRPr="004331C0" w:rsidRDefault="007C5676" w:rsidP="007C5676">
      <w:pPr>
        <w:spacing w:after="0"/>
        <w:ind w:firstLine="567"/>
        <w:rPr>
          <w:rFonts w:asciiTheme="majorHAnsi" w:eastAsia="Calibri" w:hAnsiTheme="majorHAnsi" w:cs="Times New Roman"/>
          <w:sz w:val="28"/>
          <w:szCs w:val="28"/>
        </w:rPr>
      </w:pPr>
    </w:p>
    <w:p w:rsidR="007C5676" w:rsidRPr="004331C0" w:rsidRDefault="007C5676" w:rsidP="007C5676">
      <w:pPr>
        <w:spacing w:after="0"/>
        <w:ind w:firstLine="567"/>
        <w:rPr>
          <w:rFonts w:asciiTheme="majorHAnsi" w:eastAsia="Calibri" w:hAnsiTheme="majorHAnsi" w:cs="Times New Roman"/>
          <w:sz w:val="28"/>
          <w:szCs w:val="28"/>
        </w:rPr>
      </w:pPr>
    </w:p>
    <w:p w:rsidR="007C5676" w:rsidRPr="004331C0" w:rsidRDefault="007C5676" w:rsidP="00593DE6">
      <w:pPr>
        <w:pStyle w:val="ab"/>
        <w:numPr>
          <w:ilvl w:val="0"/>
          <w:numId w:val="24"/>
        </w:numPr>
        <w:spacing w:line="360" w:lineRule="auto"/>
        <w:rPr>
          <w:rFonts w:asciiTheme="majorHAnsi" w:hAnsiTheme="majorHAnsi"/>
          <w:szCs w:val="28"/>
        </w:rPr>
      </w:pPr>
      <w:r w:rsidRPr="004331C0">
        <w:rPr>
          <w:rFonts w:asciiTheme="majorHAnsi" w:hAnsiTheme="majorHAnsi"/>
          <w:bCs/>
          <w:szCs w:val="28"/>
        </w:rPr>
        <w:t xml:space="preserve">Конкурс  смотра строя и песни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bCs/>
          <w:szCs w:val="28"/>
        </w:rPr>
        <w:t>«Дерзайте Отчизну мужеством прославить»</w:t>
      </w:r>
      <w:r w:rsidRPr="004331C0">
        <w:rPr>
          <w:rFonts w:asciiTheme="majorHAnsi" w:hAnsiTheme="majorHAnsi"/>
          <w:bCs/>
          <w:szCs w:val="28"/>
        </w:rPr>
        <w:br/>
        <w:t xml:space="preserve">В честь Дня защитника Отечества, </w:t>
      </w:r>
    </w:p>
    <w:p w:rsidR="007C5676" w:rsidRPr="004331C0" w:rsidRDefault="007C5676" w:rsidP="007C5676">
      <w:pPr>
        <w:pStyle w:val="ab"/>
        <w:spacing w:line="360" w:lineRule="auto"/>
        <w:ind w:left="360"/>
        <w:rPr>
          <w:rFonts w:asciiTheme="majorHAnsi" w:hAnsiTheme="majorHAnsi"/>
          <w:bCs/>
          <w:szCs w:val="28"/>
        </w:rPr>
      </w:pPr>
      <w:r w:rsidRPr="004331C0">
        <w:rPr>
          <w:rFonts w:asciiTheme="majorHAnsi" w:hAnsiTheme="majorHAnsi"/>
          <w:bCs/>
          <w:szCs w:val="28"/>
        </w:rPr>
        <w:t>26 – 28 февраля в нашем Лицее прошёл</w:t>
      </w:r>
    </w:p>
    <w:p w:rsidR="007C5676" w:rsidRPr="004331C0" w:rsidRDefault="007C5676" w:rsidP="007C5676">
      <w:pPr>
        <w:pStyle w:val="ab"/>
        <w:spacing w:line="360" w:lineRule="auto"/>
        <w:ind w:left="360"/>
        <w:rPr>
          <w:rFonts w:asciiTheme="majorHAnsi" w:hAnsiTheme="majorHAnsi"/>
          <w:bCs/>
          <w:szCs w:val="28"/>
        </w:rPr>
      </w:pPr>
      <w:r w:rsidRPr="004331C0">
        <w:rPr>
          <w:rFonts w:asciiTheme="majorHAnsi" w:hAnsiTheme="majorHAnsi"/>
          <w:bCs/>
          <w:szCs w:val="28"/>
        </w:rPr>
        <w:t xml:space="preserve"> конкурс «Смотр стоя и песни» среди </w:t>
      </w:r>
    </w:p>
    <w:p w:rsidR="007C5676" w:rsidRPr="004331C0" w:rsidRDefault="007C5676" w:rsidP="007C5676">
      <w:pPr>
        <w:pStyle w:val="ab"/>
        <w:spacing w:line="360" w:lineRule="auto"/>
        <w:ind w:left="360"/>
        <w:rPr>
          <w:rFonts w:asciiTheme="majorHAnsi" w:hAnsiTheme="majorHAnsi"/>
          <w:bCs/>
          <w:szCs w:val="28"/>
        </w:rPr>
      </w:pPr>
      <w:r w:rsidRPr="004331C0">
        <w:rPr>
          <w:rFonts w:asciiTheme="majorHAnsi" w:hAnsiTheme="majorHAnsi"/>
          <w:bCs/>
          <w:szCs w:val="28"/>
        </w:rPr>
        <w:t>учеников 1-11 классов.  В конкурсе  приняли</w:t>
      </w:r>
    </w:p>
    <w:p w:rsidR="007C5676" w:rsidRPr="004331C0" w:rsidRDefault="007C5676" w:rsidP="007C5676">
      <w:pPr>
        <w:ind w:firstLine="0"/>
        <w:rPr>
          <w:rFonts w:asciiTheme="majorHAnsi" w:hAnsiTheme="majorHAnsi"/>
          <w:bCs/>
          <w:sz w:val="28"/>
          <w:szCs w:val="28"/>
        </w:rPr>
      </w:pPr>
      <w:r w:rsidRPr="004331C0">
        <w:rPr>
          <w:rFonts w:asciiTheme="majorHAnsi" w:hAnsiTheme="majorHAnsi"/>
          <w:noProof/>
          <w:sz w:val="28"/>
          <w:szCs w:val="28"/>
          <w:lang w:eastAsia="ru-RU"/>
        </w:rPr>
        <w:drawing>
          <wp:anchor distT="0" distB="0" distL="114300" distR="114300" simplePos="0" relativeHeight="251741184" behindDoc="1" locked="0" layoutInCell="1" allowOverlap="1" wp14:anchorId="20BEAFE5" wp14:editId="4E6EA574">
            <wp:simplePos x="0" y="0"/>
            <wp:positionH relativeFrom="column">
              <wp:posOffset>4308988</wp:posOffset>
            </wp:positionH>
            <wp:positionV relativeFrom="paragraph">
              <wp:posOffset>74889</wp:posOffset>
            </wp:positionV>
            <wp:extent cx="1786255" cy="1978025"/>
            <wp:effectExtent l="0" t="0" r="4445" b="3175"/>
            <wp:wrapTight wrapText="bothSides">
              <wp:wrapPolygon edited="0">
                <wp:start x="0" y="0"/>
                <wp:lineTo x="0" y="21427"/>
                <wp:lineTo x="21423" y="21427"/>
                <wp:lineTo x="21423" y="0"/>
                <wp:lineTo x="0" y="0"/>
              </wp:wrapPolygon>
            </wp:wrapTight>
            <wp:docPr id="25627" name="Рисунок 2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786255" cy="1978025"/>
                    </a:xfrm>
                    <a:prstGeom prst="rect">
                      <a:avLst/>
                    </a:prstGeom>
                    <a:noFill/>
                  </pic:spPr>
                </pic:pic>
              </a:graphicData>
            </a:graphic>
            <wp14:sizeRelH relativeFrom="page">
              <wp14:pctWidth>0</wp14:pctWidth>
            </wp14:sizeRelH>
            <wp14:sizeRelV relativeFrom="page">
              <wp14:pctHeight>0</wp14:pctHeight>
            </wp14:sizeRelV>
          </wp:anchor>
        </w:drawing>
      </w:r>
      <w:r w:rsidRPr="004331C0">
        <w:rPr>
          <w:rFonts w:asciiTheme="majorHAnsi" w:hAnsiTheme="majorHAnsi"/>
          <w:bCs/>
          <w:sz w:val="28"/>
          <w:szCs w:val="28"/>
        </w:rPr>
        <w:t>участие более 1500 учеников. Лицеисты продемонстрировали  основные упражнения  строевой подготовки и, конечно,  красивую военную форму.</w:t>
      </w:r>
    </w:p>
    <w:p w:rsidR="007C5676" w:rsidRPr="004331C0" w:rsidRDefault="007C5676" w:rsidP="007C5676">
      <w:pPr>
        <w:spacing w:after="0"/>
        <w:ind w:firstLine="0"/>
        <w:rPr>
          <w:rFonts w:asciiTheme="majorHAnsi" w:hAnsiTheme="majorHAnsi"/>
          <w:bCs/>
          <w:sz w:val="28"/>
          <w:szCs w:val="28"/>
        </w:rPr>
      </w:pPr>
      <w:r w:rsidRPr="004331C0">
        <w:rPr>
          <w:rFonts w:asciiTheme="majorHAnsi" w:hAnsiTheme="majorHAnsi"/>
          <w:bCs/>
          <w:sz w:val="28"/>
          <w:szCs w:val="28"/>
        </w:rPr>
        <w:t xml:space="preserve">Сегодня мы живем в мирное время. У нас есть масса прекрасных возможностей сделать нашу жизнь такой, какой мы хотим ее видеть. Мы можем получить образование, найти работу по душе. Мы можем дышать свободно и гордиться нашей страной. Все это возможно только </w:t>
      </w:r>
      <w:r w:rsidRPr="004331C0">
        <w:rPr>
          <w:rFonts w:asciiTheme="majorHAnsi" w:hAnsiTheme="majorHAnsi"/>
          <w:bCs/>
          <w:sz w:val="28"/>
          <w:szCs w:val="28"/>
        </w:rPr>
        <w:lastRenderedPageBreak/>
        <w:t xml:space="preserve">благодаря Великой Победе, которая была завоевана нашим народом в Великой Отечественной Войне в 1945 г.   </w:t>
      </w:r>
    </w:p>
    <w:p w:rsidR="007C5676" w:rsidRPr="004331C0" w:rsidRDefault="007C5676" w:rsidP="007C5676">
      <w:pPr>
        <w:spacing w:after="0"/>
        <w:ind w:firstLine="0"/>
        <w:rPr>
          <w:rFonts w:asciiTheme="majorHAnsi" w:hAnsiTheme="majorHAnsi"/>
          <w:bCs/>
          <w:sz w:val="28"/>
          <w:szCs w:val="28"/>
        </w:rPr>
      </w:pPr>
      <w:r w:rsidRPr="004331C0">
        <w:rPr>
          <w:rFonts w:asciiTheme="majorHAnsi" w:hAnsiTheme="majorHAnsi"/>
          <w:color w:val="000000"/>
          <w:sz w:val="28"/>
          <w:szCs w:val="28"/>
          <w:bdr w:val="none" w:sz="0" w:space="0" w:color="auto" w:frame="1"/>
          <w:shd w:val="clear" w:color="auto" w:fill="F6F6F6"/>
        </w:rPr>
        <w:t xml:space="preserve"> И конечно, не смотря на дистанционный формат обучения в связи с карантином, наш Лицей принял активное участие в мероприятиях, конкурсах различного уровня, посвящённых празднованию  750летия Победы в Великой отечественной войне. Выставка стендовых моделей военных лет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 «Дорогами Победы»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«Этот день мы приближали как могли»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«Во имя жизни на земле!»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«Подарок ветерану»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«Простые истории Великой Победы»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«75 добрых дел»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«Письмо солдату»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 xml:space="preserve">Виртуальный музей или история  одного    экспоната военных лет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noProof/>
          <w:szCs w:val="28"/>
          <w:lang w:eastAsia="ru-RU"/>
        </w:rPr>
        <w:drawing>
          <wp:anchor distT="0" distB="0" distL="114300" distR="114300" simplePos="0" relativeHeight="251742208" behindDoc="0" locked="0" layoutInCell="1" allowOverlap="1" wp14:anchorId="05CE3500" wp14:editId="52D3FD04">
            <wp:simplePos x="0" y="0"/>
            <wp:positionH relativeFrom="column">
              <wp:posOffset>3152140</wp:posOffset>
            </wp:positionH>
            <wp:positionV relativeFrom="paragraph">
              <wp:posOffset>223520</wp:posOffset>
            </wp:positionV>
            <wp:extent cx="2844800" cy="1887855"/>
            <wp:effectExtent l="0" t="0" r="0" b="0"/>
            <wp:wrapNone/>
            <wp:docPr id="25628" name="Рисунок 25628" descr="Описание: https://edu.tatar.ru/upload/news/235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edu.tatar.ru/upload/news/2355916.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844800" cy="1887855"/>
                    </a:xfrm>
                    <a:prstGeom prst="rect">
                      <a:avLst/>
                    </a:prstGeom>
                    <a:noFill/>
                  </pic:spPr>
                </pic:pic>
              </a:graphicData>
            </a:graphic>
            <wp14:sizeRelH relativeFrom="page">
              <wp14:pctWidth>0</wp14:pctWidth>
            </wp14:sizeRelH>
            <wp14:sizeRelV relativeFrom="page">
              <wp14:pctHeight>0</wp14:pctHeight>
            </wp14:sizeRelV>
          </wp:anchor>
        </w:drawing>
      </w:r>
      <w:r w:rsidRPr="004331C0">
        <w:rPr>
          <w:rFonts w:asciiTheme="majorHAnsi" w:hAnsiTheme="majorHAnsi"/>
          <w:color w:val="000000"/>
          <w:szCs w:val="28"/>
          <w:bdr w:val="none" w:sz="0" w:space="0" w:color="auto" w:frame="1"/>
          <w:shd w:val="clear" w:color="auto" w:fill="F6F6F6"/>
        </w:rPr>
        <w:t xml:space="preserve">«75 пятерок-это наша Победа!» Открытка ветерану </w:t>
      </w:r>
    </w:p>
    <w:p w:rsidR="007C5676" w:rsidRPr="004331C0" w:rsidRDefault="007C5676" w:rsidP="007C5676">
      <w:pPr>
        <w:pStyle w:val="ab"/>
        <w:spacing w:line="360" w:lineRule="auto"/>
        <w:ind w:left="0"/>
        <w:jc w:val="left"/>
        <w:rPr>
          <w:rFonts w:asciiTheme="majorHAnsi" w:hAnsiTheme="majorHAnsi"/>
          <w:color w:val="000000"/>
          <w:szCs w:val="28"/>
          <w:bdr w:val="none" w:sz="0" w:space="0" w:color="auto" w:frame="1"/>
          <w:shd w:val="clear" w:color="auto" w:fill="F6F6F6"/>
        </w:rPr>
      </w:pPr>
      <w:r w:rsidRPr="004331C0">
        <w:rPr>
          <w:rFonts w:asciiTheme="majorHAnsi" w:hAnsiTheme="majorHAnsi"/>
          <w:color w:val="000000"/>
          <w:szCs w:val="28"/>
          <w:bdr w:val="none" w:sz="0" w:space="0" w:color="auto" w:frame="1"/>
          <w:shd w:val="clear" w:color="auto" w:fill="F6F6F6"/>
        </w:rPr>
        <w:t>«Окна Победы»</w:t>
      </w:r>
    </w:p>
    <w:p w:rsidR="007C5676" w:rsidRPr="004331C0" w:rsidRDefault="00A86D09" w:rsidP="00593DE6">
      <w:pPr>
        <w:pStyle w:val="ab"/>
        <w:numPr>
          <w:ilvl w:val="0"/>
          <w:numId w:val="24"/>
        </w:numPr>
        <w:spacing w:line="360" w:lineRule="auto"/>
        <w:jc w:val="left"/>
        <w:rPr>
          <w:rStyle w:val="aa"/>
          <w:rFonts w:asciiTheme="majorHAnsi" w:hAnsiTheme="majorHAnsi"/>
          <w:color w:val="000000"/>
          <w:szCs w:val="28"/>
        </w:rPr>
      </w:pPr>
      <w:hyperlink r:id="rId140" w:history="1">
        <w:r w:rsidR="007C5676" w:rsidRPr="004331C0">
          <w:rPr>
            <w:rStyle w:val="12"/>
            <w:rFonts w:asciiTheme="majorHAnsi" w:hAnsiTheme="majorHAnsi"/>
            <w:bCs/>
            <w:color w:val="000000"/>
            <w:szCs w:val="28"/>
            <w:bdr w:val="none" w:sz="0" w:space="0" w:color="auto" w:frame="1"/>
            <w:shd w:val="clear" w:color="auto" w:fill="F6F6F6"/>
          </w:rPr>
          <w:t>Бессмертный полк</w:t>
        </w:r>
      </w:hyperlink>
    </w:p>
    <w:p w:rsidR="007C5676" w:rsidRPr="004331C0" w:rsidRDefault="007C5676" w:rsidP="007C5676">
      <w:pPr>
        <w:spacing w:after="0"/>
        <w:ind w:firstLine="0"/>
        <w:rPr>
          <w:rStyle w:val="aa"/>
          <w:rFonts w:asciiTheme="majorHAnsi" w:eastAsiaTheme="majorEastAsia" w:hAnsiTheme="majorHAnsi" w:cs="Times New Roman"/>
          <w:sz w:val="28"/>
          <w:szCs w:val="28"/>
          <w:lang w:eastAsia="ru-RU"/>
        </w:rPr>
      </w:pPr>
      <w:r w:rsidRPr="004331C0">
        <w:rPr>
          <w:rFonts w:asciiTheme="majorHAnsi" w:hAnsiTheme="majorHAnsi"/>
          <w:sz w:val="28"/>
          <w:szCs w:val="28"/>
        </w:rPr>
        <w:t xml:space="preserve"> С Днем Победы! Вечная слава героям!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Именно с таким настроем наши  учащиеся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в количестве более 500 человек</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и весь педагогический коллектив</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приняли участие во   Всероссийской акции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"Бессмертный полк", который проходил в онлайн-формате. Нам, поколению, которое не знало войны нельзя забывать о судьбах наших прадедов и дедов.  Мы гордимся вашим подвигом и будем вечно помнить о нем. </w:t>
      </w:r>
    </w:p>
    <w:p w:rsidR="007C5676" w:rsidRPr="004331C0" w:rsidRDefault="007C5676" w:rsidP="007C5676">
      <w:pPr>
        <w:pStyle w:val="ab"/>
        <w:spacing w:line="360" w:lineRule="auto"/>
        <w:jc w:val="left"/>
        <w:rPr>
          <w:rFonts w:asciiTheme="majorHAnsi" w:hAnsiTheme="majorHAnsi"/>
          <w:szCs w:val="28"/>
        </w:rPr>
      </w:pPr>
    </w:p>
    <w:p w:rsidR="007C5676" w:rsidRPr="00C228FD" w:rsidRDefault="007C5676" w:rsidP="00C228FD">
      <w:pPr>
        <w:pStyle w:val="ab"/>
        <w:numPr>
          <w:ilvl w:val="0"/>
          <w:numId w:val="23"/>
        </w:numPr>
        <w:spacing w:line="360" w:lineRule="auto"/>
        <w:jc w:val="center"/>
        <w:rPr>
          <w:rFonts w:asciiTheme="majorHAnsi" w:hAnsiTheme="majorHAnsi"/>
          <w:szCs w:val="28"/>
        </w:rPr>
      </w:pPr>
      <w:r w:rsidRPr="004331C0">
        <w:rPr>
          <w:rFonts w:asciiTheme="majorHAnsi" w:hAnsiTheme="majorHAnsi"/>
          <w:szCs w:val="28"/>
        </w:rPr>
        <w:lastRenderedPageBreak/>
        <w:t>Воспитание социальной ответственности и компетентности.</w:t>
      </w:r>
    </w:p>
    <w:p w:rsidR="007C5676" w:rsidRPr="004331C0" w:rsidRDefault="00C228FD" w:rsidP="007C5676">
      <w:pPr>
        <w:spacing w:after="0"/>
        <w:ind w:firstLine="0"/>
        <w:rPr>
          <w:rFonts w:asciiTheme="majorHAnsi" w:hAnsiTheme="majorHAnsi"/>
          <w:sz w:val="28"/>
          <w:szCs w:val="28"/>
        </w:rPr>
      </w:pPr>
      <w:r>
        <w:rPr>
          <w:rFonts w:asciiTheme="majorHAnsi" w:hAnsiTheme="majorHAnsi"/>
          <w:sz w:val="28"/>
          <w:szCs w:val="28"/>
        </w:rPr>
        <w:t xml:space="preserve">        </w:t>
      </w:r>
      <w:r w:rsidR="007C5676" w:rsidRPr="004331C0">
        <w:rPr>
          <w:rFonts w:asciiTheme="majorHAnsi" w:hAnsiTheme="majorHAnsi"/>
          <w:sz w:val="28"/>
          <w:szCs w:val="28"/>
        </w:rPr>
        <w:t>Направлено на формирование у обучающихся представлений о таких понятиях как</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Сознательного принятия роли  Гражданина Российской федерации. Умение самостоятельно разрабатывать, согласовывать со сверстниками, учителями и родителями и выполнять правила поведения в семье и ученическом коллективе.</w:t>
      </w:r>
    </w:p>
    <w:p w:rsidR="007C5676" w:rsidRPr="004331C0" w:rsidRDefault="007C5676" w:rsidP="007C5676">
      <w:pPr>
        <w:spacing w:after="0"/>
        <w:rPr>
          <w:rFonts w:asciiTheme="majorHAnsi" w:hAnsiTheme="majorHAnsi" w:cs="Times New Roman"/>
          <w:sz w:val="28"/>
          <w:szCs w:val="28"/>
          <w:lang w:eastAsia="ru-RU"/>
        </w:rPr>
      </w:pPr>
      <w:r w:rsidRPr="004331C0">
        <w:rPr>
          <w:rFonts w:asciiTheme="majorHAnsi" w:hAnsiTheme="majorHAnsi" w:cs="Times New Roman"/>
          <w:sz w:val="28"/>
          <w:szCs w:val="28"/>
          <w:lang w:eastAsia="ru-RU"/>
        </w:rPr>
        <w:t>На базе лицея функционируют добровольческие отряды, деятельность которых направленна на формирование социальной ответственности и компетентности.</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«SаМоSтоятельные дети» отряд «Будь, здоров!»</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Отряд юных инспекторов дорожного движения «Зелёный свет»</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Отряд юных пожарных «Спасатели»</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Правоохранительный отряд «Ритм»</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Отряд юнармейцев «Витязи»</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Экологический отряд «Зелёный патруль»</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Тимуровский отряд «Добровольцы»</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РДШ «Ю35»</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Служба доверия «Под крылом доброты»</w:t>
      </w:r>
    </w:p>
    <w:p w:rsidR="007C5676" w:rsidRPr="004331C0" w:rsidRDefault="007C5676" w:rsidP="00593DE6">
      <w:pPr>
        <w:pStyle w:val="ab"/>
        <w:numPr>
          <w:ilvl w:val="0"/>
          <w:numId w:val="25"/>
        </w:numPr>
        <w:spacing w:line="360" w:lineRule="auto"/>
        <w:rPr>
          <w:rFonts w:asciiTheme="majorHAnsi" w:hAnsiTheme="majorHAnsi"/>
          <w:szCs w:val="28"/>
          <w:lang w:eastAsia="ru-RU"/>
        </w:rPr>
      </w:pPr>
      <w:r w:rsidRPr="004331C0">
        <w:rPr>
          <w:rFonts w:asciiTheme="majorHAnsi" w:hAnsiTheme="majorHAnsi"/>
          <w:szCs w:val="28"/>
          <w:lang w:eastAsia="ru-RU"/>
        </w:rPr>
        <w:t>Кадетский класс</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 xml:space="preserve">В рамках проекта «SаМоSтоятельные дети» наш отряд «Будь, здоров!», целью работы которого заключена в  предупреждение или задержание возраста первой пробы табака, алкоголя и психоактивных веществ детьми школьного возраста,  завоевал </w:t>
      </w:r>
      <w:r w:rsidRPr="004331C0">
        <w:rPr>
          <w:rFonts w:asciiTheme="majorHAnsi" w:hAnsiTheme="majorHAnsi"/>
          <w:szCs w:val="28"/>
          <w:lang w:eastAsia="ru-RU"/>
        </w:rPr>
        <w:lastRenderedPageBreak/>
        <w:t>достойные награды за активное участие в конкурсах различного уровня:</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noProof/>
          <w:szCs w:val="28"/>
          <w:lang w:eastAsia="ru-RU"/>
        </w:rPr>
        <w:drawing>
          <wp:anchor distT="0" distB="0" distL="114300" distR="114300" simplePos="0" relativeHeight="251743232" behindDoc="0" locked="0" layoutInCell="1" allowOverlap="1" wp14:anchorId="299E6F40" wp14:editId="3E1EBA33">
            <wp:simplePos x="0" y="0"/>
            <wp:positionH relativeFrom="column">
              <wp:posOffset>4244975</wp:posOffset>
            </wp:positionH>
            <wp:positionV relativeFrom="paragraph">
              <wp:posOffset>218440</wp:posOffset>
            </wp:positionV>
            <wp:extent cx="1811655" cy="2317750"/>
            <wp:effectExtent l="0" t="0" r="0" b="6350"/>
            <wp:wrapNone/>
            <wp:docPr id="25629" name="Рисунок 25629" descr="Описание: C:\Users\g304\Downloads\IMG_20200611_12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g304\Downloads\IMG_20200611_124325.jpg"/>
                    <pic:cNvPicPr>
                      <a:picLocks noChangeAspect="1" noChangeArrowheads="1"/>
                    </pic:cNvPicPr>
                  </pic:nvPicPr>
                  <pic:blipFill>
                    <a:blip r:embed="rId141">
                      <a:extLst>
                        <a:ext uri="{28A0092B-C50C-407E-A947-70E740481C1C}">
                          <a14:useLocalDpi xmlns:a14="http://schemas.microsoft.com/office/drawing/2010/main" val="0"/>
                        </a:ext>
                      </a:extLst>
                    </a:blip>
                    <a:srcRect r="13051"/>
                    <a:stretch>
                      <a:fillRect/>
                    </a:stretch>
                  </pic:blipFill>
                  <pic:spPr bwMode="auto">
                    <a:xfrm>
                      <a:off x="0" y="0"/>
                      <a:ext cx="1811655" cy="2317750"/>
                    </a:xfrm>
                    <a:prstGeom prst="rect">
                      <a:avLst/>
                    </a:prstGeom>
                    <a:noFill/>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lang w:eastAsia="ru-RU"/>
        </w:rPr>
        <w:t>1 место в зональном этапе конкурса «Юные чудотворцы»</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 xml:space="preserve">В рамках </w:t>
      </w:r>
      <w:r w:rsidRPr="004331C0">
        <w:rPr>
          <w:rFonts w:asciiTheme="majorHAnsi" w:hAnsiTheme="majorHAnsi"/>
          <w:szCs w:val="28"/>
          <w:lang w:val="en-US" w:eastAsia="ru-RU"/>
        </w:rPr>
        <w:t>XXII</w:t>
      </w:r>
      <w:r w:rsidRPr="004331C0">
        <w:rPr>
          <w:rFonts w:asciiTheme="majorHAnsi" w:hAnsiTheme="majorHAnsi"/>
          <w:szCs w:val="28"/>
          <w:lang w:eastAsia="ru-RU"/>
        </w:rPr>
        <w:t xml:space="preserve"> Международного фестиваля </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«Детство без границ»;</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 xml:space="preserve">1 место в зональном этапе конкурса </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исследовательских работ» Милосердие»</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 xml:space="preserve">2 место в Республиканском конкурсе </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антинаркотических профилактических видеороликов</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«парад идей»</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В этом учебном  году принял участие</w:t>
      </w:r>
    </w:p>
    <w:p w:rsidR="007C5676" w:rsidRPr="004331C0" w:rsidRDefault="007C5676" w:rsidP="007C5676">
      <w:pPr>
        <w:pStyle w:val="ab"/>
        <w:spacing w:line="360" w:lineRule="auto"/>
        <w:ind w:left="360"/>
        <w:rPr>
          <w:rFonts w:asciiTheme="majorHAnsi" w:hAnsiTheme="majorHAnsi"/>
          <w:szCs w:val="28"/>
          <w:lang w:eastAsia="ru-RU"/>
        </w:rPr>
      </w:pPr>
      <w:r w:rsidRPr="004331C0">
        <w:rPr>
          <w:rFonts w:asciiTheme="majorHAnsi" w:hAnsiTheme="majorHAnsi"/>
          <w:szCs w:val="28"/>
          <w:lang w:eastAsia="ru-RU"/>
        </w:rPr>
        <w:t xml:space="preserve"> в следующих акциях:</w:t>
      </w:r>
    </w:p>
    <w:p w:rsidR="007C5676" w:rsidRPr="004331C0" w:rsidRDefault="007C5676" w:rsidP="00593DE6">
      <w:pPr>
        <w:pStyle w:val="ab"/>
        <w:numPr>
          <w:ilvl w:val="0"/>
          <w:numId w:val="26"/>
        </w:numPr>
        <w:spacing w:line="360" w:lineRule="auto"/>
        <w:rPr>
          <w:rFonts w:asciiTheme="majorHAnsi" w:hAnsiTheme="majorHAnsi"/>
          <w:szCs w:val="28"/>
          <w:lang w:eastAsia="ru-RU"/>
        </w:rPr>
      </w:pPr>
      <w:r w:rsidRPr="004331C0">
        <w:rPr>
          <w:rFonts w:asciiTheme="majorHAnsi" w:hAnsiTheme="majorHAnsi"/>
          <w:bCs/>
          <w:szCs w:val="28"/>
          <w:lang w:eastAsia="ru-RU"/>
        </w:rPr>
        <w:t>Антинаркотическая акция «Будь готов! Скажи, нет!»</w:t>
      </w:r>
      <w:r w:rsidRPr="004331C0">
        <w:rPr>
          <w:rFonts w:asciiTheme="majorHAnsi" w:eastAsia="Times New Roman" w:hAnsiTheme="majorHAnsi"/>
          <w:snapToGrid w:val="0"/>
          <w:color w:val="000000"/>
          <w:w w:val="1"/>
          <w:szCs w:val="28"/>
          <w:bdr w:val="none" w:sz="0" w:space="0" w:color="auto" w:frame="1"/>
          <w:shd w:val="clear" w:color="auto" w:fill="000000"/>
          <w:lang w:val="x-none" w:eastAsia="x-none" w:bidi="x-none"/>
        </w:rPr>
        <w:t xml:space="preserve"> </w:t>
      </w:r>
    </w:p>
    <w:p w:rsidR="007C5676" w:rsidRPr="004331C0" w:rsidRDefault="007C5676" w:rsidP="00593DE6">
      <w:pPr>
        <w:pStyle w:val="ab"/>
        <w:numPr>
          <w:ilvl w:val="0"/>
          <w:numId w:val="26"/>
        </w:numPr>
        <w:spacing w:line="360" w:lineRule="auto"/>
        <w:rPr>
          <w:rFonts w:asciiTheme="majorHAnsi" w:hAnsiTheme="majorHAnsi"/>
          <w:szCs w:val="28"/>
          <w:lang w:eastAsia="ru-RU"/>
        </w:rPr>
      </w:pPr>
      <w:r w:rsidRPr="004331C0">
        <w:rPr>
          <w:rFonts w:asciiTheme="majorHAnsi" w:hAnsiTheme="majorHAnsi"/>
          <w:bCs/>
          <w:szCs w:val="28"/>
          <w:lang w:eastAsia="ru-RU"/>
        </w:rPr>
        <w:t>Акция «Россия без табака»</w:t>
      </w:r>
    </w:p>
    <w:p w:rsidR="007C5676" w:rsidRPr="004331C0" w:rsidRDefault="007C5676" w:rsidP="00593DE6">
      <w:pPr>
        <w:pStyle w:val="ab"/>
        <w:numPr>
          <w:ilvl w:val="0"/>
          <w:numId w:val="26"/>
        </w:numPr>
        <w:spacing w:line="360" w:lineRule="auto"/>
        <w:rPr>
          <w:rFonts w:asciiTheme="majorHAnsi" w:hAnsiTheme="majorHAnsi"/>
          <w:szCs w:val="28"/>
          <w:lang w:eastAsia="ru-RU"/>
        </w:rPr>
      </w:pPr>
      <w:r w:rsidRPr="004331C0">
        <w:rPr>
          <w:rFonts w:asciiTheme="majorHAnsi" w:hAnsiTheme="majorHAnsi"/>
          <w:bCs/>
          <w:szCs w:val="28"/>
          <w:lang w:eastAsia="ru-RU"/>
        </w:rPr>
        <w:t>Флеш-моб «Будь здоровым! Танцуй!»</w:t>
      </w:r>
    </w:p>
    <w:p w:rsidR="007C5676" w:rsidRPr="004331C0" w:rsidRDefault="007C5676" w:rsidP="00593DE6">
      <w:pPr>
        <w:pStyle w:val="ab"/>
        <w:numPr>
          <w:ilvl w:val="0"/>
          <w:numId w:val="26"/>
        </w:numPr>
        <w:spacing w:line="360" w:lineRule="auto"/>
        <w:rPr>
          <w:rFonts w:asciiTheme="majorHAnsi" w:hAnsiTheme="majorHAnsi"/>
          <w:szCs w:val="28"/>
          <w:lang w:eastAsia="ru-RU"/>
        </w:rPr>
      </w:pPr>
      <w:r w:rsidRPr="004331C0">
        <w:rPr>
          <w:rFonts w:asciiTheme="majorHAnsi" w:hAnsiTheme="majorHAnsi"/>
          <w:bCs/>
          <w:szCs w:val="28"/>
          <w:lang w:eastAsia="ru-RU"/>
        </w:rPr>
        <w:t>Акция «Все начинается с семьи»</w:t>
      </w:r>
    </w:p>
    <w:p w:rsidR="007C5676" w:rsidRPr="004331C0" w:rsidRDefault="007C5676" w:rsidP="00593DE6">
      <w:pPr>
        <w:pStyle w:val="ab"/>
        <w:numPr>
          <w:ilvl w:val="0"/>
          <w:numId w:val="26"/>
        </w:numPr>
        <w:spacing w:line="360" w:lineRule="auto"/>
        <w:rPr>
          <w:rFonts w:asciiTheme="majorHAnsi" w:hAnsiTheme="majorHAnsi"/>
          <w:szCs w:val="28"/>
          <w:lang w:eastAsia="ru-RU"/>
        </w:rPr>
      </w:pPr>
      <w:r w:rsidRPr="004331C0">
        <w:rPr>
          <w:rFonts w:asciiTheme="majorHAnsi" w:hAnsiTheme="majorHAnsi"/>
          <w:bCs/>
          <w:szCs w:val="28"/>
          <w:lang w:eastAsia="ru-RU"/>
        </w:rPr>
        <w:t>Антиалкогольная акция «Мы за здоровую Россию»</w:t>
      </w:r>
    </w:p>
    <w:p w:rsidR="007C5676" w:rsidRPr="004331C0" w:rsidRDefault="007C5676" w:rsidP="007C5676">
      <w:pPr>
        <w:ind w:left="284" w:firstLine="0"/>
        <w:rPr>
          <w:rFonts w:asciiTheme="majorHAnsi" w:hAnsiTheme="majorHAnsi"/>
          <w:sz w:val="28"/>
          <w:szCs w:val="28"/>
          <w:lang w:eastAsia="ru-RU"/>
        </w:rPr>
      </w:pPr>
      <w:r w:rsidRPr="004331C0">
        <w:rPr>
          <w:rFonts w:asciiTheme="majorHAnsi" w:hAnsiTheme="majorHAnsi"/>
          <w:noProof/>
          <w:sz w:val="28"/>
          <w:szCs w:val="28"/>
          <w:lang w:eastAsia="ru-RU"/>
        </w:rPr>
        <w:drawing>
          <wp:anchor distT="0" distB="0" distL="114300" distR="114300" simplePos="0" relativeHeight="251744256" behindDoc="1" locked="0" layoutInCell="1" allowOverlap="1" wp14:anchorId="3BDA0919" wp14:editId="369BE45E">
            <wp:simplePos x="0" y="0"/>
            <wp:positionH relativeFrom="column">
              <wp:posOffset>3589142</wp:posOffset>
            </wp:positionH>
            <wp:positionV relativeFrom="paragraph">
              <wp:posOffset>-40829</wp:posOffset>
            </wp:positionV>
            <wp:extent cx="2649855" cy="1801495"/>
            <wp:effectExtent l="0" t="0" r="0" b="8255"/>
            <wp:wrapTight wrapText="bothSides">
              <wp:wrapPolygon edited="0">
                <wp:start x="0" y="0"/>
                <wp:lineTo x="0" y="21471"/>
                <wp:lineTo x="21429" y="21471"/>
                <wp:lineTo x="21429" y="0"/>
                <wp:lineTo x="0" y="0"/>
              </wp:wrapPolygon>
            </wp:wrapTight>
            <wp:docPr id="25630" name="Рисунок 2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649855" cy="1801495"/>
                    </a:xfrm>
                    <a:prstGeom prst="rect">
                      <a:avLst/>
                    </a:prstGeom>
                    <a:noFill/>
                  </pic:spPr>
                </pic:pic>
              </a:graphicData>
            </a:graphic>
            <wp14:sizeRelH relativeFrom="page">
              <wp14:pctWidth>0</wp14:pctWidth>
            </wp14:sizeRelH>
            <wp14:sizeRelV relativeFrom="page">
              <wp14:pctHeight>0</wp14:pctHeight>
            </wp14:sizeRelV>
          </wp:anchor>
        </w:drawing>
      </w:r>
      <w:r w:rsidRPr="004331C0">
        <w:rPr>
          <w:rFonts w:asciiTheme="majorHAnsi" w:hAnsiTheme="majorHAnsi"/>
          <w:sz w:val="28"/>
          <w:szCs w:val="28"/>
          <w:lang w:eastAsia="ru-RU"/>
        </w:rPr>
        <w:t>В этом учебном году на базе</w:t>
      </w:r>
    </w:p>
    <w:p w:rsidR="007C5676" w:rsidRPr="004331C0" w:rsidRDefault="007C5676" w:rsidP="007C5676">
      <w:pPr>
        <w:rPr>
          <w:rFonts w:asciiTheme="majorHAnsi" w:hAnsiTheme="majorHAnsi"/>
          <w:sz w:val="28"/>
          <w:szCs w:val="28"/>
          <w:lang w:eastAsia="ru-RU"/>
        </w:rPr>
      </w:pPr>
      <w:r w:rsidRPr="004331C0">
        <w:rPr>
          <w:rFonts w:asciiTheme="majorHAnsi" w:hAnsiTheme="majorHAnsi"/>
          <w:sz w:val="28"/>
          <w:szCs w:val="28"/>
          <w:lang w:eastAsia="ru-RU"/>
        </w:rPr>
        <w:t>Лицея  было открыт Кадетский класс.</w:t>
      </w:r>
    </w:p>
    <w:p w:rsidR="007C5676" w:rsidRPr="004331C0" w:rsidRDefault="007C5676" w:rsidP="007C5676">
      <w:pPr>
        <w:pStyle w:val="ab"/>
        <w:spacing w:line="360" w:lineRule="auto"/>
        <w:ind w:left="644"/>
        <w:rPr>
          <w:rFonts w:asciiTheme="majorHAnsi" w:hAnsiTheme="majorHAnsi"/>
          <w:szCs w:val="28"/>
          <w:lang w:eastAsia="ru-RU"/>
        </w:rPr>
      </w:pPr>
      <w:r w:rsidRPr="004331C0">
        <w:rPr>
          <w:rFonts w:asciiTheme="majorHAnsi" w:hAnsiTheme="majorHAnsi"/>
          <w:szCs w:val="28"/>
          <w:lang w:eastAsia="ru-RU"/>
        </w:rPr>
        <w:t>Основная цель  -  это</w:t>
      </w:r>
    </w:p>
    <w:p w:rsidR="007C5676" w:rsidRPr="004331C0" w:rsidRDefault="007C5676" w:rsidP="007C5676">
      <w:pPr>
        <w:pStyle w:val="ab"/>
        <w:spacing w:line="360" w:lineRule="auto"/>
        <w:ind w:left="644"/>
        <w:rPr>
          <w:rFonts w:asciiTheme="majorHAnsi" w:hAnsiTheme="majorHAnsi"/>
          <w:szCs w:val="28"/>
          <w:lang w:eastAsia="ru-RU"/>
        </w:rPr>
      </w:pPr>
      <w:r w:rsidRPr="004331C0">
        <w:rPr>
          <w:rFonts w:asciiTheme="majorHAnsi" w:hAnsiTheme="majorHAnsi"/>
          <w:szCs w:val="28"/>
          <w:lang w:eastAsia="ru-RU"/>
        </w:rPr>
        <w:t xml:space="preserve">воспитание  чувства  собственного достоинства,  стремление  к самоутверждению, </w:t>
      </w:r>
    </w:p>
    <w:p w:rsidR="007C5676" w:rsidRPr="004331C0" w:rsidRDefault="007C5676" w:rsidP="007C5676">
      <w:pPr>
        <w:ind w:firstLine="0"/>
        <w:rPr>
          <w:rFonts w:asciiTheme="majorHAnsi" w:hAnsiTheme="majorHAnsi"/>
          <w:sz w:val="28"/>
          <w:szCs w:val="28"/>
          <w:lang w:eastAsia="ru-RU"/>
        </w:rPr>
      </w:pPr>
      <w:r w:rsidRPr="004331C0">
        <w:rPr>
          <w:rFonts w:asciiTheme="majorHAnsi" w:hAnsiTheme="majorHAnsi"/>
          <w:sz w:val="28"/>
          <w:szCs w:val="28"/>
          <w:lang w:eastAsia="ru-RU"/>
        </w:rPr>
        <w:t>к исполнению долга перед Отечеством;</w:t>
      </w:r>
    </w:p>
    <w:p w:rsidR="007C5676" w:rsidRPr="004331C0" w:rsidRDefault="007C5676" w:rsidP="007C5676">
      <w:pPr>
        <w:ind w:firstLine="0"/>
        <w:rPr>
          <w:rFonts w:asciiTheme="majorHAnsi" w:hAnsiTheme="majorHAnsi"/>
          <w:sz w:val="28"/>
          <w:szCs w:val="28"/>
          <w:lang w:eastAsia="ru-RU"/>
        </w:rPr>
      </w:pPr>
      <w:r w:rsidRPr="004331C0">
        <w:rPr>
          <w:rFonts w:asciiTheme="majorHAnsi" w:hAnsiTheme="majorHAnsi"/>
          <w:sz w:val="28"/>
          <w:szCs w:val="28"/>
          <w:lang w:eastAsia="ru-RU"/>
        </w:rPr>
        <w:t xml:space="preserve">привитие  ценностей,  основанных  на  исторических  традициях, нравственном,  духовном  и  культурном  наследии;  </w:t>
      </w:r>
    </w:p>
    <w:p w:rsidR="007C5676" w:rsidRPr="005F3446" w:rsidRDefault="007C5676" w:rsidP="005F3446">
      <w:pPr>
        <w:spacing w:after="0"/>
        <w:ind w:firstLine="0"/>
        <w:rPr>
          <w:rFonts w:asciiTheme="majorHAnsi" w:hAnsiTheme="majorHAnsi"/>
          <w:sz w:val="28"/>
          <w:szCs w:val="28"/>
          <w:lang w:eastAsia="ru-RU"/>
        </w:rPr>
      </w:pPr>
      <w:r w:rsidRPr="004331C0">
        <w:rPr>
          <w:rFonts w:asciiTheme="majorHAnsi" w:hAnsiTheme="majorHAnsi"/>
          <w:sz w:val="28"/>
          <w:szCs w:val="28"/>
          <w:lang w:eastAsia="ru-RU"/>
        </w:rPr>
        <w:lastRenderedPageBreak/>
        <w:t xml:space="preserve"> </w:t>
      </w:r>
      <w:r w:rsidR="005F3446">
        <w:rPr>
          <w:rFonts w:asciiTheme="majorHAnsi" w:hAnsiTheme="majorHAnsi"/>
          <w:sz w:val="28"/>
          <w:szCs w:val="28"/>
          <w:lang w:eastAsia="ru-RU"/>
        </w:rPr>
        <w:t xml:space="preserve">  </w:t>
      </w:r>
      <w:r w:rsidRPr="004331C0">
        <w:rPr>
          <w:rFonts w:asciiTheme="majorHAnsi" w:hAnsiTheme="majorHAnsi"/>
          <w:sz w:val="28"/>
          <w:szCs w:val="28"/>
          <w:lang w:eastAsia="ru-RU"/>
        </w:rPr>
        <w:t xml:space="preserve">    Впервые в истории Лицея 9 ноября 2019 года  состоялось посвящение в кадеты! В отглаженной форме, подтянутые и сосредоточенные, ребята выстроились ровными рядами. Этого дня долго ждали все – родители и педагоги,  учащиеся-кадеты. Двадцать два  раза новоиспеченные представители кадетского братства зачитали своим товарищам клятву. И каждый из новичков пообещал с достоинством нести звание кадета, строго выполнять устав Лицея, приказы командиров, дорожить честью класса, хорошо учиться, быть честным с товарищами и верно служить Отечеству. Гордо носите почетное звание, которого добились! </w:t>
      </w:r>
    </w:p>
    <w:p w:rsidR="007C5676" w:rsidRPr="005F3446" w:rsidRDefault="007C5676" w:rsidP="005F3446">
      <w:pPr>
        <w:pStyle w:val="ab"/>
        <w:numPr>
          <w:ilvl w:val="0"/>
          <w:numId w:val="23"/>
        </w:numPr>
        <w:spacing w:line="360" w:lineRule="auto"/>
        <w:jc w:val="center"/>
        <w:rPr>
          <w:rFonts w:asciiTheme="majorHAnsi" w:hAnsiTheme="majorHAnsi"/>
          <w:szCs w:val="28"/>
          <w:lang w:eastAsia="ru-RU"/>
        </w:rPr>
      </w:pPr>
      <w:r w:rsidRPr="004331C0">
        <w:rPr>
          <w:rFonts w:asciiTheme="majorHAnsi" w:hAnsiTheme="majorHAnsi"/>
          <w:szCs w:val="28"/>
          <w:lang w:eastAsia="ru-RU"/>
        </w:rPr>
        <w:t>Воспитание нравственных чувств, убеждений, этического сознания.</w:t>
      </w:r>
    </w:p>
    <w:p w:rsidR="007C5676" w:rsidRPr="004331C0" w:rsidRDefault="007C5676" w:rsidP="007C5676">
      <w:pPr>
        <w:spacing w:after="0"/>
        <w:rPr>
          <w:rFonts w:asciiTheme="majorHAnsi" w:hAnsiTheme="majorHAnsi"/>
          <w:sz w:val="28"/>
          <w:szCs w:val="28"/>
        </w:rPr>
      </w:pPr>
      <w:r w:rsidRPr="004331C0">
        <w:rPr>
          <w:rFonts w:asciiTheme="majorHAnsi" w:hAnsiTheme="majorHAnsi"/>
          <w:sz w:val="28"/>
          <w:szCs w:val="28"/>
        </w:rPr>
        <w:t xml:space="preserve">Данное направление, основная цель которого это способствовать усвоению ребенком-подростком </w:t>
      </w:r>
      <w:r w:rsidRPr="004331C0">
        <w:rPr>
          <w:rFonts w:asciiTheme="majorHAnsi" w:hAnsiTheme="majorHAnsi"/>
          <w:b/>
          <w:bCs/>
          <w:sz w:val="28"/>
          <w:szCs w:val="28"/>
        </w:rPr>
        <w:t>нравственных</w:t>
      </w:r>
      <w:r w:rsidRPr="004331C0">
        <w:rPr>
          <w:rFonts w:asciiTheme="majorHAnsi" w:hAnsiTheme="majorHAnsi"/>
          <w:sz w:val="28"/>
          <w:szCs w:val="28"/>
        </w:rPr>
        <w:t xml:space="preserve"> ценностей на основе общечеловеческих, российских, национальных представлений о «добре». Сюда входят такие ценности, как нравственный выбор, смысл жизни, справедливость, милосердие, честь, чувство собственного достоинства, уважение к родителям, уважение достоинства другого человека, ответственность и чувство долга, забота и помощь, мораль, честность, щедрость, забота о старших и младших, свобода совести, толерантность, равноправие, представление о вере, духовной культуре и светской этике. </w:t>
      </w:r>
    </w:p>
    <w:p w:rsidR="007C5676" w:rsidRPr="004331C0" w:rsidRDefault="005F3446" w:rsidP="007C5676">
      <w:pPr>
        <w:spacing w:after="0"/>
        <w:ind w:firstLine="0"/>
        <w:rPr>
          <w:rFonts w:asciiTheme="majorHAnsi" w:hAnsiTheme="majorHAnsi"/>
          <w:sz w:val="28"/>
          <w:szCs w:val="28"/>
        </w:rPr>
      </w:pPr>
      <w:r>
        <w:rPr>
          <w:rFonts w:asciiTheme="majorHAnsi" w:hAnsiTheme="majorHAnsi"/>
          <w:sz w:val="28"/>
          <w:szCs w:val="28"/>
        </w:rPr>
        <w:t xml:space="preserve">         </w:t>
      </w:r>
      <w:r w:rsidR="007C5676" w:rsidRPr="004331C0">
        <w:rPr>
          <w:rFonts w:asciiTheme="majorHAnsi" w:hAnsiTheme="majorHAnsi"/>
          <w:sz w:val="28"/>
          <w:szCs w:val="28"/>
        </w:rPr>
        <w:t>2019-2020 учебный год  был посвящён юбилейной</w:t>
      </w:r>
      <w:r w:rsidR="008762E4" w:rsidRPr="004331C0">
        <w:rPr>
          <w:rFonts w:asciiTheme="majorHAnsi" w:hAnsiTheme="majorHAnsi"/>
          <w:sz w:val="28"/>
          <w:szCs w:val="28"/>
        </w:rPr>
        <w:t xml:space="preserve"> </w:t>
      </w:r>
      <w:r w:rsidR="007C5676" w:rsidRPr="004331C0">
        <w:rPr>
          <w:rFonts w:asciiTheme="majorHAnsi" w:hAnsiTheme="majorHAnsi"/>
          <w:sz w:val="28"/>
          <w:szCs w:val="28"/>
        </w:rPr>
        <w:t xml:space="preserve">дате 100-летие ТАССР.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45280" behindDoc="1" locked="0" layoutInCell="1" allowOverlap="1" wp14:anchorId="1594AD49" wp14:editId="03C899C6">
            <wp:simplePos x="0" y="0"/>
            <wp:positionH relativeFrom="column">
              <wp:posOffset>3569686</wp:posOffset>
            </wp:positionH>
            <wp:positionV relativeFrom="paragraph">
              <wp:posOffset>1292779</wp:posOffset>
            </wp:positionV>
            <wp:extent cx="2505710" cy="1619250"/>
            <wp:effectExtent l="171450" t="171450" r="389890" b="361950"/>
            <wp:wrapTight wrapText="bothSides">
              <wp:wrapPolygon edited="0">
                <wp:start x="1806" y="-2287"/>
                <wp:lineTo x="-1478" y="-1779"/>
                <wp:lineTo x="-1314" y="22871"/>
                <wp:lineTo x="821" y="25666"/>
                <wp:lineTo x="985" y="26174"/>
                <wp:lineTo x="22334" y="26174"/>
                <wp:lineTo x="22498" y="25666"/>
                <wp:lineTo x="24468" y="22871"/>
                <wp:lineTo x="24797" y="1016"/>
                <wp:lineTo x="22498" y="-1779"/>
                <wp:lineTo x="21512" y="-2287"/>
                <wp:lineTo x="1806" y="-2287"/>
              </wp:wrapPolygon>
            </wp:wrapTight>
            <wp:docPr id="6" name="Рисунок 6" descr="https://edu.tatar.ru/upload/news/2159052.jpg"/>
            <wp:cNvGraphicFramePr/>
            <a:graphic xmlns:a="http://schemas.openxmlformats.org/drawingml/2006/main">
              <a:graphicData uri="http://schemas.openxmlformats.org/drawingml/2006/picture">
                <pic:pic xmlns:pic="http://schemas.openxmlformats.org/drawingml/2006/picture">
                  <pic:nvPicPr>
                    <pic:cNvPr id="6" name="Рисунок 6" descr="https://edu.tatar.ru/upload/news/2159052.jpg"/>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505710" cy="16192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F3446">
        <w:rPr>
          <w:rFonts w:asciiTheme="majorHAnsi" w:hAnsiTheme="majorHAnsi"/>
          <w:sz w:val="28"/>
          <w:szCs w:val="28"/>
        </w:rPr>
        <w:t xml:space="preserve">        </w:t>
      </w:r>
      <w:r w:rsidRPr="004331C0">
        <w:rPr>
          <w:rFonts w:asciiTheme="majorHAnsi" w:hAnsiTheme="majorHAnsi"/>
          <w:sz w:val="28"/>
          <w:szCs w:val="28"/>
        </w:rPr>
        <w:t xml:space="preserve">Администрацией Лицея совместно с учащимися и родителями был разработан и успешно реализован план мероприятий в рамках празднования 100 ТАССР.   В проекте «Диалоги», еженедельные встречи с учащимися, </w:t>
      </w:r>
      <w:r w:rsidRPr="004331C0">
        <w:rPr>
          <w:rFonts w:asciiTheme="majorHAnsi" w:hAnsiTheme="majorHAnsi"/>
          <w:sz w:val="28"/>
          <w:szCs w:val="28"/>
        </w:rPr>
        <w:lastRenderedPageBreak/>
        <w:t xml:space="preserve">активно принимали участие родители учащихся, представители предприятий различных отраслей, которые рассказывали ребятам об историческом прошлом Татарстана.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Так же в 2019-2020 году совместно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с Государственным музеем Изобразительных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искусств Республики Татарстан был</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дан старт проекту «Символы искусства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в повседневной жизни». Встречи проходили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динамично, в интересной форме 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46304" behindDoc="1" locked="0" layoutInCell="1" allowOverlap="1" wp14:anchorId="41BFE2A6" wp14:editId="7966CA1A">
            <wp:simplePos x="0" y="0"/>
            <wp:positionH relativeFrom="column">
              <wp:posOffset>-132904</wp:posOffset>
            </wp:positionH>
            <wp:positionV relativeFrom="paragraph">
              <wp:posOffset>317514</wp:posOffset>
            </wp:positionV>
            <wp:extent cx="2533650" cy="1630045"/>
            <wp:effectExtent l="171450" t="171450" r="381000" b="370205"/>
            <wp:wrapTight wrapText="bothSides">
              <wp:wrapPolygon edited="0">
                <wp:start x="1786" y="-2272"/>
                <wp:lineTo x="-1462" y="-1767"/>
                <wp:lineTo x="-1299" y="22719"/>
                <wp:lineTo x="974" y="26253"/>
                <wp:lineTo x="22250" y="26253"/>
                <wp:lineTo x="22412" y="25748"/>
                <wp:lineTo x="24361" y="22719"/>
                <wp:lineTo x="24686" y="1010"/>
                <wp:lineTo x="22412" y="-1767"/>
                <wp:lineTo x="21438" y="-2272"/>
                <wp:lineTo x="1786" y="-2272"/>
              </wp:wrapPolygon>
            </wp:wrapTight>
            <wp:docPr id="25631" name="Рисунок 25631" descr="https://edu.tatar.ru/upload/news/2151594.jpg"/>
            <wp:cNvGraphicFramePr/>
            <a:graphic xmlns:a="http://schemas.openxmlformats.org/drawingml/2006/main">
              <a:graphicData uri="http://schemas.openxmlformats.org/drawingml/2006/picture">
                <pic:pic xmlns:pic="http://schemas.openxmlformats.org/drawingml/2006/picture">
                  <pic:nvPicPr>
                    <pic:cNvPr id="7" name="Рисунок 7" descr="https://edu.tatar.ru/upload/news/2151594.jpg"/>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533650" cy="16300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 w:val="28"/>
          <w:szCs w:val="28"/>
        </w:rPr>
        <w:t xml:space="preserve">в полной мере был передан дух становления и развития различных периодов истории Татарстана  и с интересом воспринят аудиторией.  </w:t>
      </w:r>
    </w:p>
    <w:p w:rsidR="007C5676" w:rsidRPr="004331C0" w:rsidRDefault="007C5676" w:rsidP="007C5676">
      <w:pPr>
        <w:spacing w:after="0"/>
        <w:ind w:firstLine="0"/>
        <w:rPr>
          <w:rFonts w:asciiTheme="majorHAnsi" w:hAnsiTheme="majorHAnsi"/>
          <w:sz w:val="28"/>
          <w:szCs w:val="28"/>
          <w:lang w:eastAsia="ru-RU"/>
        </w:rPr>
      </w:pPr>
      <w:r w:rsidRPr="004331C0">
        <w:rPr>
          <w:rFonts w:asciiTheme="majorHAnsi" w:hAnsiTheme="majorHAnsi"/>
          <w:sz w:val="28"/>
          <w:szCs w:val="28"/>
        </w:rPr>
        <w:t xml:space="preserve">Неизменной и любимой формой лицеистов в   </w:t>
      </w:r>
      <w:r w:rsidRPr="004331C0">
        <w:rPr>
          <w:rFonts w:asciiTheme="majorHAnsi" w:hAnsiTheme="majorHAnsi"/>
          <w:sz w:val="28"/>
          <w:szCs w:val="28"/>
          <w:lang w:eastAsia="ru-RU"/>
        </w:rPr>
        <w:t xml:space="preserve">воспитании нравственных чувств, </w:t>
      </w:r>
    </w:p>
    <w:p w:rsidR="007C5676" w:rsidRPr="004331C0" w:rsidRDefault="007C5676" w:rsidP="007C5676">
      <w:pPr>
        <w:spacing w:after="0"/>
        <w:ind w:firstLine="0"/>
        <w:rPr>
          <w:rFonts w:asciiTheme="majorHAnsi" w:hAnsiTheme="majorHAnsi"/>
          <w:sz w:val="28"/>
          <w:szCs w:val="28"/>
          <w:lang w:eastAsia="ru-RU"/>
        </w:rPr>
      </w:pPr>
      <w:r w:rsidRPr="004331C0">
        <w:rPr>
          <w:rFonts w:asciiTheme="majorHAnsi" w:hAnsiTheme="majorHAnsi"/>
          <w:sz w:val="28"/>
          <w:szCs w:val="28"/>
          <w:lang w:eastAsia="ru-RU"/>
        </w:rPr>
        <w:t xml:space="preserve">и этического сознания остаются экскурсии. </w:t>
      </w:r>
    </w:p>
    <w:p w:rsidR="007C5676" w:rsidRPr="004331C0" w:rsidRDefault="007C5676" w:rsidP="007C5676">
      <w:pPr>
        <w:spacing w:after="0"/>
        <w:ind w:firstLine="0"/>
        <w:rPr>
          <w:rFonts w:asciiTheme="majorHAnsi" w:hAnsiTheme="majorHAnsi"/>
          <w:sz w:val="28"/>
          <w:szCs w:val="28"/>
          <w:lang w:eastAsia="ru-RU"/>
        </w:rPr>
      </w:pPr>
      <w:r w:rsidRPr="004331C0">
        <w:rPr>
          <w:rFonts w:asciiTheme="majorHAnsi" w:hAnsiTheme="majorHAnsi"/>
          <w:sz w:val="28"/>
          <w:szCs w:val="28"/>
          <w:lang w:eastAsia="ru-RU"/>
        </w:rPr>
        <w:t xml:space="preserve">И это  учебный год не был исключением. </w:t>
      </w:r>
    </w:p>
    <w:p w:rsidR="007C5676" w:rsidRPr="004331C0" w:rsidRDefault="005F3446" w:rsidP="007C5676">
      <w:pPr>
        <w:spacing w:after="0"/>
        <w:ind w:firstLine="0"/>
        <w:rPr>
          <w:rFonts w:asciiTheme="majorHAnsi" w:hAnsiTheme="majorHAnsi"/>
          <w:sz w:val="28"/>
          <w:szCs w:val="28"/>
          <w:lang w:eastAsia="ru-RU"/>
        </w:rPr>
      </w:pPr>
      <w:r>
        <w:rPr>
          <w:rFonts w:asciiTheme="majorHAnsi" w:hAnsiTheme="majorHAnsi"/>
          <w:sz w:val="28"/>
          <w:szCs w:val="28"/>
          <w:lang w:eastAsia="ru-RU"/>
        </w:rPr>
        <w:t xml:space="preserve">      </w:t>
      </w:r>
      <w:r w:rsidR="007C5676" w:rsidRPr="004331C0">
        <w:rPr>
          <w:rFonts w:asciiTheme="majorHAnsi" w:hAnsiTheme="majorHAnsi"/>
          <w:sz w:val="28"/>
          <w:szCs w:val="28"/>
          <w:lang w:eastAsia="ru-RU"/>
        </w:rPr>
        <w:t xml:space="preserve">Каждый класс не менее 1 раза в четверть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hAnsiTheme="majorHAnsi"/>
          <w:noProof/>
          <w:sz w:val="28"/>
          <w:szCs w:val="28"/>
          <w:lang w:eastAsia="ru-RU"/>
        </w:rPr>
        <w:drawing>
          <wp:anchor distT="0" distB="0" distL="114300" distR="114300" simplePos="0" relativeHeight="251757568" behindDoc="1" locked="0" layoutInCell="1" allowOverlap="1" wp14:anchorId="77643271" wp14:editId="59F00193">
            <wp:simplePos x="0" y="0"/>
            <wp:positionH relativeFrom="column">
              <wp:posOffset>3569686</wp:posOffset>
            </wp:positionH>
            <wp:positionV relativeFrom="paragraph">
              <wp:posOffset>792466</wp:posOffset>
            </wp:positionV>
            <wp:extent cx="2401570" cy="1640840"/>
            <wp:effectExtent l="0" t="0" r="0" b="0"/>
            <wp:wrapTight wrapText="bothSides">
              <wp:wrapPolygon edited="0">
                <wp:start x="0" y="0"/>
                <wp:lineTo x="0" y="21316"/>
                <wp:lineTo x="21417" y="21316"/>
                <wp:lineTo x="21417" y="0"/>
                <wp:lineTo x="0" y="0"/>
              </wp:wrapPolygon>
            </wp:wrapTight>
            <wp:docPr id="9216" name="Рисунок 9216" descr="C:\Users\g304\AppData\Local\Temp\Screenshot_2020-06-17-11-11-29-262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g304\AppData\Local\Temp\Screenshot_2020-06-17-11-11-29-262_com.android.chrome.png"/>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13235" t="34890" r="13178" b="36085"/>
                    <a:stretch/>
                  </pic:blipFill>
                  <pic:spPr bwMode="auto">
                    <a:xfrm>
                      <a:off x="0" y="0"/>
                      <a:ext cx="2401570" cy="1640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 w:val="28"/>
          <w:szCs w:val="28"/>
          <w:lang w:eastAsia="ru-RU"/>
        </w:rPr>
        <w:t>организовывал выездные мероприятия:</w:t>
      </w:r>
      <w:r w:rsidRPr="004331C0">
        <w:rPr>
          <w:rFonts w:asciiTheme="majorHAnsi" w:hAnsiTheme="majorHAnsi"/>
          <w:sz w:val="28"/>
          <w:szCs w:val="28"/>
        </w:rPr>
        <w:t xml:space="preserve"> экскурсии в музеи, заповедники,  парки Татарстана. </w:t>
      </w:r>
      <w:r w:rsidRPr="004331C0">
        <w:rPr>
          <w:rFonts w:asciiTheme="majorHAnsi" w:eastAsia="Times New Roman" w:hAnsiTheme="majorHAnsi" w:cs="Times New Roman"/>
          <w:sz w:val="28"/>
          <w:szCs w:val="28"/>
          <w:shd w:val="clear" w:color="auto" w:fill="FFFFFF"/>
        </w:rPr>
        <w:t>Большой вклад в воспитание детей ежегодно осуществляют родители. За последние годы в лицее накоплен положительный опыт взаимодействия с семьей.  Сложи</w:t>
      </w:r>
      <w:r w:rsidRPr="004331C0">
        <w:rPr>
          <w:rFonts w:asciiTheme="majorHAnsi" w:eastAsia="Times New Roman" w:hAnsiTheme="majorHAnsi" w:cs="Times New Roman"/>
          <w:sz w:val="28"/>
          <w:szCs w:val="28"/>
          <w:shd w:val="clear" w:color="auto" w:fill="FFFFFF"/>
        </w:rPr>
        <w:softHyphen/>
        <w:t xml:space="preserve">лась целая система совместной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деятельности с родителями. Активное</w:t>
      </w:r>
      <w:r w:rsidRPr="004331C0">
        <w:rPr>
          <w:rFonts w:asciiTheme="majorHAnsi" w:eastAsia="Times New Roman" w:hAnsiTheme="majorHAnsi" w:cs="Times New Roman"/>
          <w:snapToGrid w:val="0"/>
          <w:color w:val="000000"/>
          <w:w w:val="0"/>
          <w:sz w:val="28"/>
          <w:szCs w:val="28"/>
          <w:u w:color="000000"/>
          <w:bdr w:val="none" w:sz="0" w:space="0" w:color="000000"/>
          <w:shd w:val="clear" w:color="000000" w:fill="000000"/>
          <w:lang w:val="x-none" w:eastAsia="x-none" w:bidi="x-none"/>
        </w:rPr>
        <w:t xml:space="preserve">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lastRenderedPageBreak/>
        <w:t xml:space="preserve"> вовлечение мам и пап в жизнедеятельность лицея происходит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через познавательные, твор</w:t>
      </w:r>
      <w:r w:rsidRPr="004331C0">
        <w:rPr>
          <w:rFonts w:asciiTheme="majorHAnsi" w:eastAsia="Times New Roman" w:hAnsiTheme="majorHAnsi" w:cs="Times New Roman"/>
          <w:sz w:val="28"/>
          <w:szCs w:val="28"/>
          <w:shd w:val="clear" w:color="auto" w:fill="FFFFFF"/>
        </w:rPr>
        <w:softHyphen/>
        <w:t>ческие,</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 xml:space="preserve"> спортивные мероприятия. Совместными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 xml:space="preserve">проектами учеников и родителей являются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проведение массовых празд</w:t>
      </w:r>
      <w:r w:rsidRPr="004331C0">
        <w:rPr>
          <w:rFonts w:asciiTheme="majorHAnsi" w:eastAsia="Times New Roman" w:hAnsiTheme="majorHAnsi" w:cs="Times New Roman"/>
          <w:sz w:val="28"/>
          <w:szCs w:val="28"/>
          <w:shd w:val="clear" w:color="auto" w:fill="FFFFFF"/>
        </w:rPr>
        <w:softHyphen/>
        <w:t>ников, конкурсов,  квестов, походов и экскурсий. Традиционными в нашем лицее стали такие совместные мероприятия, как участие в акции «Бессмертный полк», ярмарка добра «Дети – детям»,  конкурс песни на английском языке «Евровидение», праздник «Масленица», спортивные соревнования и состязания.</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hAnsiTheme="majorHAnsi"/>
          <w:noProof/>
          <w:sz w:val="28"/>
          <w:szCs w:val="28"/>
          <w:lang w:eastAsia="ru-RU"/>
        </w:rPr>
        <w:drawing>
          <wp:anchor distT="0" distB="0" distL="114300" distR="114300" simplePos="0" relativeHeight="251747328" behindDoc="0" locked="0" layoutInCell="1" allowOverlap="1" wp14:anchorId="67794D3A" wp14:editId="33948855">
            <wp:simplePos x="0" y="0"/>
            <wp:positionH relativeFrom="column">
              <wp:posOffset>3414747</wp:posOffset>
            </wp:positionH>
            <wp:positionV relativeFrom="paragraph">
              <wp:posOffset>581836</wp:posOffset>
            </wp:positionV>
            <wp:extent cx="2478795" cy="1663547"/>
            <wp:effectExtent l="0" t="0" r="0" b="0"/>
            <wp:wrapNone/>
            <wp:docPr id="9217" name="Рисунок 9217" descr="C:\Users\g304\Desktop\MMB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304\Desktop\MMB_0344.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478795" cy="16635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1C0">
        <w:rPr>
          <w:rFonts w:asciiTheme="majorHAnsi" w:eastAsia="Times New Roman" w:hAnsiTheme="majorHAnsi" w:cs="Times New Roman"/>
          <w:sz w:val="28"/>
          <w:szCs w:val="28"/>
          <w:shd w:val="clear" w:color="auto" w:fill="FFFFFF"/>
        </w:rPr>
        <w:t xml:space="preserve">В сентябре 2019 года совместно с родителями была организованна благотворительная акция «Добрая Казань» на территории казанского парка «Калейдоскоп». Было сформировано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более  50 палаток и 5 аттракционов,</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 xml:space="preserve"> таких как «У самовара», «Весёлое мороженное»,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 xml:space="preserve">«Бабушкины сказки», «Верёвочный квест» </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родители с детьми активно участвовали</w:t>
      </w:r>
    </w:p>
    <w:p w:rsidR="007C5676" w:rsidRPr="004331C0" w:rsidRDefault="007C5676" w:rsidP="007C5676">
      <w:pPr>
        <w:spacing w:after="0"/>
        <w:ind w:firstLine="0"/>
        <w:rPr>
          <w:rFonts w:asciiTheme="majorHAnsi" w:eastAsia="Times New Roman" w:hAnsiTheme="majorHAnsi" w:cs="Times New Roman"/>
          <w:sz w:val="28"/>
          <w:szCs w:val="28"/>
          <w:shd w:val="clear" w:color="auto" w:fill="FFFFFF"/>
        </w:rPr>
      </w:pPr>
      <w:r w:rsidRPr="004331C0">
        <w:rPr>
          <w:rFonts w:asciiTheme="majorHAnsi" w:eastAsia="Times New Roman" w:hAnsiTheme="majorHAnsi" w:cs="Times New Roman"/>
          <w:sz w:val="28"/>
          <w:szCs w:val="28"/>
          <w:shd w:val="clear" w:color="auto" w:fill="FFFFFF"/>
        </w:rPr>
        <w:t xml:space="preserve"> в акции по итогам которой было собрано</w:t>
      </w:r>
    </w:p>
    <w:p w:rsidR="007C5676" w:rsidRPr="004331C0" w:rsidRDefault="007C5676" w:rsidP="007C5676">
      <w:pPr>
        <w:spacing w:after="0"/>
        <w:ind w:firstLine="0"/>
        <w:rPr>
          <w:rFonts w:asciiTheme="majorHAnsi" w:hAnsiTheme="majorHAnsi"/>
          <w:sz w:val="28"/>
          <w:szCs w:val="28"/>
        </w:rPr>
      </w:pPr>
      <w:r w:rsidRPr="004331C0">
        <w:rPr>
          <w:rFonts w:asciiTheme="majorHAnsi" w:eastAsia="Times New Roman" w:hAnsiTheme="majorHAnsi" w:cs="Times New Roman"/>
          <w:sz w:val="28"/>
          <w:szCs w:val="28"/>
          <w:shd w:val="clear" w:color="auto" w:fill="FFFFFF"/>
        </w:rPr>
        <w:t xml:space="preserve"> более  трёхсот тысяч рублей.</w:t>
      </w:r>
      <w:r w:rsidRPr="004331C0">
        <w:rPr>
          <w:rFonts w:asciiTheme="majorHAnsi" w:eastAsia="Times New Roman" w:hAnsiTheme="majorHAnsi" w:cs="Times New Roman"/>
          <w:snapToGrid w:val="0"/>
          <w:color w:val="000000"/>
          <w:w w:val="1"/>
          <w:sz w:val="28"/>
          <w:szCs w:val="28"/>
          <w:bdr w:val="none" w:sz="0" w:space="0" w:color="auto" w:frame="1"/>
          <w:shd w:val="clear" w:color="auto" w:fill="000000"/>
          <w:lang w:val="x-none" w:eastAsia="x-none" w:bidi="x-none"/>
        </w:rPr>
        <w:t xml:space="preserve"> </w:t>
      </w:r>
    </w:p>
    <w:p w:rsidR="007C5676" w:rsidRPr="004331C0" w:rsidRDefault="007C5676" w:rsidP="007C5676">
      <w:pPr>
        <w:spacing w:after="0"/>
        <w:rPr>
          <w:rFonts w:asciiTheme="majorHAnsi" w:eastAsia="Times New Roman" w:hAnsiTheme="majorHAnsi" w:cs="Times New Roman"/>
          <w:sz w:val="28"/>
          <w:szCs w:val="28"/>
        </w:rPr>
      </w:pPr>
      <w:r w:rsidRPr="004331C0">
        <w:rPr>
          <w:rFonts w:asciiTheme="majorHAnsi" w:eastAsia="Times New Roman" w:hAnsiTheme="majorHAnsi" w:cs="Times New Roman"/>
          <w:noProof/>
          <w:sz w:val="28"/>
          <w:szCs w:val="28"/>
          <w:lang w:eastAsia="ru-RU"/>
        </w:rPr>
        <w:t xml:space="preserve"> </w:t>
      </w:r>
      <w:r w:rsidRPr="004331C0">
        <w:rPr>
          <w:rFonts w:asciiTheme="majorHAnsi" w:eastAsia="Times New Roman" w:hAnsiTheme="majorHAnsi" w:cs="Times New Roman"/>
          <w:sz w:val="28"/>
          <w:szCs w:val="28"/>
        </w:rPr>
        <w:t>Особое внимание в лицее уделяется</w:t>
      </w:r>
      <w:r w:rsidRPr="004331C0">
        <w:rPr>
          <w:rFonts w:asciiTheme="majorHAnsi" w:hAnsiTheme="majorHAnsi" w:cs="Times New Roman"/>
          <w:sz w:val="28"/>
          <w:szCs w:val="28"/>
        </w:rPr>
        <w:t xml:space="preserve"> </w:t>
      </w:r>
      <w:r w:rsidRPr="004331C0">
        <w:rPr>
          <w:rFonts w:asciiTheme="majorHAnsi" w:eastAsia="Times New Roman" w:hAnsiTheme="majorHAnsi" w:cs="Times New Roman"/>
          <w:sz w:val="28"/>
          <w:szCs w:val="28"/>
        </w:rPr>
        <w:t xml:space="preserve">формированию активной жизненной позиции с в целях </w:t>
      </w:r>
      <w:r w:rsidRPr="004331C0">
        <w:rPr>
          <w:rFonts w:asciiTheme="majorHAnsi" w:hAnsiTheme="majorHAnsi" w:cs="Times New Roman"/>
          <w:sz w:val="28"/>
          <w:szCs w:val="28"/>
        </w:rPr>
        <w:t xml:space="preserve"> раскрытия потенциала каждого обучающегося. В лицее функционирует школа личностного развития, главными участниками </w:t>
      </w:r>
      <w:r w:rsidRPr="004331C0">
        <w:rPr>
          <w:rFonts w:asciiTheme="majorHAnsi" w:eastAsia="Times New Roman" w:hAnsiTheme="majorHAnsi" w:cs="Times New Roman"/>
          <w:sz w:val="28"/>
          <w:szCs w:val="28"/>
        </w:rPr>
        <w:t xml:space="preserve">которой является совет старшеклассников лицея «Ю35».В этом учебном году на пост президента </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noProof/>
          <w:sz w:val="28"/>
          <w:szCs w:val="28"/>
          <w:lang w:eastAsia="ru-RU"/>
        </w:rPr>
        <w:drawing>
          <wp:anchor distT="0" distB="0" distL="114300" distR="114300" simplePos="0" relativeHeight="251748352" behindDoc="0" locked="0" layoutInCell="1" allowOverlap="1" wp14:anchorId="643EEBAF" wp14:editId="5CE48B5D">
            <wp:simplePos x="0" y="0"/>
            <wp:positionH relativeFrom="column">
              <wp:posOffset>3502025</wp:posOffset>
            </wp:positionH>
            <wp:positionV relativeFrom="paragraph">
              <wp:posOffset>-193675</wp:posOffset>
            </wp:positionV>
            <wp:extent cx="2609850" cy="1715770"/>
            <wp:effectExtent l="0" t="0" r="0" b="0"/>
            <wp:wrapNone/>
            <wp:docPr id="9219" name="Рисунок 9219" descr="C:\Users\g304\Desktop\214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g304\Desktop\2144433.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609850" cy="17157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331C0">
        <w:rPr>
          <w:rFonts w:asciiTheme="majorHAnsi" w:eastAsia="Times New Roman" w:hAnsiTheme="majorHAnsi" w:cs="Times New Roman"/>
          <w:sz w:val="28"/>
          <w:szCs w:val="28"/>
        </w:rPr>
        <w:t xml:space="preserve">Лицея претендовало более 10 участников, </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по итогам выборов, на которых могли</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 проголосовать все ученики Лицея, с перевесом </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более 15 % одержала победу ученица </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9А класса Исламова Миляуша. В своей</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lastRenderedPageBreak/>
        <w:t xml:space="preserve"> программе развития она сделала акцент на </w:t>
      </w:r>
    </w:p>
    <w:p w:rsidR="007C5676" w:rsidRPr="004331C0" w:rsidRDefault="007C5676" w:rsidP="007C567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организацию более тесного общения </w:t>
      </w:r>
    </w:p>
    <w:p w:rsidR="007C5676" w:rsidRPr="004331C0" w:rsidRDefault="008762E4"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noProof/>
          <w:sz w:val="28"/>
          <w:szCs w:val="28"/>
          <w:shd w:val="clear" w:color="auto" w:fill="FFFFFF"/>
          <w:lang w:eastAsia="ru-RU"/>
        </w:rPr>
        <w:drawing>
          <wp:anchor distT="0" distB="0" distL="114300" distR="114300" simplePos="0" relativeHeight="251749376" behindDoc="1" locked="0" layoutInCell="1" allowOverlap="1" wp14:anchorId="46C3531D" wp14:editId="4E5861B1">
            <wp:simplePos x="0" y="0"/>
            <wp:positionH relativeFrom="column">
              <wp:posOffset>-370016</wp:posOffset>
            </wp:positionH>
            <wp:positionV relativeFrom="paragraph">
              <wp:posOffset>123528</wp:posOffset>
            </wp:positionV>
            <wp:extent cx="2532380" cy="1839595"/>
            <wp:effectExtent l="0" t="0" r="1270" b="8255"/>
            <wp:wrapTight wrapText="bothSides">
              <wp:wrapPolygon edited="0">
                <wp:start x="650" y="0"/>
                <wp:lineTo x="0" y="447"/>
                <wp:lineTo x="0" y="21250"/>
                <wp:lineTo x="650" y="21473"/>
                <wp:lineTo x="20798" y="21473"/>
                <wp:lineTo x="21448" y="21250"/>
                <wp:lineTo x="21448" y="447"/>
                <wp:lineTo x="20798" y="0"/>
                <wp:lineTo x="650" y="0"/>
              </wp:wrapPolygon>
            </wp:wrapTight>
            <wp:docPr id="9220" name="Рисунок 9220" descr="C:\Users\g304\Desktop\2165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g304\Desktop\2165370.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532380" cy="18395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5676" w:rsidRPr="004331C0">
        <w:rPr>
          <w:rFonts w:asciiTheme="majorHAnsi" w:eastAsia="Times New Roman" w:hAnsiTheme="majorHAnsi" w:cs="Times New Roman"/>
          <w:sz w:val="28"/>
          <w:szCs w:val="28"/>
        </w:rPr>
        <w:t xml:space="preserve">не только с родителями лицеистов, </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но и с жителями микрорайона «Солнечный город». </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Уже в этом учебном году совет старшеклассников</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 под руководством Миляуши провели совместные </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мероприятия для жителей микрорайона, </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такие как: «Игры нашего двора», </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«Дворовый футбол», «ГТО всей семьёй»,</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 «Кубок Лицея», «Масленница»,</w:t>
      </w:r>
    </w:p>
    <w:p w:rsidR="007C5676" w:rsidRPr="004331C0" w:rsidRDefault="007C5676" w:rsidP="008762E4">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 xml:space="preserve">«Песни военных лет звучат в каждом дворе», </w:t>
      </w:r>
    </w:p>
    <w:p w:rsidR="007C5676" w:rsidRPr="004331C0" w:rsidRDefault="007C5676" w:rsidP="005F3446">
      <w:pPr>
        <w:spacing w:after="0"/>
        <w:ind w:firstLine="0"/>
        <w:rPr>
          <w:rFonts w:asciiTheme="majorHAnsi" w:eastAsia="Times New Roman" w:hAnsiTheme="majorHAnsi" w:cs="Times New Roman"/>
          <w:sz w:val="28"/>
          <w:szCs w:val="28"/>
        </w:rPr>
      </w:pPr>
      <w:r w:rsidRPr="004331C0">
        <w:rPr>
          <w:rFonts w:asciiTheme="majorHAnsi" w:eastAsia="Times New Roman" w:hAnsiTheme="majorHAnsi" w:cs="Times New Roman"/>
          <w:sz w:val="28"/>
          <w:szCs w:val="28"/>
        </w:rPr>
        <w:t>экологический квест «Чистый город».</w:t>
      </w:r>
    </w:p>
    <w:p w:rsidR="007C5676" w:rsidRPr="004331C0" w:rsidRDefault="007C5676" w:rsidP="007C5676">
      <w:pPr>
        <w:spacing w:after="0"/>
        <w:rPr>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50400" behindDoc="0" locked="0" layoutInCell="1" allowOverlap="1" wp14:anchorId="2FA89B31" wp14:editId="7256831C">
            <wp:simplePos x="0" y="0"/>
            <wp:positionH relativeFrom="column">
              <wp:posOffset>3497580</wp:posOffset>
            </wp:positionH>
            <wp:positionV relativeFrom="paragraph">
              <wp:posOffset>1964690</wp:posOffset>
            </wp:positionV>
            <wp:extent cx="2329180" cy="1640840"/>
            <wp:effectExtent l="0" t="0" r="0" b="0"/>
            <wp:wrapNone/>
            <wp:docPr id="9221" name="Рисунок 9221" descr="C:\Users\g304\Desktop\221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g304\Desktop\2210561.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29180" cy="164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1C0">
        <w:rPr>
          <w:rFonts w:asciiTheme="majorHAnsi" w:hAnsiTheme="majorHAnsi" w:cs="Times New Roman"/>
          <w:sz w:val="28"/>
          <w:szCs w:val="28"/>
        </w:rPr>
        <w:t>В</w:t>
      </w:r>
      <w:r w:rsidRPr="004331C0">
        <w:rPr>
          <w:rFonts w:asciiTheme="majorHAnsi" w:eastAsia="Times New Roman" w:hAnsiTheme="majorHAnsi" w:cs="Times New Roman"/>
          <w:sz w:val="28"/>
          <w:szCs w:val="28"/>
          <w:lang w:eastAsia="ru-RU"/>
        </w:rPr>
        <w:t xml:space="preserve"> проекте «Очпочмак» для учеников 5-11 классов, который</w:t>
      </w:r>
      <w:r w:rsidRPr="004331C0">
        <w:rPr>
          <w:rFonts w:asciiTheme="majorHAnsi" w:hAnsiTheme="majorHAnsi" w:cs="Times New Roman"/>
          <w:color w:val="000000"/>
          <w:sz w:val="28"/>
          <w:szCs w:val="28"/>
        </w:rPr>
        <w:t xml:space="preserve"> направлен на развитие лидерских качеств обучающихся, способствующих достижению успеха. Спикерами проекта выступили </w:t>
      </w:r>
      <w:r w:rsidRPr="004331C0">
        <w:rPr>
          <w:rFonts w:asciiTheme="majorHAnsi" w:hAnsiTheme="majorHAnsi"/>
          <w:sz w:val="28"/>
          <w:szCs w:val="28"/>
        </w:rPr>
        <w:t xml:space="preserve">актриса театра «УГОЛ» - Ахметова Айгуль. Мастер класс был посвящён принятию себя, раскрытию своих возможностей и фантазии, каждый смог принять участие в тренинге по актерскому мастерству! Далее спикером стал - Айнур Мурзаханов, MC MOONCHOS, резидент ресторанов SHAB GROUP. Айнур поделился секретами выступления на публике и удержания внимания на сцене! Рассказал о том, как побороть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страх перед выступлением! </w:t>
      </w:r>
    </w:p>
    <w:p w:rsidR="007C5676" w:rsidRPr="004331C0" w:rsidRDefault="007C5676" w:rsidP="007C5676">
      <w:pPr>
        <w:spacing w:after="0"/>
        <w:ind w:firstLine="0"/>
        <w:jc w:val="left"/>
        <w:rPr>
          <w:rFonts w:asciiTheme="majorHAnsi" w:hAnsiTheme="majorHAnsi"/>
          <w:sz w:val="28"/>
          <w:szCs w:val="28"/>
        </w:rPr>
      </w:pPr>
      <w:r w:rsidRPr="004331C0">
        <w:rPr>
          <w:rFonts w:asciiTheme="majorHAnsi" w:hAnsiTheme="majorHAnsi"/>
          <w:sz w:val="28"/>
          <w:szCs w:val="28"/>
        </w:rPr>
        <w:t xml:space="preserve">Так же у нас в гостях побывали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Леонид Волошин- актёр театра на Булаке,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Мария Веретенникова- тренер личностного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lastRenderedPageBreak/>
        <w:t xml:space="preserve">роста, автор и разработчик Всероссийских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и Республиканских профильных программ. </w:t>
      </w:r>
    </w:p>
    <w:p w:rsidR="007C5676" w:rsidRPr="004331C0" w:rsidRDefault="005F3446" w:rsidP="007C5676">
      <w:pPr>
        <w:spacing w:after="0"/>
        <w:ind w:firstLine="0"/>
        <w:rPr>
          <w:rFonts w:asciiTheme="majorHAnsi" w:hAnsiTheme="majorHAnsi"/>
          <w:sz w:val="28"/>
          <w:szCs w:val="28"/>
        </w:rPr>
      </w:pPr>
      <w:r>
        <w:rPr>
          <w:rFonts w:asciiTheme="majorHAnsi" w:hAnsiTheme="majorHAnsi"/>
          <w:sz w:val="28"/>
          <w:szCs w:val="28"/>
        </w:rPr>
        <w:t xml:space="preserve">       </w:t>
      </w:r>
      <w:r w:rsidR="007C5676" w:rsidRPr="004331C0">
        <w:rPr>
          <w:rFonts w:asciiTheme="majorHAnsi" w:hAnsiTheme="majorHAnsi"/>
          <w:sz w:val="28"/>
          <w:szCs w:val="28"/>
        </w:rPr>
        <w:t>Двояшкина Элина- представитель Республики Татарстан на конкурсе «Краса Студенчества России- 2019», Яна Хайруллина-хореограф танцевальной команды «</w:t>
      </w:r>
      <w:r w:rsidR="007C5676" w:rsidRPr="004331C0">
        <w:rPr>
          <w:rFonts w:asciiTheme="majorHAnsi" w:hAnsiTheme="majorHAnsi"/>
          <w:sz w:val="28"/>
          <w:szCs w:val="28"/>
          <w:lang w:val="en-US"/>
        </w:rPr>
        <w:t>LevelUpCrew</w:t>
      </w:r>
      <w:r w:rsidR="007C5676" w:rsidRPr="004331C0">
        <w:rPr>
          <w:rFonts w:asciiTheme="majorHAnsi" w:hAnsiTheme="majorHAnsi"/>
          <w:sz w:val="28"/>
          <w:szCs w:val="28"/>
        </w:rPr>
        <w:t>» Сказать что это было круто- не сказать ничего! Все участники проекта «Очпочмак» получили огромный багаж практик и сразу же приступили к планированию следующего старта! Дальше- больше! Всем участникам желаем не останавливаться на достигнутом, брать максимум от образовательных блоков и не терять огонь в глазах.</w:t>
      </w:r>
    </w:p>
    <w:p w:rsidR="007C5676" w:rsidRPr="004331C0" w:rsidRDefault="007C5676" w:rsidP="007C5676">
      <w:pPr>
        <w:spacing w:after="0"/>
        <w:ind w:firstLine="0"/>
        <w:rPr>
          <w:rFonts w:asciiTheme="majorHAnsi" w:hAnsiTheme="majorHAnsi" w:cs="Times New Roman"/>
          <w:sz w:val="28"/>
          <w:szCs w:val="28"/>
        </w:rPr>
      </w:pPr>
      <w:r w:rsidRPr="004331C0">
        <w:rPr>
          <w:rFonts w:asciiTheme="majorHAnsi" w:hAnsiTheme="majorHAnsi" w:cs="Times New Roman"/>
          <w:sz w:val="28"/>
          <w:szCs w:val="28"/>
        </w:rPr>
        <w:t xml:space="preserve"> В этом году в Лицее продолжает активно работать медийное направление</w:t>
      </w:r>
    </w:p>
    <w:p w:rsidR="007C5676" w:rsidRPr="004331C0" w:rsidRDefault="007C5676" w:rsidP="00593DE6">
      <w:pPr>
        <w:pStyle w:val="ab"/>
        <w:numPr>
          <w:ilvl w:val="0"/>
          <w:numId w:val="27"/>
        </w:numPr>
        <w:spacing w:line="360" w:lineRule="auto"/>
        <w:rPr>
          <w:rFonts w:asciiTheme="majorHAnsi" w:hAnsiTheme="majorHAnsi"/>
          <w:szCs w:val="28"/>
        </w:rPr>
      </w:pPr>
      <w:r w:rsidRPr="004331C0">
        <w:rPr>
          <w:rFonts w:asciiTheme="majorHAnsi" w:hAnsiTheme="majorHAnsi"/>
          <w:szCs w:val="28"/>
        </w:rPr>
        <w:t>Instagram: @lyceumnumber35. Ежедневная публикация новостей. 962 публикаций. 2442 подписчика.</w:t>
      </w:r>
    </w:p>
    <w:p w:rsidR="007C5676" w:rsidRPr="004331C0" w:rsidRDefault="007C5676" w:rsidP="00593DE6">
      <w:pPr>
        <w:pStyle w:val="ab"/>
        <w:numPr>
          <w:ilvl w:val="0"/>
          <w:numId w:val="27"/>
        </w:numPr>
        <w:spacing w:line="360" w:lineRule="auto"/>
        <w:rPr>
          <w:rFonts w:asciiTheme="majorHAnsi" w:hAnsiTheme="majorHAnsi"/>
          <w:szCs w:val="28"/>
        </w:rPr>
      </w:pPr>
      <w:r w:rsidRPr="004331C0">
        <w:rPr>
          <w:rFonts w:asciiTheme="majorHAnsi" w:hAnsiTheme="majorHAnsi"/>
          <w:szCs w:val="28"/>
        </w:rPr>
        <w:t>ВК: Лицей №35 – образовательный центр «Галактика».</w:t>
      </w:r>
    </w:p>
    <w:p w:rsidR="007C5676" w:rsidRPr="004331C0" w:rsidRDefault="007C5676" w:rsidP="007C5676">
      <w:pPr>
        <w:pStyle w:val="ab"/>
        <w:spacing w:line="360" w:lineRule="auto"/>
        <w:rPr>
          <w:rFonts w:asciiTheme="majorHAnsi" w:hAnsiTheme="majorHAnsi"/>
          <w:szCs w:val="28"/>
        </w:rPr>
      </w:pPr>
      <w:r w:rsidRPr="004331C0">
        <w:rPr>
          <w:rFonts w:asciiTheme="majorHAnsi" w:hAnsiTheme="majorHAnsi"/>
          <w:szCs w:val="28"/>
        </w:rPr>
        <w:t>3006 подписчиков, более 200 публикаций</w:t>
      </w:r>
      <w:r w:rsidRPr="004331C0">
        <w:rPr>
          <w:rFonts w:asciiTheme="majorHAnsi" w:hAnsiTheme="majorHAnsi"/>
          <w:noProof/>
          <w:szCs w:val="28"/>
          <w:lang w:eastAsia="ru-RU"/>
        </w:rPr>
        <w:t xml:space="preserve"> </w:t>
      </w:r>
      <w:r w:rsidRPr="004331C0">
        <w:rPr>
          <w:rFonts w:asciiTheme="majorHAnsi" w:hAnsiTheme="majorHAnsi"/>
          <w:szCs w:val="28"/>
        </w:rPr>
        <w:t>,более 18000 фотографий и 170 видео с мероприятий.</w:t>
      </w:r>
    </w:p>
    <w:p w:rsidR="007C5676" w:rsidRPr="004331C0" w:rsidRDefault="007C5676" w:rsidP="00593DE6">
      <w:pPr>
        <w:pStyle w:val="ab"/>
        <w:numPr>
          <w:ilvl w:val="0"/>
          <w:numId w:val="27"/>
        </w:numPr>
        <w:spacing w:line="360" w:lineRule="auto"/>
        <w:rPr>
          <w:rFonts w:asciiTheme="majorHAnsi" w:hAnsiTheme="majorHAnsi"/>
          <w:szCs w:val="28"/>
        </w:rPr>
      </w:pPr>
      <w:r w:rsidRPr="004331C0">
        <w:rPr>
          <w:rFonts w:asciiTheme="majorHAnsi" w:hAnsiTheme="majorHAnsi"/>
          <w:szCs w:val="28"/>
        </w:rPr>
        <w:t>Школьное радио «Мы в теме» с ежегодными рубриками «Наши герои», «Новости», «Это интересно», «Музыкальные переменки» и другое.</w:t>
      </w:r>
    </w:p>
    <w:p w:rsidR="007C5676" w:rsidRPr="004331C0" w:rsidRDefault="007C5676" w:rsidP="00593DE6">
      <w:pPr>
        <w:pStyle w:val="ab"/>
        <w:numPr>
          <w:ilvl w:val="0"/>
          <w:numId w:val="27"/>
        </w:numPr>
        <w:spacing w:line="360" w:lineRule="auto"/>
        <w:rPr>
          <w:rFonts w:asciiTheme="majorHAnsi" w:hAnsiTheme="majorHAnsi"/>
          <w:szCs w:val="28"/>
        </w:rPr>
      </w:pPr>
      <w:r w:rsidRPr="004331C0">
        <w:rPr>
          <w:rFonts w:asciiTheme="majorHAnsi" w:hAnsiTheme="majorHAnsi"/>
          <w:szCs w:val="28"/>
        </w:rPr>
        <w:t>Газета «Бумажный самолётик»</w:t>
      </w:r>
    </w:p>
    <w:p w:rsidR="007C5676" w:rsidRPr="004331C0" w:rsidRDefault="007C5676" w:rsidP="007C5676">
      <w:pPr>
        <w:spacing w:after="0"/>
        <w:ind w:left="360" w:firstLine="0"/>
        <w:rPr>
          <w:rFonts w:asciiTheme="majorHAnsi" w:hAnsiTheme="majorHAnsi"/>
          <w:sz w:val="28"/>
          <w:szCs w:val="28"/>
        </w:rPr>
      </w:pPr>
      <w:r w:rsidRPr="004331C0">
        <w:rPr>
          <w:rFonts w:asciiTheme="majorHAnsi" w:hAnsiTheme="majorHAnsi"/>
          <w:sz w:val="28"/>
          <w:szCs w:val="28"/>
        </w:rPr>
        <w:t>Благодаря дистанционному обучению у нас появились новые возможности и мы смогли расширить рамки данной деятельности.  В марте 2020 года были запущенны проекты:</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51424" behindDoc="0" locked="0" layoutInCell="1" allowOverlap="1" wp14:anchorId="7BF0C0FB" wp14:editId="5E28481B">
            <wp:simplePos x="0" y="0"/>
            <wp:positionH relativeFrom="column">
              <wp:posOffset>4097655</wp:posOffset>
            </wp:positionH>
            <wp:positionV relativeFrom="paragraph">
              <wp:posOffset>4445</wp:posOffset>
            </wp:positionV>
            <wp:extent cx="1707515" cy="2862580"/>
            <wp:effectExtent l="171450" t="171450" r="387985" b="356870"/>
            <wp:wrapNone/>
            <wp:docPr id="9222" name="Рисунок 9222" descr="C:\Users\g304\AppData\Local\Temp\Screenshot_2020-06-17-09-36-31-167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g304\AppData\Local\Temp\Screenshot_2020-06-17-09-36-31-167_com.instagram.android.png"/>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b="14478"/>
                    <a:stretch/>
                  </pic:blipFill>
                  <pic:spPr bwMode="auto">
                    <a:xfrm>
                      <a:off x="0" y="0"/>
                      <a:ext cx="1707515" cy="28625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 w:val="28"/>
          <w:szCs w:val="28"/>
        </w:rPr>
        <w:t>«Великая Победа» - военно-патриотическое</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направление.</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«Виртуальный музей» - направление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личностного развития.</w:t>
      </w:r>
      <w:r w:rsidRPr="004331C0">
        <w:rPr>
          <w:rFonts w:asciiTheme="majorHAnsi" w:eastAsia="Times New Roman" w:hAnsiTheme="majorHAnsi" w:cs="Times New Roman"/>
          <w:snapToGrid w:val="0"/>
          <w:color w:val="000000"/>
          <w:w w:val="0"/>
          <w:sz w:val="28"/>
          <w:szCs w:val="28"/>
          <w:u w:color="000000"/>
          <w:bdr w:val="none" w:sz="0" w:space="0" w:color="000000"/>
          <w:shd w:val="clear" w:color="000000" w:fill="000000"/>
          <w:lang w:val="x-none" w:eastAsia="x-none" w:bidi="x-none"/>
        </w:rPr>
        <w:t xml:space="preserve">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lastRenderedPageBreak/>
        <w:t>«Зелёное задание» - направление</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Гражданская активность.</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«Мы профессионалы» - информационное направление.</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«Когда ты дома» - духовно-нравственное направление.</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«Сказки на ночь» - работа психологической службы</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В период вирусной инфекции чтобы провести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время дома с пользой ребята ежедневно могли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ознакомиться принять участие в интерактивных </w:t>
      </w:r>
    </w:p>
    <w:p w:rsidR="007C5676" w:rsidRPr="005F3446" w:rsidRDefault="007C5676" w:rsidP="005F3446">
      <w:pPr>
        <w:spacing w:after="0"/>
        <w:ind w:firstLine="0"/>
        <w:rPr>
          <w:rFonts w:asciiTheme="majorHAnsi" w:hAnsiTheme="majorHAnsi"/>
          <w:sz w:val="28"/>
          <w:szCs w:val="28"/>
        </w:rPr>
      </w:pPr>
      <w:r w:rsidRPr="004331C0">
        <w:rPr>
          <w:rFonts w:asciiTheme="majorHAnsi" w:hAnsiTheme="majorHAnsi"/>
          <w:sz w:val="28"/>
          <w:szCs w:val="28"/>
        </w:rPr>
        <w:t>конкурсах и мероприятиях, ответить на вопросы в комментариях и заработать баллы!</w:t>
      </w:r>
    </w:p>
    <w:p w:rsidR="007C5676" w:rsidRPr="005F3446" w:rsidRDefault="007C5676" w:rsidP="005F3446">
      <w:pPr>
        <w:pStyle w:val="ab"/>
        <w:numPr>
          <w:ilvl w:val="0"/>
          <w:numId w:val="28"/>
        </w:numPr>
        <w:spacing w:line="360" w:lineRule="auto"/>
        <w:jc w:val="center"/>
        <w:rPr>
          <w:rFonts w:asciiTheme="majorHAnsi" w:hAnsiTheme="majorHAnsi"/>
          <w:szCs w:val="28"/>
        </w:rPr>
      </w:pPr>
      <w:r w:rsidRPr="004331C0">
        <w:rPr>
          <w:rFonts w:asciiTheme="majorHAnsi" w:hAnsiTheme="majorHAnsi"/>
          <w:szCs w:val="28"/>
        </w:rPr>
        <w:t>Воспитание экологической культуры, культуры здорового и безопасного образа жизни.</w:t>
      </w:r>
    </w:p>
    <w:p w:rsidR="007C5676" w:rsidRPr="004331C0" w:rsidRDefault="007C5676" w:rsidP="007C5676">
      <w:pPr>
        <w:spacing w:after="0"/>
        <w:rPr>
          <w:rFonts w:asciiTheme="majorHAnsi" w:hAnsiTheme="majorHAnsi"/>
          <w:sz w:val="28"/>
          <w:szCs w:val="28"/>
        </w:rPr>
      </w:pPr>
      <w:r w:rsidRPr="002805EC">
        <w:rPr>
          <w:rFonts w:asciiTheme="majorHAnsi" w:hAnsiTheme="majorHAnsi"/>
          <w:szCs w:val="24"/>
        </w:rPr>
        <w:t xml:space="preserve">   </w:t>
      </w:r>
      <w:r w:rsidRPr="004331C0">
        <w:rPr>
          <w:rFonts w:asciiTheme="majorHAnsi" w:hAnsiTheme="majorHAnsi"/>
          <w:sz w:val="28"/>
          <w:szCs w:val="28"/>
        </w:rPr>
        <w:t xml:space="preserve">Формировать у школьников понимание роли экологической культуры в обеспечении личного и общественного здоровья и безопасности, в необходимости жить в гармонии с природой. Формировать физическую культуру, воспитывать  потребность в здоровом образе жизни детей; организовать активно-двигательный досуг, вот основные задачи по направлению воспитания экологической культуры и здорового и безопасного образа жизни.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В лицее сформирована и успешно реализована система практик по данному направлению:</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Экологический эко - отряд «Зелёный патруль»;</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Семейный спортивный клуб.</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Спортивные секции: футбол. волейбол, большой теннис, бадминтон, спортивная гимнастик, лёгкая атлетика.</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noProof/>
          <w:szCs w:val="28"/>
          <w:lang w:eastAsia="ru-RU"/>
        </w:rPr>
        <w:drawing>
          <wp:anchor distT="0" distB="0" distL="114300" distR="114300" simplePos="0" relativeHeight="251752448" behindDoc="0" locked="0" layoutInCell="1" allowOverlap="1" wp14:anchorId="4A631571" wp14:editId="563A5D87">
            <wp:simplePos x="0" y="0"/>
            <wp:positionH relativeFrom="column">
              <wp:posOffset>3535932</wp:posOffset>
            </wp:positionH>
            <wp:positionV relativeFrom="paragraph">
              <wp:posOffset>322678</wp:posOffset>
            </wp:positionV>
            <wp:extent cx="2500829" cy="1729649"/>
            <wp:effectExtent l="0" t="0" r="0" b="4445"/>
            <wp:wrapNone/>
            <wp:docPr id="9223" name="Рисунок 9223" descr="C:\Users\g304\Desktop\Screenshot_2020-06-17-10-51-51-950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g304\Desktop\Screenshot_2020-06-17-10-51-51-950_com.android.chrome.png"/>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t="16856" b="49919"/>
                    <a:stretch/>
                  </pic:blipFill>
                  <pic:spPr bwMode="auto">
                    <a:xfrm>
                      <a:off x="0" y="0"/>
                      <a:ext cx="2504440" cy="173214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rPr>
        <w:t>Проект «Волейбол  для каждого» в сотрудничестве с Центром волейбола «Санкт- Петербург»</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Проект «ГТО всей семьёй»</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lastRenderedPageBreak/>
        <w:t>Республиканский проект «Путь к успеху»</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 xml:space="preserve">Всероссийская акция «Здоровое питание –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активное долголетие»</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 xml:space="preserve">Республиканский проект «Первая помощь»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совместно с волонтёрами - медиками МГУ.</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Республиканский проект «Разделяй вместе с нами»</w:t>
      </w:r>
    </w:p>
    <w:p w:rsidR="007C5676" w:rsidRPr="004331C0" w:rsidRDefault="007C5676" w:rsidP="00593DE6">
      <w:pPr>
        <w:pStyle w:val="ab"/>
        <w:numPr>
          <w:ilvl w:val="0"/>
          <w:numId w:val="29"/>
        </w:numPr>
        <w:spacing w:line="360" w:lineRule="auto"/>
        <w:rPr>
          <w:rFonts w:asciiTheme="majorHAnsi" w:hAnsiTheme="majorHAnsi"/>
          <w:szCs w:val="28"/>
        </w:rPr>
      </w:pPr>
      <w:r w:rsidRPr="004331C0">
        <w:rPr>
          <w:rFonts w:asciiTheme="majorHAnsi" w:hAnsiTheme="majorHAnsi"/>
          <w:szCs w:val="28"/>
        </w:rPr>
        <w:t xml:space="preserve">Республиканский проект «Здоровое питание»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 xml:space="preserve">в сотрудничестве с Детской республиканской </w:t>
      </w:r>
    </w:p>
    <w:p w:rsidR="007C5676" w:rsidRPr="004331C0" w:rsidRDefault="007C5676" w:rsidP="007C5676">
      <w:pPr>
        <w:pStyle w:val="ab"/>
        <w:spacing w:line="360" w:lineRule="auto"/>
        <w:ind w:left="360"/>
        <w:rPr>
          <w:rFonts w:asciiTheme="majorHAnsi" w:hAnsiTheme="majorHAnsi"/>
          <w:szCs w:val="28"/>
        </w:rPr>
      </w:pPr>
      <w:r w:rsidRPr="004331C0">
        <w:rPr>
          <w:rFonts w:asciiTheme="majorHAnsi" w:hAnsiTheme="majorHAnsi"/>
          <w:szCs w:val="28"/>
        </w:rPr>
        <w:t>клинической больницей .</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noProof/>
          <w:szCs w:val="28"/>
          <w:lang w:eastAsia="ru-RU"/>
        </w:rPr>
        <w:drawing>
          <wp:anchor distT="0" distB="0" distL="114300" distR="114300" simplePos="0" relativeHeight="251753472" behindDoc="0" locked="0" layoutInCell="1" allowOverlap="1" wp14:anchorId="1822D6D7" wp14:editId="0B98C4EF">
            <wp:simplePos x="0" y="0"/>
            <wp:positionH relativeFrom="column">
              <wp:posOffset>-66767</wp:posOffset>
            </wp:positionH>
            <wp:positionV relativeFrom="paragraph">
              <wp:posOffset>167510</wp:posOffset>
            </wp:positionV>
            <wp:extent cx="2907251" cy="1916935"/>
            <wp:effectExtent l="0" t="0" r="7620" b="7620"/>
            <wp:wrapNone/>
            <wp:docPr id="32" name="Рисунок 32" descr="C:\Users\g304\AppData\Local\Temp\Screenshot_2020-06-17-10-53-29-685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g304\AppData\Local\Temp\Screenshot_2020-06-17-10-53-29-685_com.android.chrome.png"/>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t="34010" b="32995"/>
                    <a:stretch/>
                  </pic:blipFill>
                  <pic:spPr bwMode="auto">
                    <a:xfrm>
                      <a:off x="0" y="0"/>
                      <a:ext cx="2907251" cy="19169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rPr>
        <w:t xml:space="preserve"> Республиканский проект </w:t>
      </w:r>
    </w:p>
    <w:p w:rsidR="007C5676" w:rsidRPr="004331C0" w:rsidRDefault="007C5676" w:rsidP="007C5676">
      <w:pPr>
        <w:pStyle w:val="ab"/>
        <w:spacing w:line="360" w:lineRule="auto"/>
        <w:ind w:left="360"/>
        <w:jc w:val="right"/>
        <w:rPr>
          <w:rFonts w:asciiTheme="majorHAnsi" w:hAnsiTheme="majorHAnsi"/>
          <w:szCs w:val="28"/>
        </w:rPr>
      </w:pPr>
      <w:r w:rsidRPr="004331C0">
        <w:rPr>
          <w:rFonts w:asciiTheme="majorHAnsi" w:hAnsiTheme="majorHAnsi"/>
          <w:szCs w:val="28"/>
        </w:rPr>
        <w:t>«Школьная волейбольная лига»</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szCs w:val="28"/>
        </w:rPr>
        <w:t xml:space="preserve"> Проект «добрые крышечки»</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szCs w:val="28"/>
        </w:rPr>
        <w:t>Проект «Сдай батарейку - спаси ёжика»</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szCs w:val="28"/>
        </w:rPr>
        <w:t>Ежегодная акция «Каждой птице дом»</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szCs w:val="28"/>
        </w:rPr>
        <w:t xml:space="preserve">Общероссийский  проект </w:t>
      </w:r>
    </w:p>
    <w:p w:rsidR="007C5676" w:rsidRPr="004331C0" w:rsidRDefault="007C5676" w:rsidP="007C5676">
      <w:pPr>
        <w:pStyle w:val="ab"/>
        <w:spacing w:line="360" w:lineRule="auto"/>
        <w:ind w:left="360"/>
        <w:jc w:val="right"/>
        <w:rPr>
          <w:rFonts w:asciiTheme="majorHAnsi" w:hAnsiTheme="majorHAnsi"/>
          <w:szCs w:val="28"/>
        </w:rPr>
      </w:pPr>
      <w:r w:rsidRPr="004331C0">
        <w:rPr>
          <w:rFonts w:asciiTheme="majorHAnsi" w:hAnsiTheme="majorHAnsi"/>
          <w:szCs w:val="28"/>
        </w:rPr>
        <w:t>по посадке деревьев  «Дарим лес»</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szCs w:val="28"/>
        </w:rPr>
        <w:t>Проект «Волейбольный »</w:t>
      </w:r>
    </w:p>
    <w:p w:rsidR="007C5676" w:rsidRPr="004331C0" w:rsidRDefault="007C5676" w:rsidP="00593DE6">
      <w:pPr>
        <w:pStyle w:val="ab"/>
        <w:numPr>
          <w:ilvl w:val="0"/>
          <w:numId w:val="29"/>
        </w:numPr>
        <w:spacing w:line="360" w:lineRule="auto"/>
        <w:jc w:val="right"/>
        <w:rPr>
          <w:rFonts w:asciiTheme="majorHAnsi" w:hAnsiTheme="majorHAnsi"/>
          <w:szCs w:val="28"/>
        </w:rPr>
      </w:pPr>
      <w:r w:rsidRPr="004331C0">
        <w:rPr>
          <w:rFonts w:asciiTheme="majorHAnsi" w:hAnsiTheme="majorHAnsi"/>
          <w:szCs w:val="28"/>
        </w:rPr>
        <w:t>Семейный проект «Белая ладья»</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По всему миру разные страны и их активные жители признают, что лучший способ справляться с огромным количеством отходов вокруг нас — это их раздельный сбор и вторичная переработка. Учащиеся нашего Лицея  согласны с таким мнением, но чтобы победить мусорного монстра, важно участие каждого, поэтому 21 января в нашем Лицее был дан</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54496" behindDoc="0" locked="0" layoutInCell="1" allowOverlap="1" wp14:anchorId="7EC7BB98" wp14:editId="4F74ADF4">
            <wp:simplePos x="0" y="0"/>
            <wp:positionH relativeFrom="column">
              <wp:posOffset>3346450</wp:posOffset>
            </wp:positionH>
            <wp:positionV relativeFrom="paragraph">
              <wp:posOffset>12065</wp:posOffset>
            </wp:positionV>
            <wp:extent cx="2644775" cy="1740535"/>
            <wp:effectExtent l="0" t="0" r="3175" b="0"/>
            <wp:wrapNone/>
            <wp:docPr id="33" name="Рисунок 33" descr="C:\Users\g304\Desktop\2161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g304\Desktop\2161772.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4775" cy="17405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 w:val="28"/>
          <w:szCs w:val="28"/>
        </w:rPr>
        <w:t xml:space="preserve"> старт Республиканскому проекту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«Разделяй с нами»!  В ходе необычного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исследования вместе с Зеленым Агентом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ребята узнали, почему  так много мусора </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lastRenderedPageBreak/>
        <w:t>и как лучше с ним поступать.</w:t>
      </w:r>
    </w:p>
    <w:p w:rsidR="007C5676" w:rsidRPr="004331C0" w:rsidRDefault="007C5676" w:rsidP="007C5676">
      <w:pPr>
        <w:spacing w:after="0"/>
        <w:ind w:firstLine="0"/>
        <w:rPr>
          <w:rFonts w:asciiTheme="majorHAnsi" w:hAnsiTheme="majorHAnsi"/>
          <w:sz w:val="28"/>
          <w:szCs w:val="28"/>
        </w:rPr>
      </w:pPr>
      <w:r w:rsidRPr="004331C0">
        <w:rPr>
          <w:rFonts w:asciiTheme="majorHAnsi" w:hAnsiTheme="majorHAnsi"/>
          <w:sz w:val="28"/>
          <w:szCs w:val="28"/>
        </w:rPr>
        <w:t xml:space="preserve"> </w:t>
      </w:r>
    </w:p>
    <w:p w:rsidR="007C5676" w:rsidRPr="004331C0" w:rsidRDefault="007C5676" w:rsidP="007C5676">
      <w:pPr>
        <w:spacing w:after="0"/>
        <w:ind w:firstLine="0"/>
        <w:jc w:val="right"/>
        <w:rPr>
          <w:rFonts w:asciiTheme="majorHAnsi" w:hAnsiTheme="majorHAnsi"/>
          <w:sz w:val="28"/>
          <w:szCs w:val="28"/>
        </w:rPr>
      </w:pPr>
    </w:p>
    <w:p w:rsidR="007C5676" w:rsidRPr="004331C0" w:rsidRDefault="007C5676" w:rsidP="007C5676">
      <w:pPr>
        <w:spacing w:after="0"/>
        <w:ind w:firstLine="0"/>
        <w:jc w:val="right"/>
        <w:rPr>
          <w:rFonts w:asciiTheme="majorHAnsi" w:hAnsiTheme="majorHAnsi"/>
          <w:sz w:val="28"/>
          <w:szCs w:val="28"/>
        </w:rPr>
      </w:pPr>
    </w:p>
    <w:p w:rsidR="007C5676" w:rsidRPr="004331C0" w:rsidRDefault="007C5676" w:rsidP="007C5676">
      <w:pPr>
        <w:spacing w:after="0"/>
        <w:ind w:firstLine="0"/>
        <w:jc w:val="right"/>
        <w:rPr>
          <w:rFonts w:asciiTheme="majorHAnsi" w:hAnsiTheme="majorHAnsi"/>
          <w:sz w:val="28"/>
          <w:szCs w:val="28"/>
        </w:rPr>
      </w:pPr>
      <w:r w:rsidRPr="004331C0">
        <w:rPr>
          <w:rFonts w:asciiTheme="majorHAnsi" w:hAnsiTheme="majorHAnsi"/>
          <w:noProof/>
          <w:sz w:val="28"/>
          <w:szCs w:val="28"/>
          <w:lang w:eastAsia="ru-RU"/>
        </w:rPr>
        <w:drawing>
          <wp:anchor distT="0" distB="0" distL="114300" distR="114300" simplePos="0" relativeHeight="251755520" behindDoc="0" locked="0" layoutInCell="1" allowOverlap="1" wp14:anchorId="4A424D85" wp14:editId="6CA4C606">
            <wp:simplePos x="0" y="0"/>
            <wp:positionH relativeFrom="column">
              <wp:posOffset>-231775</wp:posOffset>
            </wp:positionH>
            <wp:positionV relativeFrom="paragraph">
              <wp:posOffset>-263525</wp:posOffset>
            </wp:positionV>
            <wp:extent cx="2665730" cy="1845310"/>
            <wp:effectExtent l="171450" t="171450" r="382270" b="364490"/>
            <wp:wrapNone/>
            <wp:docPr id="35" name="Рисунок 35" descr="C:\Users\g304\Desktop\2262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g304\Desktop\2262564.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65730" cy="18453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331C0">
        <w:rPr>
          <w:rFonts w:asciiTheme="majorHAnsi" w:hAnsiTheme="majorHAnsi"/>
          <w:sz w:val="28"/>
          <w:szCs w:val="28"/>
        </w:rPr>
        <w:t xml:space="preserve">К проекту «Разделяй с нами» </w:t>
      </w:r>
    </w:p>
    <w:p w:rsidR="007C5676" w:rsidRPr="004331C0" w:rsidRDefault="007C5676" w:rsidP="007C5676">
      <w:pPr>
        <w:spacing w:after="0"/>
        <w:ind w:firstLine="0"/>
        <w:jc w:val="right"/>
        <w:rPr>
          <w:rFonts w:asciiTheme="majorHAnsi" w:hAnsiTheme="majorHAnsi"/>
          <w:bCs/>
          <w:sz w:val="28"/>
          <w:szCs w:val="28"/>
        </w:rPr>
      </w:pPr>
      <w:r w:rsidRPr="004331C0">
        <w:rPr>
          <w:rFonts w:asciiTheme="majorHAnsi" w:hAnsiTheme="majorHAnsi"/>
          <w:sz w:val="28"/>
          <w:szCs w:val="28"/>
        </w:rPr>
        <w:t xml:space="preserve"> присоединились более 1600 учащихся Лицея.</w:t>
      </w:r>
      <w:r w:rsidRPr="004331C0">
        <w:rPr>
          <w:rFonts w:asciiTheme="majorHAnsi" w:hAnsiTheme="majorHAnsi"/>
          <w:bCs/>
          <w:sz w:val="28"/>
          <w:szCs w:val="28"/>
        </w:rPr>
        <w:t xml:space="preserve"> </w:t>
      </w:r>
    </w:p>
    <w:p w:rsidR="007C5676" w:rsidRPr="004331C0" w:rsidRDefault="007C5676" w:rsidP="007C5676">
      <w:pPr>
        <w:spacing w:after="0"/>
        <w:ind w:firstLine="0"/>
        <w:jc w:val="right"/>
        <w:rPr>
          <w:rFonts w:asciiTheme="majorHAnsi" w:hAnsiTheme="majorHAnsi"/>
          <w:bCs/>
          <w:sz w:val="28"/>
          <w:szCs w:val="28"/>
        </w:rPr>
      </w:pPr>
      <w:r w:rsidRPr="004331C0">
        <w:rPr>
          <w:rFonts w:asciiTheme="majorHAnsi" w:hAnsiTheme="majorHAnsi"/>
          <w:bCs/>
          <w:sz w:val="28"/>
          <w:szCs w:val="28"/>
        </w:rPr>
        <w:t xml:space="preserve">Первый эко-урок провели в лицее супер </w:t>
      </w:r>
    </w:p>
    <w:p w:rsidR="007C5676" w:rsidRPr="004331C0" w:rsidRDefault="007C5676" w:rsidP="007C5676">
      <w:pPr>
        <w:spacing w:after="0"/>
        <w:ind w:firstLine="0"/>
        <w:jc w:val="right"/>
        <w:rPr>
          <w:rFonts w:asciiTheme="majorHAnsi" w:hAnsiTheme="majorHAnsi"/>
          <w:bCs/>
          <w:sz w:val="28"/>
          <w:szCs w:val="28"/>
        </w:rPr>
      </w:pPr>
      <w:r w:rsidRPr="004331C0">
        <w:rPr>
          <w:rFonts w:asciiTheme="majorHAnsi" w:hAnsiTheme="majorHAnsi"/>
          <w:bCs/>
          <w:sz w:val="28"/>
          <w:szCs w:val="28"/>
        </w:rPr>
        <w:t xml:space="preserve">Герои Экоменом и Алтын-Чэч  </w:t>
      </w:r>
    </w:p>
    <w:p w:rsidR="007C5676" w:rsidRPr="004331C0" w:rsidRDefault="007C5676" w:rsidP="007C5676">
      <w:pPr>
        <w:spacing w:after="0"/>
        <w:ind w:firstLine="0"/>
        <w:jc w:val="right"/>
        <w:rPr>
          <w:rFonts w:asciiTheme="majorHAnsi" w:hAnsiTheme="majorHAnsi"/>
          <w:bCs/>
          <w:sz w:val="28"/>
          <w:szCs w:val="28"/>
        </w:rPr>
      </w:pPr>
      <w:r w:rsidRPr="004331C0">
        <w:rPr>
          <w:rFonts w:asciiTheme="majorHAnsi" w:hAnsiTheme="majorHAnsi"/>
          <w:bCs/>
          <w:sz w:val="28"/>
          <w:szCs w:val="28"/>
        </w:rPr>
        <w:t>которые вместе со школьниками</w:t>
      </w:r>
    </w:p>
    <w:p w:rsidR="007C5676" w:rsidRPr="004331C0" w:rsidRDefault="007C5676" w:rsidP="007C5676">
      <w:pPr>
        <w:spacing w:after="0"/>
        <w:ind w:firstLine="0"/>
        <w:jc w:val="right"/>
        <w:rPr>
          <w:rFonts w:asciiTheme="majorHAnsi" w:hAnsiTheme="majorHAnsi"/>
          <w:bCs/>
          <w:sz w:val="28"/>
          <w:szCs w:val="28"/>
        </w:rPr>
      </w:pPr>
      <w:r w:rsidRPr="004331C0">
        <w:rPr>
          <w:rFonts w:asciiTheme="majorHAnsi" w:hAnsiTheme="majorHAnsi"/>
          <w:bCs/>
          <w:sz w:val="28"/>
          <w:szCs w:val="28"/>
        </w:rPr>
        <w:t xml:space="preserve"> борются за зелёное будущее Татарстана. </w:t>
      </w:r>
    </w:p>
    <w:p w:rsidR="007C5676" w:rsidRPr="004331C0" w:rsidRDefault="007C5676" w:rsidP="007C5676">
      <w:pPr>
        <w:spacing w:after="0"/>
        <w:ind w:firstLine="0"/>
        <w:jc w:val="right"/>
        <w:rPr>
          <w:rFonts w:asciiTheme="majorHAnsi" w:hAnsiTheme="majorHAnsi"/>
          <w:bCs/>
          <w:sz w:val="28"/>
          <w:szCs w:val="28"/>
        </w:rPr>
      </w:pPr>
      <w:r w:rsidRPr="004331C0">
        <w:rPr>
          <w:rFonts w:asciiTheme="majorHAnsi" w:hAnsiTheme="majorHAnsi"/>
          <w:bCs/>
          <w:sz w:val="28"/>
          <w:szCs w:val="28"/>
        </w:rPr>
        <w:t xml:space="preserve">Над экологическими проблемами  ученики </w:t>
      </w:r>
    </w:p>
    <w:p w:rsidR="007C5676" w:rsidRPr="005F3446" w:rsidRDefault="007C5676" w:rsidP="005F3446">
      <w:pPr>
        <w:spacing w:after="0"/>
        <w:ind w:firstLine="0"/>
        <w:jc w:val="left"/>
        <w:rPr>
          <w:rFonts w:asciiTheme="majorHAnsi" w:hAnsiTheme="majorHAnsi"/>
          <w:bCs/>
          <w:sz w:val="28"/>
          <w:szCs w:val="28"/>
        </w:rPr>
      </w:pPr>
      <w:r w:rsidRPr="004331C0">
        <w:rPr>
          <w:rFonts w:asciiTheme="majorHAnsi" w:hAnsiTheme="majorHAnsi"/>
          <w:bCs/>
          <w:sz w:val="28"/>
          <w:szCs w:val="28"/>
        </w:rPr>
        <w:t xml:space="preserve">нашего  Лицея успешно работают не первый год. Поэтому именно мы  стали первыми обладателями обучающего пособия от министерства экологии </w:t>
      </w:r>
      <w:r w:rsidRPr="004331C0">
        <w:rPr>
          <w:rFonts w:asciiTheme="majorHAnsi" w:hAnsiTheme="majorHAnsi"/>
          <w:sz w:val="28"/>
          <w:szCs w:val="28"/>
        </w:rPr>
        <w:t xml:space="preserve">«Зелёная тропа» для 1-ых классов и «Зелёный Татарстан» для 5-ых классов. </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noProof/>
          <w:sz w:val="28"/>
          <w:szCs w:val="28"/>
          <w:lang w:eastAsia="ru-RU"/>
        </w:rPr>
        <w:drawing>
          <wp:anchor distT="0" distB="0" distL="114300" distR="114300" simplePos="0" relativeHeight="251756544" behindDoc="0" locked="0" layoutInCell="1" allowOverlap="1" wp14:anchorId="084DC4CD" wp14:editId="2A83A040">
            <wp:simplePos x="0" y="0"/>
            <wp:positionH relativeFrom="column">
              <wp:posOffset>3348647</wp:posOffset>
            </wp:positionH>
            <wp:positionV relativeFrom="paragraph">
              <wp:posOffset>280173</wp:posOffset>
            </wp:positionV>
            <wp:extent cx="2644048" cy="1828800"/>
            <wp:effectExtent l="171450" t="171450" r="385445" b="361950"/>
            <wp:wrapNone/>
            <wp:docPr id="9224" name="Рисунок 9224" descr="C:\Users\g304\Desktop\229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g304\Desktop\2298301.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659655" cy="18395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331C0">
        <w:rPr>
          <w:rFonts w:asciiTheme="majorHAnsi" w:eastAsia="Times New Roman" w:hAnsiTheme="majorHAnsi" w:cs="Times New Roman"/>
          <w:sz w:val="28"/>
          <w:szCs w:val="28"/>
          <w:lang w:eastAsia="ru-RU"/>
        </w:rPr>
        <w:t>И конечно хотелось бы отметить новый проект, разработанный совместно с нашими друзьями Центр волейбола Санкт-Петербург</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   «Волейбольный квиз», который пришёлся</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по вкусу как ученикам так и учителям Лицея. </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Интеллектуально-развлекательная игра </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«Волейбольный квиз» – это викторина </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в современном облике: использование</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 медиа-контента, живое общение, праздничная</w:t>
      </w:r>
    </w:p>
    <w:p w:rsidR="007C5676" w:rsidRPr="004331C0" w:rsidRDefault="007C5676" w:rsidP="007C5676">
      <w:pPr>
        <w:spacing w:after="0"/>
        <w:ind w:firstLine="0"/>
        <w:jc w:val="left"/>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 атмосфера, современные вопросы, фотофиксация процесса игры. </w:t>
      </w:r>
    </w:p>
    <w:p w:rsidR="007C5676" w:rsidRPr="004331C0" w:rsidRDefault="007C5676" w:rsidP="007C5676">
      <w:pPr>
        <w:spacing w:after="0"/>
        <w:ind w:firstLine="0"/>
        <w:rPr>
          <w:rFonts w:asciiTheme="majorHAnsi" w:eastAsia="Times New Roman" w:hAnsiTheme="majorHAnsi" w:cs="Times New Roman"/>
          <w:sz w:val="28"/>
          <w:szCs w:val="28"/>
          <w:lang w:eastAsia="ru-RU"/>
        </w:rPr>
      </w:pPr>
      <w:r w:rsidRPr="004331C0">
        <w:rPr>
          <w:rFonts w:asciiTheme="majorHAnsi" w:eastAsia="Times New Roman" w:hAnsiTheme="majorHAnsi" w:cs="Times New Roman"/>
          <w:sz w:val="28"/>
          <w:szCs w:val="28"/>
          <w:lang w:eastAsia="ru-RU"/>
        </w:rPr>
        <w:t xml:space="preserve">Квиз – это вид интеллектуального отдыха, это командное соревнование, которое не требует предварительной подготовки. В проекте «Волейбольный квиз»  приняли участие ученики 5-11 классов. Проект проходил в несколько этапов, только две команды  с каждой игры </w:t>
      </w:r>
      <w:r w:rsidRPr="004331C0">
        <w:rPr>
          <w:rFonts w:asciiTheme="majorHAnsi" w:eastAsia="Times New Roman" w:hAnsiTheme="majorHAnsi" w:cs="Times New Roman"/>
          <w:sz w:val="28"/>
          <w:szCs w:val="28"/>
          <w:lang w:eastAsia="ru-RU"/>
        </w:rPr>
        <w:lastRenderedPageBreak/>
        <w:t>выходили в полуфинал. Финальную игру которая состоялась в феврале 2020 года лучшие команды сыграли с игроками волейбольного центра «Зенит». Ребята  получили не только массу положительных эмоций, новые знания, обрели замечательных друзей в командной игре, но и превосходный подарок от ЦВ «Санкт</w:t>
      </w:r>
      <w:r w:rsidR="005F3446">
        <w:rPr>
          <w:rFonts w:asciiTheme="majorHAnsi" w:eastAsia="Times New Roman" w:hAnsiTheme="majorHAnsi" w:cs="Times New Roman"/>
          <w:sz w:val="28"/>
          <w:szCs w:val="28"/>
          <w:lang w:eastAsia="ru-RU"/>
        </w:rPr>
        <w:t>-Петербург» волейбольную форму.</w:t>
      </w:r>
    </w:p>
    <w:p w:rsidR="007C5676" w:rsidRPr="005F3446" w:rsidRDefault="007C5676" w:rsidP="005F3446">
      <w:pPr>
        <w:pStyle w:val="ab"/>
        <w:numPr>
          <w:ilvl w:val="0"/>
          <w:numId w:val="28"/>
        </w:numPr>
        <w:spacing w:line="360" w:lineRule="auto"/>
        <w:rPr>
          <w:rFonts w:asciiTheme="majorHAnsi" w:hAnsiTheme="majorHAnsi"/>
          <w:szCs w:val="28"/>
        </w:rPr>
      </w:pPr>
      <w:r w:rsidRPr="004331C0">
        <w:rPr>
          <w:rFonts w:asciiTheme="majorHAnsi" w:hAnsiTheme="majorHAnsi"/>
          <w:szCs w:val="28"/>
        </w:rPr>
        <w:t>Воспитание ценностного отношения к прекрасному, формирование основ эстетической культуры.</w:t>
      </w:r>
    </w:p>
    <w:p w:rsidR="007C5676" w:rsidRPr="004331C0" w:rsidRDefault="007C5676" w:rsidP="007C5676">
      <w:pPr>
        <w:spacing w:after="0"/>
        <w:ind w:firstLine="567"/>
        <w:rPr>
          <w:rFonts w:asciiTheme="majorHAnsi" w:hAnsiTheme="majorHAnsi" w:cs="Times New Roman"/>
          <w:sz w:val="28"/>
          <w:szCs w:val="28"/>
        </w:rPr>
      </w:pPr>
      <w:r w:rsidRPr="004331C0">
        <w:rPr>
          <w:rFonts w:asciiTheme="majorHAnsi" w:hAnsiTheme="majorHAnsi" w:cs="Times New Roman"/>
          <w:sz w:val="28"/>
          <w:szCs w:val="28"/>
        </w:rPr>
        <w:t>Реализация данного направления предполагает создание социально открытого пространства, когда каждый лицеист, педагог, сотрудник,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И конечно в Лицее сложились свои традиции и обычаи в реализации которых задействованы все социальные институты. С каждый годом уровень данных мероприятий растёт, привлекает все больше участников и уже превращаются из просто мероприятий в грандиозные праздники, которые длятся  в течении месяца:</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bCs/>
          <w:noProof/>
          <w:szCs w:val="28"/>
          <w:lang w:eastAsia="ru-RU"/>
        </w:rPr>
        <w:drawing>
          <wp:anchor distT="0" distB="0" distL="114300" distR="114300" simplePos="0" relativeHeight="251759616" behindDoc="0" locked="0" layoutInCell="1" allowOverlap="1" wp14:anchorId="16A77E6F" wp14:editId="32AA313B">
            <wp:simplePos x="0" y="0"/>
            <wp:positionH relativeFrom="column">
              <wp:posOffset>3128010</wp:posOffset>
            </wp:positionH>
            <wp:positionV relativeFrom="paragraph">
              <wp:posOffset>-8255</wp:posOffset>
            </wp:positionV>
            <wp:extent cx="2798445" cy="1839595"/>
            <wp:effectExtent l="0" t="0" r="1905" b="8255"/>
            <wp:wrapNone/>
            <wp:docPr id="9225" name="Рисунок 9225" descr="C:\Users\g304\Desktop\215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g304\Desktop\2151590.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98445" cy="183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1C0">
        <w:rPr>
          <w:rFonts w:asciiTheme="majorHAnsi" w:hAnsiTheme="majorHAnsi"/>
          <w:szCs w:val="28"/>
        </w:rPr>
        <w:t>Евровидение.</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szCs w:val="28"/>
        </w:rPr>
        <w:t>Спортивные игры «Мы с папой команда»</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szCs w:val="28"/>
        </w:rPr>
        <w:t>Акция «Дети-детям»</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szCs w:val="28"/>
        </w:rPr>
        <w:t>Мисс и мистер  Лицея -2020</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szCs w:val="28"/>
        </w:rPr>
        <w:t>Игры на Кубок Лицея.</w:t>
      </w:r>
      <w:r w:rsidRPr="004331C0">
        <w:rPr>
          <w:rFonts w:asciiTheme="majorHAnsi" w:hAnsiTheme="majorHAnsi"/>
          <w:bCs/>
          <w:noProof/>
          <w:szCs w:val="28"/>
          <w:lang w:eastAsia="ru-RU"/>
        </w:rPr>
        <w:t xml:space="preserve"> </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szCs w:val="28"/>
        </w:rPr>
        <w:t>Проект «Классный марафон»</w:t>
      </w:r>
    </w:p>
    <w:p w:rsidR="007C5676" w:rsidRPr="004331C0" w:rsidRDefault="007C5676" w:rsidP="00593DE6">
      <w:pPr>
        <w:pStyle w:val="ab"/>
        <w:numPr>
          <w:ilvl w:val="0"/>
          <w:numId w:val="30"/>
        </w:numPr>
        <w:spacing w:line="360" w:lineRule="auto"/>
        <w:rPr>
          <w:rFonts w:asciiTheme="majorHAnsi" w:hAnsiTheme="majorHAnsi"/>
          <w:szCs w:val="28"/>
        </w:rPr>
      </w:pPr>
      <w:r w:rsidRPr="004331C0">
        <w:rPr>
          <w:rFonts w:asciiTheme="majorHAnsi" w:hAnsiTheme="majorHAnsi"/>
          <w:szCs w:val="28"/>
        </w:rPr>
        <w:t>Проект «Литературный дворик»</w:t>
      </w:r>
    </w:p>
    <w:p w:rsidR="007C5676" w:rsidRPr="005F3446" w:rsidRDefault="007C5676" w:rsidP="005F3446">
      <w:pPr>
        <w:pStyle w:val="ab"/>
        <w:numPr>
          <w:ilvl w:val="0"/>
          <w:numId w:val="30"/>
        </w:numPr>
        <w:spacing w:line="360" w:lineRule="auto"/>
        <w:rPr>
          <w:rFonts w:asciiTheme="majorHAnsi" w:hAnsiTheme="majorHAnsi"/>
          <w:szCs w:val="28"/>
        </w:rPr>
      </w:pPr>
      <w:r w:rsidRPr="004331C0">
        <w:rPr>
          <w:rFonts w:asciiTheme="majorHAnsi" w:hAnsiTheme="majorHAnsi"/>
          <w:szCs w:val="28"/>
        </w:rPr>
        <w:t>День самоуправления</w:t>
      </w:r>
    </w:p>
    <w:p w:rsidR="007C5676" w:rsidRPr="004331C0" w:rsidRDefault="007C5676" w:rsidP="007C5676">
      <w:pPr>
        <w:spacing w:after="0"/>
        <w:rPr>
          <w:rFonts w:asciiTheme="majorHAnsi" w:hAnsiTheme="majorHAnsi" w:cs="Times New Roman"/>
          <w:sz w:val="28"/>
          <w:szCs w:val="28"/>
        </w:rPr>
      </w:pPr>
      <w:r w:rsidRPr="004331C0">
        <w:rPr>
          <w:rFonts w:asciiTheme="majorHAnsi" w:hAnsiTheme="majorHAnsi" w:cs="Times New Roman"/>
          <w:sz w:val="28"/>
          <w:szCs w:val="28"/>
        </w:rPr>
        <w:t xml:space="preserve">Таким образом, воспитательная система лицея выстраивается, как гуманистическая, и предполагает, что ученик со своими интересами, потребностями, способностями и особенностями является главной </w:t>
      </w:r>
      <w:r w:rsidRPr="004331C0">
        <w:rPr>
          <w:rFonts w:asciiTheme="majorHAnsi" w:hAnsiTheme="majorHAnsi" w:cs="Times New Roman"/>
          <w:sz w:val="28"/>
          <w:szCs w:val="28"/>
        </w:rPr>
        <w:lastRenderedPageBreak/>
        <w:t xml:space="preserve">ценностью. Целью этой системы воспитания является формирование таких ценностей, как доброта, сострадание, человеколюбие, умение самостоятельно творчески мыслить, принимать осознанные решения. </w:t>
      </w:r>
    </w:p>
    <w:p w:rsidR="007C5676" w:rsidRPr="004331C0" w:rsidRDefault="008762E4" w:rsidP="007C5676">
      <w:pPr>
        <w:spacing w:after="0"/>
        <w:jc w:val="center"/>
        <w:rPr>
          <w:rFonts w:asciiTheme="majorHAnsi" w:hAnsiTheme="majorHAnsi" w:cs="Times New Roman"/>
          <w:sz w:val="28"/>
          <w:szCs w:val="28"/>
        </w:rPr>
      </w:pPr>
      <w:r w:rsidRPr="004331C0">
        <w:rPr>
          <w:rFonts w:asciiTheme="majorHAnsi" w:hAnsiTheme="majorHAnsi"/>
          <w:bCs/>
          <w:noProof/>
          <w:sz w:val="28"/>
          <w:szCs w:val="28"/>
          <w:lang w:eastAsia="ru-RU"/>
        </w:rPr>
        <w:drawing>
          <wp:anchor distT="0" distB="0" distL="114300" distR="114300" simplePos="0" relativeHeight="251758592" behindDoc="0" locked="0" layoutInCell="1" allowOverlap="1" wp14:anchorId="462F7428" wp14:editId="25880690">
            <wp:simplePos x="0" y="0"/>
            <wp:positionH relativeFrom="column">
              <wp:posOffset>1147269</wp:posOffset>
            </wp:positionH>
            <wp:positionV relativeFrom="paragraph">
              <wp:posOffset>191392</wp:posOffset>
            </wp:positionV>
            <wp:extent cx="3754876" cy="2629771"/>
            <wp:effectExtent l="0" t="0" r="0" b="0"/>
            <wp:wrapNone/>
            <wp:docPr id="9226" name="Рисунок 9226" descr="C:\Users\g304\AppData\Local\Temp\Screenshot_2020-06-17-11-13-52-794_com.android.chr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g304\AppData\Local\Temp\Screenshot_2020-06-17-11-13-52-794_com.android.chrome.png"/>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t="32560" b="36178"/>
                    <a:stretch/>
                  </pic:blipFill>
                  <pic:spPr bwMode="auto">
                    <a:xfrm>
                      <a:off x="0" y="0"/>
                      <a:ext cx="3754876" cy="2629771"/>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5676" w:rsidRPr="004331C0">
        <w:rPr>
          <w:rFonts w:asciiTheme="majorHAnsi" w:hAnsiTheme="majorHAnsi" w:cs="Times New Roman"/>
          <w:sz w:val="28"/>
          <w:szCs w:val="28"/>
        </w:rPr>
        <w:t>Главный субъект нашей работы – ученик. Ради него все наши поиски и труды.</w:t>
      </w:r>
    </w:p>
    <w:p w:rsidR="007C5676" w:rsidRPr="004331C0" w:rsidRDefault="007C5676" w:rsidP="007C5676">
      <w:pPr>
        <w:spacing w:after="0"/>
        <w:rPr>
          <w:rFonts w:asciiTheme="majorHAnsi" w:hAnsiTheme="majorHAnsi"/>
          <w:sz w:val="28"/>
          <w:szCs w:val="28"/>
        </w:rPr>
      </w:pPr>
    </w:p>
    <w:p w:rsidR="000C6412" w:rsidRPr="004331C0" w:rsidRDefault="000C6412" w:rsidP="006F514A">
      <w:pPr>
        <w:spacing w:after="0"/>
        <w:jc w:val="center"/>
        <w:rPr>
          <w:rFonts w:asciiTheme="majorHAnsi" w:hAnsiTheme="majorHAnsi" w:cs="Times New Roman"/>
          <w:sz w:val="28"/>
          <w:szCs w:val="28"/>
        </w:rPr>
      </w:pPr>
    </w:p>
    <w:p w:rsidR="00996238" w:rsidRPr="004331C0" w:rsidRDefault="00996238" w:rsidP="008E4E65">
      <w:pPr>
        <w:pStyle w:val="1"/>
        <w:jc w:val="both"/>
        <w:rPr>
          <w:sz w:val="28"/>
        </w:rPr>
      </w:pPr>
    </w:p>
    <w:p w:rsidR="00996238" w:rsidRPr="004331C0" w:rsidRDefault="00996238" w:rsidP="00996238">
      <w:pPr>
        <w:rPr>
          <w:rFonts w:asciiTheme="majorHAnsi" w:hAnsiTheme="majorHAnsi"/>
          <w:sz w:val="28"/>
          <w:szCs w:val="28"/>
        </w:rPr>
      </w:pPr>
    </w:p>
    <w:p w:rsidR="00996238" w:rsidRPr="004331C0" w:rsidRDefault="00996238" w:rsidP="00996238">
      <w:pPr>
        <w:rPr>
          <w:rFonts w:asciiTheme="majorHAnsi" w:hAnsiTheme="majorHAnsi"/>
          <w:sz w:val="28"/>
          <w:szCs w:val="28"/>
        </w:rPr>
      </w:pPr>
    </w:p>
    <w:p w:rsidR="00996238" w:rsidRPr="004331C0" w:rsidRDefault="00996238" w:rsidP="00996238">
      <w:pPr>
        <w:pStyle w:val="1"/>
        <w:rPr>
          <w:sz w:val="28"/>
        </w:rPr>
      </w:pPr>
      <w:r w:rsidRPr="004331C0">
        <w:rPr>
          <w:sz w:val="28"/>
        </w:rPr>
        <w:br w:type="page"/>
      </w:r>
    </w:p>
    <w:p w:rsidR="00996238" w:rsidRPr="004331C0" w:rsidRDefault="00996238" w:rsidP="00996238">
      <w:pPr>
        <w:pStyle w:val="1"/>
        <w:rPr>
          <w:sz w:val="28"/>
        </w:rPr>
      </w:pPr>
      <w:bookmarkStart w:id="34" w:name="_Toc6497016"/>
      <w:bookmarkStart w:id="35" w:name="_Toc46504791"/>
      <w:r w:rsidRPr="004331C0">
        <w:rPr>
          <w:sz w:val="28"/>
        </w:rPr>
        <w:lastRenderedPageBreak/>
        <w:t>Приоритетные задачи развития на 20</w:t>
      </w:r>
      <w:r w:rsidR="00FA6907" w:rsidRPr="004331C0">
        <w:rPr>
          <w:sz w:val="28"/>
        </w:rPr>
        <w:t>20</w:t>
      </w:r>
      <w:r w:rsidRPr="004331C0">
        <w:rPr>
          <w:sz w:val="28"/>
        </w:rPr>
        <w:t>/202</w:t>
      </w:r>
      <w:r w:rsidR="00FA6907" w:rsidRPr="004331C0">
        <w:rPr>
          <w:sz w:val="28"/>
        </w:rPr>
        <w:t>1</w:t>
      </w:r>
      <w:r w:rsidRPr="004331C0">
        <w:rPr>
          <w:sz w:val="28"/>
        </w:rPr>
        <w:t xml:space="preserve"> учебный год </w:t>
      </w:r>
      <w:r w:rsidRPr="004331C0">
        <w:rPr>
          <w:sz w:val="28"/>
        </w:rPr>
        <w:br/>
        <w:t>и планы на перспективу</w:t>
      </w:r>
      <w:bookmarkEnd w:id="34"/>
      <w:bookmarkEnd w:id="35"/>
    </w:p>
    <w:p w:rsidR="00996238" w:rsidRPr="008E4E65" w:rsidRDefault="00996238" w:rsidP="00996238">
      <w:pPr>
        <w:ind w:left="5103" w:firstLine="0"/>
        <w:rPr>
          <w:rFonts w:asciiTheme="majorHAnsi" w:hAnsiTheme="majorHAnsi"/>
          <w:i/>
          <w:sz w:val="28"/>
          <w:szCs w:val="28"/>
        </w:rPr>
      </w:pPr>
      <w:r w:rsidRPr="008E4E65">
        <w:rPr>
          <w:rFonts w:asciiTheme="majorHAnsi" w:hAnsiTheme="majorHAnsi"/>
          <w:i/>
          <w:sz w:val="28"/>
          <w:szCs w:val="28"/>
        </w:rPr>
        <w:t>Совершенство представляет собой знание о собственном несовершенстве.</w:t>
      </w:r>
    </w:p>
    <w:p w:rsidR="00996238" w:rsidRPr="008E4E65" w:rsidRDefault="00996238" w:rsidP="00996238">
      <w:pPr>
        <w:ind w:left="5103" w:firstLine="0"/>
        <w:jc w:val="right"/>
        <w:rPr>
          <w:rFonts w:asciiTheme="majorHAnsi" w:hAnsiTheme="majorHAnsi"/>
          <w:i/>
          <w:sz w:val="28"/>
          <w:szCs w:val="28"/>
        </w:rPr>
      </w:pPr>
      <w:r w:rsidRPr="008E4E65">
        <w:rPr>
          <w:rFonts w:asciiTheme="majorHAnsi" w:hAnsiTheme="majorHAnsi"/>
          <w:i/>
          <w:sz w:val="28"/>
          <w:szCs w:val="28"/>
        </w:rPr>
        <w:t>Августин</w:t>
      </w:r>
    </w:p>
    <w:p w:rsidR="00996238" w:rsidRPr="008E4E65" w:rsidRDefault="00996238" w:rsidP="00996238">
      <w:pPr>
        <w:ind w:firstLine="708"/>
        <w:contextualSpacing/>
        <w:rPr>
          <w:rFonts w:asciiTheme="majorHAnsi" w:hAnsiTheme="majorHAnsi" w:cs="Times New Roman"/>
          <w:sz w:val="28"/>
          <w:szCs w:val="28"/>
        </w:rPr>
      </w:pPr>
      <w:r w:rsidRPr="008E4E65">
        <w:rPr>
          <w:rFonts w:asciiTheme="majorHAnsi" w:eastAsia="Arial Narrow" w:hAnsiTheme="majorHAnsi" w:cs="Times New Roman"/>
          <w:sz w:val="28"/>
          <w:szCs w:val="28"/>
        </w:rPr>
        <w:t>Основными задачами и перспективными направлениями развития лицея № 35 являются:</w:t>
      </w:r>
    </w:p>
    <w:p w:rsidR="00996238" w:rsidRPr="008E4E65" w:rsidRDefault="00996238" w:rsidP="000C6412">
      <w:pPr>
        <w:ind w:firstLine="0"/>
        <w:contextualSpacing/>
        <w:rPr>
          <w:rFonts w:asciiTheme="majorHAnsi" w:hAnsiTheme="majorHAnsi" w:cs="Times New Roman"/>
          <w:color w:val="FF0000"/>
          <w:sz w:val="28"/>
          <w:szCs w:val="28"/>
        </w:rPr>
      </w:pPr>
      <w:r w:rsidRPr="008E4E65">
        <w:rPr>
          <w:rFonts w:asciiTheme="majorHAnsi" w:eastAsia="Arial Narrow" w:hAnsiTheme="majorHAnsi" w:cs="Times New Roman"/>
          <w:iCs/>
          <w:sz w:val="28"/>
          <w:szCs w:val="28"/>
        </w:rPr>
        <w:t xml:space="preserve">1. </w:t>
      </w:r>
      <w:r w:rsidRPr="008E4E65">
        <w:rPr>
          <w:rFonts w:asciiTheme="majorHAnsi" w:eastAsia="Arial Narrow" w:hAnsiTheme="majorHAnsi" w:cs="Times New Roman"/>
          <w:iCs/>
          <w:color w:val="FF0000"/>
          <w:sz w:val="28"/>
          <w:szCs w:val="28"/>
        </w:rPr>
        <w:t>Обеспечение доступности качественного общего образования:</w:t>
      </w:r>
    </w:p>
    <w:p w:rsidR="00996238" w:rsidRPr="008E4E65" w:rsidRDefault="00996238" w:rsidP="000C6412">
      <w:pPr>
        <w:ind w:firstLine="0"/>
        <w:contextualSpacing/>
        <w:rPr>
          <w:rFonts w:asciiTheme="majorHAnsi" w:hAnsiTheme="majorHAnsi" w:cs="Times New Roman"/>
          <w:sz w:val="28"/>
          <w:szCs w:val="28"/>
        </w:rPr>
      </w:pPr>
      <w:r w:rsidRPr="008E4E65">
        <w:rPr>
          <w:rFonts w:asciiTheme="majorHAnsi" w:hAnsiTheme="majorHAnsi" w:cs="Times New Roman"/>
          <w:sz w:val="28"/>
          <w:szCs w:val="28"/>
        </w:rPr>
        <w:t xml:space="preserve">- </w:t>
      </w:r>
      <w:r w:rsidRPr="008E4E65">
        <w:rPr>
          <w:rFonts w:asciiTheme="majorHAnsi" w:eastAsia="Arial Narrow" w:hAnsiTheme="majorHAnsi" w:cs="Times New Roman"/>
          <w:sz w:val="28"/>
          <w:szCs w:val="28"/>
        </w:rPr>
        <w:t>совершенствование</w:t>
      </w:r>
      <w:r w:rsidRPr="008E4E65">
        <w:rPr>
          <w:rFonts w:asciiTheme="majorHAnsi" w:hAnsiTheme="majorHAnsi" w:cs="Times New Roman"/>
          <w:sz w:val="28"/>
          <w:szCs w:val="28"/>
        </w:rPr>
        <w:t xml:space="preserve"> </w:t>
      </w:r>
      <w:r w:rsidRPr="008E4E65">
        <w:rPr>
          <w:rFonts w:asciiTheme="majorHAnsi" w:eastAsia="Arial Narrow" w:hAnsiTheme="majorHAnsi" w:cs="Times New Roman"/>
          <w:sz w:val="28"/>
          <w:szCs w:val="28"/>
        </w:rPr>
        <w:t>нормативной базы, регулирующей различные аспекты образовательной деятельности;</w:t>
      </w:r>
    </w:p>
    <w:p w:rsidR="00996238" w:rsidRPr="008E4E65" w:rsidRDefault="00996238" w:rsidP="000C6412">
      <w:pPr>
        <w:ind w:firstLine="0"/>
        <w:contextualSpacing/>
        <w:rPr>
          <w:rFonts w:asciiTheme="majorHAnsi" w:eastAsia="Arial Narrow" w:hAnsiTheme="majorHAnsi" w:cs="Times New Roman"/>
          <w:sz w:val="28"/>
          <w:szCs w:val="28"/>
        </w:rPr>
      </w:pPr>
      <w:r w:rsidRPr="008E4E65">
        <w:rPr>
          <w:rFonts w:asciiTheme="majorHAnsi" w:hAnsiTheme="majorHAnsi" w:cs="Times New Roman"/>
          <w:sz w:val="28"/>
          <w:szCs w:val="28"/>
        </w:rPr>
        <w:t xml:space="preserve">- </w:t>
      </w:r>
      <w:r w:rsidRPr="008E4E65">
        <w:rPr>
          <w:rFonts w:asciiTheme="majorHAnsi" w:eastAsia="Arial Narrow" w:hAnsiTheme="majorHAnsi" w:cs="Times New Roman"/>
          <w:sz w:val="28"/>
          <w:szCs w:val="28"/>
        </w:rPr>
        <w:t>обеспечение реализации государственных стандартов и требований</w:t>
      </w:r>
      <w:r w:rsidR="000B50EB" w:rsidRPr="008E4E65">
        <w:rPr>
          <w:rFonts w:asciiTheme="majorHAnsi" w:eastAsia="Arial Narrow" w:hAnsiTheme="majorHAnsi" w:cs="Times New Roman"/>
          <w:sz w:val="28"/>
          <w:szCs w:val="28"/>
        </w:rPr>
        <w:t xml:space="preserve"> в соответствии с изменениями</w:t>
      </w:r>
      <w:r w:rsidRPr="008E4E65">
        <w:rPr>
          <w:rFonts w:asciiTheme="majorHAnsi" w:eastAsia="Arial Narrow" w:hAnsiTheme="majorHAnsi" w:cs="Times New Roman"/>
          <w:sz w:val="28"/>
          <w:szCs w:val="28"/>
        </w:rPr>
        <w:t>;</w:t>
      </w:r>
    </w:p>
    <w:p w:rsidR="00996238" w:rsidRPr="008E4E65" w:rsidRDefault="00996238" w:rsidP="000C6412">
      <w:pPr>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совершенствование системы работы с обучающимися, имеющими различные образовательные потребности;</w:t>
      </w:r>
    </w:p>
    <w:p w:rsidR="00FA6907" w:rsidRPr="008E4E65" w:rsidRDefault="00FA6907" w:rsidP="000C6412">
      <w:pPr>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внедрение различных форм обучения: очной, очно-заочной, семейно</w:t>
      </w:r>
      <w:r w:rsidR="000B50EB" w:rsidRPr="008E4E65">
        <w:rPr>
          <w:rFonts w:asciiTheme="majorHAnsi" w:eastAsia="Arial Narrow" w:hAnsiTheme="majorHAnsi" w:cs="Times New Roman"/>
          <w:sz w:val="28"/>
          <w:szCs w:val="28"/>
        </w:rPr>
        <w:t>й</w:t>
      </w:r>
      <w:r w:rsidRPr="008E4E65">
        <w:rPr>
          <w:rFonts w:asciiTheme="majorHAnsi" w:eastAsia="Arial Narrow" w:hAnsiTheme="majorHAnsi" w:cs="Times New Roman"/>
          <w:sz w:val="28"/>
          <w:szCs w:val="28"/>
        </w:rPr>
        <w:t xml:space="preserve"> и </w:t>
      </w:r>
      <w:r w:rsidR="000B50EB" w:rsidRPr="008E4E65">
        <w:rPr>
          <w:rFonts w:asciiTheme="majorHAnsi" w:eastAsia="Arial Narrow" w:hAnsiTheme="majorHAnsi" w:cs="Times New Roman"/>
          <w:sz w:val="28"/>
          <w:szCs w:val="28"/>
        </w:rPr>
        <w:t>дистанционной;</w:t>
      </w:r>
    </w:p>
    <w:p w:rsidR="00996238" w:rsidRPr="008E4E65" w:rsidRDefault="00996238" w:rsidP="000C6412">
      <w:pPr>
        <w:ind w:firstLine="0"/>
        <w:contextualSpacing/>
        <w:rPr>
          <w:rFonts w:asciiTheme="majorHAnsi" w:hAnsiTheme="majorHAnsi" w:cs="Times New Roman"/>
          <w:sz w:val="28"/>
          <w:szCs w:val="28"/>
        </w:rPr>
      </w:pPr>
      <w:r w:rsidRPr="008E4E65">
        <w:rPr>
          <w:rFonts w:asciiTheme="majorHAnsi" w:eastAsia="Arial Narrow" w:hAnsiTheme="majorHAnsi" w:cs="Times New Roman"/>
          <w:sz w:val="28"/>
          <w:szCs w:val="28"/>
        </w:rPr>
        <w:t xml:space="preserve">- </w:t>
      </w:r>
      <w:r w:rsidR="000B50EB" w:rsidRPr="008E4E65">
        <w:rPr>
          <w:rFonts w:asciiTheme="majorHAnsi" w:eastAsia="Arial Narrow" w:hAnsiTheme="majorHAnsi" w:cs="Times New Roman"/>
          <w:sz w:val="28"/>
          <w:szCs w:val="28"/>
        </w:rPr>
        <w:t>привлечение молодых специалистов и стимулирование кадрового потенциала</w:t>
      </w:r>
      <w:r w:rsidRPr="008E4E65">
        <w:rPr>
          <w:rFonts w:asciiTheme="majorHAnsi" w:eastAsia="Arial Narrow" w:hAnsiTheme="majorHAnsi" w:cs="Times New Roman"/>
          <w:sz w:val="28"/>
          <w:szCs w:val="28"/>
        </w:rPr>
        <w:t>.</w:t>
      </w:r>
    </w:p>
    <w:p w:rsidR="00996238" w:rsidRPr="008E4E65" w:rsidRDefault="00996238" w:rsidP="000C6412">
      <w:pPr>
        <w:ind w:firstLine="0"/>
        <w:contextualSpacing/>
        <w:rPr>
          <w:rFonts w:asciiTheme="majorHAnsi" w:hAnsiTheme="majorHAnsi" w:cs="Times New Roman"/>
          <w:color w:val="FF0000"/>
          <w:sz w:val="28"/>
          <w:szCs w:val="28"/>
        </w:rPr>
      </w:pPr>
      <w:r w:rsidRPr="008E4E65">
        <w:rPr>
          <w:rFonts w:asciiTheme="majorHAnsi" w:hAnsiTheme="majorHAnsi" w:cs="Times New Roman"/>
          <w:sz w:val="28"/>
          <w:szCs w:val="28"/>
        </w:rPr>
        <w:t xml:space="preserve">2. </w:t>
      </w:r>
      <w:r w:rsidRPr="008E4E65">
        <w:rPr>
          <w:rFonts w:asciiTheme="majorHAnsi" w:eastAsia="Arial Narrow" w:hAnsiTheme="majorHAnsi" w:cs="Times New Roman"/>
          <w:iCs/>
          <w:color w:val="FF0000"/>
          <w:sz w:val="28"/>
          <w:szCs w:val="28"/>
        </w:rPr>
        <w:t>Совершенствование системы поддержки талантливых детей и молодежи:</w:t>
      </w:r>
    </w:p>
    <w:p w:rsidR="00996238" w:rsidRPr="008E4E65" w:rsidRDefault="00996238" w:rsidP="000C6412">
      <w:pPr>
        <w:tabs>
          <w:tab w:val="left" w:pos="0"/>
          <w:tab w:val="left" w:pos="142"/>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ab/>
        <w:t>- выявление и поддержка обучающихся, проявивших способности в различных сферах деятельности;</w:t>
      </w:r>
    </w:p>
    <w:p w:rsidR="00996238" w:rsidRPr="008E4E65" w:rsidRDefault="00996238" w:rsidP="000C6412">
      <w:pPr>
        <w:tabs>
          <w:tab w:val="left" w:pos="720"/>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xml:space="preserve"> - </w:t>
      </w:r>
      <w:r w:rsidRPr="008E4E65">
        <w:rPr>
          <w:rFonts w:asciiTheme="majorHAnsi" w:eastAsia="Wingdings" w:hAnsiTheme="majorHAnsi" w:cs="Times New Roman"/>
          <w:sz w:val="28"/>
          <w:szCs w:val="28"/>
          <w:vertAlign w:val="superscript"/>
        </w:rPr>
        <w:t xml:space="preserve"> </w:t>
      </w:r>
      <w:r w:rsidRPr="008E4E65">
        <w:rPr>
          <w:rFonts w:asciiTheme="majorHAnsi" w:eastAsia="Arial Narrow" w:hAnsiTheme="majorHAnsi" w:cs="Times New Roman"/>
          <w:sz w:val="28"/>
          <w:szCs w:val="28"/>
        </w:rPr>
        <w:t>развитие детского научно-технического творчества, научно-исследовательской и проектной деятельности</w:t>
      </w:r>
      <w:r w:rsidR="000B50EB" w:rsidRPr="008E4E65">
        <w:rPr>
          <w:rFonts w:asciiTheme="majorHAnsi" w:eastAsia="Arial Narrow" w:hAnsiTheme="majorHAnsi" w:cs="Times New Roman"/>
          <w:sz w:val="28"/>
          <w:szCs w:val="28"/>
        </w:rPr>
        <w:t>;</w:t>
      </w:r>
    </w:p>
    <w:p w:rsidR="000B50EB" w:rsidRPr="008E4E65" w:rsidRDefault="000B50EB" w:rsidP="000C6412">
      <w:pPr>
        <w:tabs>
          <w:tab w:val="left" w:pos="720"/>
        </w:tabs>
        <w:spacing w:after="0"/>
        <w:ind w:firstLine="0"/>
        <w:contextualSpacing/>
        <w:rPr>
          <w:rFonts w:asciiTheme="majorHAnsi" w:eastAsia="Wingdings" w:hAnsiTheme="majorHAnsi" w:cs="Times New Roman"/>
          <w:sz w:val="28"/>
          <w:szCs w:val="28"/>
          <w:vertAlign w:val="superscript"/>
        </w:rPr>
      </w:pPr>
      <w:r w:rsidRPr="008E4E65">
        <w:rPr>
          <w:rFonts w:asciiTheme="majorHAnsi" w:eastAsia="Arial Narrow" w:hAnsiTheme="majorHAnsi" w:cs="Times New Roman"/>
          <w:sz w:val="28"/>
          <w:szCs w:val="28"/>
        </w:rPr>
        <w:t>- организация психологического и педагогического сопровождения одаренных учащихся.</w:t>
      </w:r>
    </w:p>
    <w:p w:rsidR="00996238" w:rsidRPr="008E4E65" w:rsidRDefault="00996238" w:rsidP="000C6412">
      <w:pPr>
        <w:ind w:firstLine="0"/>
        <w:contextualSpacing/>
        <w:rPr>
          <w:rFonts w:asciiTheme="majorHAnsi" w:eastAsia="Arial Narrow" w:hAnsiTheme="majorHAnsi" w:cs="Times New Roman"/>
          <w:iCs/>
          <w:sz w:val="28"/>
          <w:szCs w:val="28"/>
        </w:rPr>
      </w:pPr>
      <w:r w:rsidRPr="008E4E65">
        <w:rPr>
          <w:rFonts w:asciiTheme="majorHAnsi" w:hAnsiTheme="majorHAnsi" w:cs="Times New Roman"/>
          <w:color w:val="FF0000"/>
          <w:sz w:val="28"/>
          <w:szCs w:val="28"/>
        </w:rPr>
        <w:lastRenderedPageBreak/>
        <w:t xml:space="preserve">3. </w:t>
      </w:r>
      <w:r w:rsidRPr="008E4E65">
        <w:rPr>
          <w:rFonts w:asciiTheme="majorHAnsi" w:eastAsia="Arial Narrow" w:hAnsiTheme="majorHAnsi" w:cs="Times New Roman"/>
          <w:iCs/>
          <w:color w:val="FF0000"/>
          <w:sz w:val="28"/>
          <w:szCs w:val="28"/>
        </w:rPr>
        <w:t>Развитие дополнительного образования для детей</w:t>
      </w:r>
      <w:r w:rsidR="00FA6907" w:rsidRPr="008E4E65">
        <w:rPr>
          <w:rFonts w:asciiTheme="majorHAnsi" w:eastAsia="Arial Narrow" w:hAnsiTheme="majorHAnsi" w:cs="Times New Roman"/>
          <w:iCs/>
          <w:color w:val="FF0000"/>
          <w:sz w:val="28"/>
          <w:szCs w:val="28"/>
        </w:rPr>
        <w:t xml:space="preserve"> через</w:t>
      </w:r>
      <w:r w:rsidRPr="008E4E65">
        <w:rPr>
          <w:rFonts w:asciiTheme="majorHAnsi" w:eastAsia="Arial Narrow" w:hAnsiTheme="majorHAnsi" w:cs="Times New Roman"/>
          <w:iCs/>
          <w:color w:val="FF0000"/>
          <w:sz w:val="28"/>
          <w:szCs w:val="28"/>
        </w:rPr>
        <w:t>:</w:t>
      </w:r>
    </w:p>
    <w:p w:rsidR="00F057ED" w:rsidRPr="008E4E65" w:rsidRDefault="00F057ED" w:rsidP="000C6412">
      <w:pPr>
        <w:ind w:firstLine="0"/>
        <w:contextualSpacing/>
        <w:rPr>
          <w:rFonts w:asciiTheme="majorHAnsi" w:eastAsia="Arial Narrow" w:hAnsiTheme="majorHAnsi" w:cs="Times New Roman"/>
          <w:iCs/>
          <w:sz w:val="28"/>
          <w:szCs w:val="28"/>
        </w:rPr>
      </w:pPr>
      <w:r w:rsidRPr="008E4E65">
        <w:rPr>
          <w:rFonts w:asciiTheme="majorHAnsi" w:eastAsia="Arial Narrow" w:hAnsiTheme="majorHAnsi" w:cs="Times New Roman"/>
          <w:iCs/>
          <w:sz w:val="28"/>
          <w:szCs w:val="28"/>
        </w:rPr>
        <w:t xml:space="preserve">- изучение личностных потребностей в части получения дополнительного образования, формирование </w:t>
      </w:r>
      <w:r w:rsidR="00117CDE" w:rsidRPr="008E4E65">
        <w:rPr>
          <w:rFonts w:asciiTheme="majorHAnsi" w:eastAsia="Arial Narrow" w:hAnsiTheme="majorHAnsi" w:cs="Times New Roman"/>
          <w:iCs/>
          <w:sz w:val="28"/>
          <w:szCs w:val="28"/>
        </w:rPr>
        <w:t>индивидуальных траекторий социализации личности через получение образования отличного от общего;</w:t>
      </w:r>
    </w:p>
    <w:p w:rsidR="00117CDE" w:rsidRPr="008E4E65" w:rsidRDefault="00117CDE" w:rsidP="000C6412">
      <w:pPr>
        <w:ind w:firstLine="0"/>
        <w:contextualSpacing/>
        <w:rPr>
          <w:rFonts w:asciiTheme="majorHAnsi" w:eastAsia="Arial Narrow" w:hAnsiTheme="majorHAnsi" w:cs="Times New Roman"/>
          <w:iCs/>
          <w:sz w:val="28"/>
          <w:szCs w:val="28"/>
        </w:rPr>
      </w:pPr>
      <w:r w:rsidRPr="008E4E65">
        <w:rPr>
          <w:rFonts w:asciiTheme="majorHAnsi" w:eastAsia="Arial Narrow" w:hAnsiTheme="majorHAnsi" w:cs="Times New Roman"/>
          <w:iCs/>
          <w:sz w:val="28"/>
          <w:szCs w:val="28"/>
        </w:rPr>
        <w:t>- организаци</w:t>
      </w:r>
      <w:r w:rsidR="00FA6907" w:rsidRPr="008E4E65">
        <w:rPr>
          <w:rFonts w:asciiTheme="majorHAnsi" w:eastAsia="Arial Narrow" w:hAnsiTheme="majorHAnsi" w:cs="Times New Roman"/>
          <w:iCs/>
          <w:sz w:val="28"/>
          <w:szCs w:val="28"/>
        </w:rPr>
        <w:t xml:space="preserve">ю внеурочной деятельности через возможности </w:t>
      </w:r>
      <w:r w:rsidRPr="008E4E65">
        <w:rPr>
          <w:rFonts w:asciiTheme="majorHAnsi" w:eastAsia="Arial Narrow" w:hAnsiTheme="majorHAnsi" w:cs="Times New Roman"/>
          <w:iCs/>
          <w:sz w:val="28"/>
          <w:szCs w:val="28"/>
        </w:rPr>
        <w:t>дополнительного образования</w:t>
      </w:r>
    </w:p>
    <w:p w:rsidR="00117CDE" w:rsidRPr="008E4E65" w:rsidRDefault="00117CDE" w:rsidP="000C6412">
      <w:pPr>
        <w:ind w:firstLine="0"/>
        <w:contextualSpacing/>
        <w:rPr>
          <w:rFonts w:asciiTheme="majorHAnsi" w:hAnsiTheme="majorHAnsi" w:cs="Times New Roman"/>
          <w:sz w:val="28"/>
          <w:szCs w:val="28"/>
        </w:rPr>
      </w:pPr>
      <w:r w:rsidRPr="008E4E65">
        <w:rPr>
          <w:rFonts w:asciiTheme="majorHAnsi" w:eastAsia="Arial Narrow" w:hAnsiTheme="majorHAnsi" w:cs="Times New Roman"/>
          <w:iCs/>
          <w:sz w:val="28"/>
          <w:szCs w:val="28"/>
        </w:rPr>
        <w:t>- организаци</w:t>
      </w:r>
      <w:r w:rsidR="00FA6907" w:rsidRPr="008E4E65">
        <w:rPr>
          <w:rFonts w:asciiTheme="majorHAnsi" w:eastAsia="Arial Narrow" w:hAnsiTheme="majorHAnsi" w:cs="Times New Roman"/>
          <w:iCs/>
          <w:sz w:val="28"/>
          <w:szCs w:val="28"/>
        </w:rPr>
        <w:t>ю</w:t>
      </w:r>
      <w:r w:rsidRPr="008E4E65">
        <w:rPr>
          <w:rFonts w:asciiTheme="majorHAnsi" w:eastAsia="Arial Narrow" w:hAnsiTheme="majorHAnsi" w:cs="Times New Roman"/>
          <w:iCs/>
          <w:sz w:val="28"/>
          <w:szCs w:val="28"/>
        </w:rPr>
        <w:t xml:space="preserve"> взаимодействия с </w:t>
      </w:r>
      <w:r w:rsidR="00FA6907" w:rsidRPr="008E4E65">
        <w:rPr>
          <w:rFonts w:asciiTheme="majorHAnsi" w:eastAsia="Arial Narrow" w:hAnsiTheme="majorHAnsi" w:cs="Times New Roman"/>
          <w:iCs/>
          <w:sz w:val="28"/>
          <w:szCs w:val="28"/>
        </w:rPr>
        <w:t xml:space="preserve">сотрудничающими </w:t>
      </w:r>
      <w:r w:rsidRPr="008E4E65">
        <w:rPr>
          <w:rFonts w:asciiTheme="majorHAnsi" w:eastAsia="Arial Narrow" w:hAnsiTheme="majorHAnsi" w:cs="Times New Roman"/>
          <w:iCs/>
          <w:sz w:val="28"/>
          <w:szCs w:val="28"/>
        </w:rPr>
        <w:t xml:space="preserve">организациями и предприятиями </w:t>
      </w:r>
      <w:r w:rsidR="00FA6907" w:rsidRPr="008E4E65">
        <w:rPr>
          <w:rFonts w:asciiTheme="majorHAnsi" w:eastAsia="Arial Narrow" w:hAnsiTheme="majorHAnsi" w:cs="Times New Roman"/>
          <w:iCs/>
          <w:sz w:val="28"/>
          <w:szCs w:val="28"/>
        </w:rPr>
        <w:t>с целью реализации практической направленности дополнительного образования;</w:t>
      </w:r>
    </w:p>
    <w:p w:rsidR="00996238" w:rsidRPr="008E4E65" w:rsidRDefault="00996238" w:rsidP="000C6412">
      <w:pPr>
        <w:tabs>
          <w:tab w:val="left" w:pos="720"/>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xml:space="preserve"> - </w:t>
      </w:r>
      <w:r w:rsidR="00FA6907" w:rsidRPr="008E4E65">
        <w:rPr>
          <w:rFonts w:asciiTheme="majorHAnsi" w:eastAsia="Arial Narrow" w:hAnsiTheme="majorHAnsi" w:cs="Times New Roman"/>
          <w:sz w:val="28"/>
          <w:szCs w:val="28"/>
        </w:rPr>
        <w:t xml:space="preserve">своевременное </w:t>
      </w:r>
      <w:r w:rsidRPr="008E4E65">
        <w:rPr>
          <w:rFonts w:asciiTheme="majorHAnsi" w:eastAsia="Arial Narrow" w:hAnsiTheme="majorHAnsi" w:cs="Times New Roman"/>
          <w:sz w:val="28"/>
          <w:szCs w:val="28"/>
        </w:rPr>
        <w:t>обновление содержания и повышение качества дополнительного образования;</w:t>
      </w:r>
    </w:p>
    <w:p w:rsidR="00996238" w:rsidRPr="008E4E65" w:rsidRDefault="00996238" w:rsidP="000C6412">
      <w:pPr>
        <w:tabs>
          <w:tab w:val="left" w:pos="720"/>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поддержк</w:t>
      </w:r>
      <w:r w:rsidR="00FA6907" w:rsidRPr="008E4E65">
        <w:rPr>
          <w:rFonts w:asciiTheme="majorHAnsi" w:eastAsia="Arial Narrow" w:hAnsiTheme="majorHAnsi" w:cs="Times New Roman"/>
          <w:sz w:val="28"/>
          <w:szCs w:val="28"/>
        </w:rPr>
        <w:t>у</w:t>
      </w:r>
      <w:r w:rsidRPr="008E4E65">
        <w:rPr>
          <w:rFonts w:asciiTheme="majorHAnsi" w:eastAsia="Arial Narrow" w:hAnsiTheme="majorHAnsi" w:cs="Times New Roman"/>
          <w:sz w:val="28"/>
          <w:szCs w:val="28"/>
        </w:rPr>
        <w:t xml:space="preserve"> проектов</w:t>
      </w:r>
      <w:r w:rsidR="00FA6907" w:rsidRPr="008E4E65">
        <w:rPr>
          <w:rFonts w:asciiTheme="majorHAnsi" w:eastAsia="Arial Narrow" w:hAnsiTheme="majorHAnsi" w:cs="Times New Roman"/>
          <w:sz w:val="28"/>
          <w:szCs w:val="28"/>
        </w:rPr>
        <w:t xml:space="preserve">, способствующих расширению возможностей личности в </w:t>
      </w:r>
      <w:r w:rsidRPr="008E4E65">
        <w:rPr>
          <w:rFonts w:asciiTheme="majorHAnsi" w:eastAsia="Arial Narrow" w:hAnsiTheme="majorHAnsi" w:cs="Times New Roman"/>
          <w:sz w:val="28"/>
          <w:szCs w:val="28"/>
        </w:rPr>
        <w:t xml:space="preserve"> дополнительно</w:t>
      </w:r>
      <w:r w:rsidR="00FA6907" w:rsidRPr="008E4E65">
        <w:rPr>
          <w:rFonts w:asciiTheme="majorHAnsi" w:eastAsia="Arial Narrow" w:hAnsiTheme="majorHAnsi" w:cs="Times New Roman"/>
          <w:sz w:val="28"/>
          <w:szCs w:val="28"/>
        </w:rPr>
        <w:t>м</w:t>
      </w:r>
      <w:r w:rsidRPr="008E4E65">
        <w:rPr>
          <w:rFonts w:asciiTheme="majorHAnsi" w:eastAsia="Arial Narrow" w:hAnsiTheme="majorHAnsi" w:cs="Times New Roman"/>
          <w:sz w:val="28"/>
          <w:szCs w:val="28"/>
        </w:rPr>
        <w:t xml:space="preserve"> образовани</w:t>
      </w:r>
      <w:r w:rsidR="00FA6907" w:rsidRPr="008E4E65">
        <w:rPr>
          <w:rFonts w:asciiTheme="majorHAnsi" w:eastAsia="Arial Narrow" w:hAnsiTheme="majorHAnsi" w:cs="Times New Roman"/>
          <w:sz w:val="28"/>
          <w:szCs w:val="28"/>
        </w:rPr>
        <w:t xml:space="preserve">и </w:t>
      </w:r>
      <w:r w:rsidRPr="008E4E65">
        <w:rPr>
          <w:rFonts w:asciiTheme="majorHAnsi" w:eastAsia="Arial Narrow" w:hAnsiTheme="majorHAnsi" w:cs="Times New Roman"/>
          <w:sz w:val="28"/>
          <w:szCs w:val="28"/>
        </w:rPr>
        <w:t xml:space="preserve">детей. </w:t>
      </w:r>
    </w:p>
    <w:p w:rsidR="00996238" w:rsidRPr="008E4E65" w:rsidRDefault="00996238" w:rsidP="000C6412">
      <w:pPr>
        <w:tabs>
          <w:tab w:val="left" w:pos="720"/>
        </w:tabs>
        <w:spacing w:after="0"/>
        <w:ind w:firstLine="0"/>
        <w:contextualSpacing/>
        <w:rPr>
          <w:rFonts w:asciiTheme="majorHAnsi" w:eastAsia="Wingdings" w:hAnsiTheme="majorHAnsi" w:cs="Times New Roman"/>
          <w:color w:val="FF0000"/>
          <w:sz w:val="28"/>
          <w:szCs w:val="28"/>
          <w:vertAlign w:val="superscript"/>
        </w:rPr>
      </w:pPr>
      <w:r w:rsidRPr="008E4E65">
        <w:rPr>
          <w:rFonts w:asciiTheme="majorHAnsi" w:eastAsia="Arial Narrow" w:hAnsiTheme="majorHAnsi" w:cs="Times New Roman"/>
          <w:color w:val="FF0000"/>
          <w:sz w:val="28"/>
          <w:szCs w:val="28"/>
        </w:rPr>
        <w:t xml:space="preserve">4. </w:t>
      </w:r>
      <w:r w:rsidRPr="008E4E65">
        <w:rPr>
          <w:rFonts w:asciiTheme="majorHAnsi" w:eastAsia="Arial Narrow" w:hAnsiTheme="majorHAnsi" w:cs="Times New Roman"/>
          <w:iCs/>
          <w:color w:val="FF0000"/>
          <w:sz w:val="28"/>
          <w:szCs w:val="28"/>
        </w:rPr>
        <w:t>Совершенствование воспитательной работы</w:t>
      </w:r>
      <w:r w:rsidR="00B202B2" w:rsidRPr="008E4E65">
        <w:rPr>
          <w:rFonts w:asciiTheme="majorHAnsi" w:eastAsia="Arial Narrow" w:hAnsiTheme="majorHAnsi" w:cs="Times New Roman"/>
          <w:iCs/>
          <w:color w:val="FF0000"/>
          <w:sz w:val="28"/>
          <w:szCs w:val="28"/>
        </w:rPr>
        <w:t xml:space="preserve"> через</w:t>
      </w:r>
      <w:r w:rsidRPr="008E4E65">
        <w:rPr>
          <w:rFonts w:asciiTheme="majorHAnsi" w:eastAsia="Arial Narrow" w:hAnsiTheme="majorHAnsi" w:cs="Times New Roman"/>
          <w:iCs/>
          <w:color w:val="FF0000"/>
          <w:sz w:val="28"/>
          <w:szCs w:val="28"/>
        </w:rPr>
        <w:t>:</w:t>
      </w:r>
    </w:p>
    <w:p w:rsidR="00996238" w:rsidRPr="008E4E65" w:rsidRDefault="00996238" w:rsidP="000C6412">
      <w:pPr>
        <w:tabs>
          <w:tab w:val="left" w:pos="720"/>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поддержк</w:t>
      </w:r>
      <w:r w:rsidR="00B202B2" w:rsidRPr="008E4E65">
        <w:rPr>
          <w:rFonts w:asciiTheme="majorHAnsi" w:eastAsia="Arial Narrow" w:hAnsiTheme="majorHAnsi" w:cs="Times New Roman"/>
          <w:sz w:val="28"/>
          <w:szCs w:val="28"/>
        </w:rPr>
        <w:t>у</w:t>
      </w:r>
      <w:r w:rsidRPr="008E4E65">
        <w:rPr>
          <w:rFonts w:asciiTheme="majorHAnsi" w:eastAsia="Arial Narrow" w:hAnsiTheme="majorHAnsi" w:cs="Times New Roman"/>
          <w:sz w:val="28"/>
          <w:szCs w:val="28"/>
        </w:rPr>
        <w:t xml:space="preserve"> детских социальных инициатив;</w:t>
      </w:r>
    </w:p>
    <w:p w:rsidR="00996238" w:rsidRPr="008E4E65" w:rsidRDefault="00996238" w:rsidP="000C6412">
      <w:pPr>
        <w:tabs>
          <w:tab w:val="left" w:pos="720"/>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xml:space="preserve">- </w:t>
      </w:r>
      <w:r w:rsidR="00FA6907" w:rsidRPr="008E4E65">
        <w:rPr>
          <w:rFonts w:asciiTheme="majorHAnsi" w:eastAsia="Arial Narrow" w:hAnsiTheme="majorHAnsi" w:cs="Times New Roman"/>
          <w:sz w:val="28"/>
          <w:szCs w:val="28"/>
        </w:rPr>
        <w:t xml:space="preserve">организацию </w:t>
      </w:r>
      <w:r w:rsidRPr="008E4E65">
        <w:rPr>
          <w:rFonts w:asciiTheme="majorHAnsi" w:eastAsia="Arial Narrow" w:hAnsiTheme="majorHAnsi" w:cs="Times New Roman"/>
          <w:sz w:val="28"/>
          <w:szCs w:val="28"/>
        </w:rPr>
        <w:t>гражданско-патриотическо</w:t>
      </w:r>
      <w:r w:rsidR="00FA6907" w:rsidRPr="008E4E65">
        <w:rPr>
          <w:rFonts w:asciiTheme="majorHAnsi" w:eastAsia="Arial Narrow" w:hAnsiTheme="majorHAnsi" w:cs="Times New Roman"/>
          <w:sz w:val="28"/>
          <w:szCs w:val="28"/>
        </w:rPr>
        <w:t>го</w:t>
      </w:r>
      <w:r w:rsidRPr="008E4E65">
        <w:rPr>
          <w:rFonts w:asciiTheme="majorHAnsi" w:eastAsia="Arial Narrow" w:hAnsiTheme="majorHAnsi" w:cs="Times New Roman"/>
          <w:sz w:val="28"/>
          <w:szCs w:val="28"/>
        </w:rPr>
        <w:t xml:space="preserve"> и правово</w:t>
      </w:r>
      <w:r w:rsidR="00FA6907" w:rsidRPr="008E4E65">
        <w:rPr>
          <w:rFonts w:asciiTheme="majorHAnsi" w:eastAsia="Arial Narrow" w:hAnsiTheme="majorHAnsi" w:cs="Times New Roman"/>
          <w:sz w:val="28"/>
          <w:szCs w:val="28"/>
        </w:rPr>
        <w:t>го</w:t>
      </w:r>
      <w:r w:rsidRPr="008E4E65">
        <w:rPr>
          <w:rFonts w:asciiTheme="majorHAnsi" w:eastAsia="Arial Narrow" w:hAnsiTheme="majorHAnsi" w:cs="Times New Roman"/>
          <w:sz w:val="28"/>
          <w:szCs w:val="28"/>
        </w:rPr>
        <w:t xml:space="preserve"> воспитани</w:t>
      </w:r>
      <w:r w:rsidR="00FA6907" w:rsidRPr="008E4E65">
        <w:rPr>
          <w:rFonts w:asciiTheme="majorHAnsi" w:eastAsia="Arial Narrow" w:hAnsiTheme="majorHAnsi" w:cs="Times New Roman"/>
          <w:sz w:val="28"/>
          <w:szCs w:val="28"/>
        </w:rPr>
        <w:t>я</w:t>
      </w:r>
      <w:r w:rsidRPr="008E4E65">
        <w:rPr>
          <w:rFonts w:asciiTheme="majorHAnsi" w:eastAsia="Arial Narrow" w:hAnsiTheme="majorHAnsi" w:cs="Times New Roman"/>
          <w:sz w:val="28"/>
          <w:szCs w:val="28"/>
        </w:rPr>
        <w:t>;</w:t>
      </w:r>
    </w:p>
    <w:p w:rsidR="00996238" w:rsidRPr="008E4E65" w:rsidRDefault="00996238" w:rsidP="000C6412">
      <w:pPr>
        <w:tabs>
          <w:tab w:val="left" w:pos="720"/>
        </w:tabs>
        <w:spacing w:after="0"/>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xml:space="preserve">- </w:t>
      </w:r>
      <w:r w:rsidR="00FA6907" w:rsidRPr="008E4E65">
        <w:rPr>
          <w:rFonts w:asciiTheme="majorHAnsi" w:eastAsia="Arial Narrow" w:hAnsiTheme="majorHAnsi" w:cs="Times New Roman"/>
          <w:sz w:val="28"/>
          <w:szCs w:val="28"/>
        </w:rPr>
        <w:t>привлечение учащихся к управлению и самоуправлению</w:t>
      </w:r>
      <w:r w:rsidRPr="008E4E65">
        <w:rPr>
          <w:rFonts w:asciiTheme="majorHAnsi" w:eastAsia="Arial Narrow" w:hAnsiTheme="majorHAnsi" w:cs="Times New Roman"/>
          <w:sz w:val="28"/>
          <w:szCs w:val="28"/>
        </w:rPr>
        <w:t>;</w:t>
      </w:r>
    </w:p>
    <w:p w:rsidR="00996238" w:rsidRPr="008E4E65" w:rsidRDefault="00996238" w:rsidP="000C6412">
      <w:pPr>
        <w:tabs>
          <w:tab w:val="left" w:pos="720"/>
        </w:tabs>
        <w:spacing w:after="0"/>
        <w:ind w:firstLine="0"/>
        <w:contextualSpacing/>
        <w:rPr>
          <w:rFonts w:asciiTheme="majorHAnsi" w:eastAsia="Wingdings" w:hAnsiTheme="majorHAnsi" w:cs="Times New Roman"/>
          <w:sz w:val="28"/>
          <w:szCs w:val="28"/>
          <w:vertAlign w:val="superscript"/>
        </w:rPr>
      </w:pPr>
      <w:r w:rsidRPr="008E4E65">
        <w:rPr>
          <w:rFonts w:asciiTheme="majorHAnsi" w:eastAsia="Arial Narrow" w:hAnsiTheme="majorHAnsi" w:cs="Times New Roman"/>
          <w:sz w:val="28"/>
          <w:szCs w:val="28"/>
        </w:rPr>
        <w:t>- популяризаци</w:t>
      </w:r>
      <w:r w:rsidR="00FA6907" w:rsidRPr="008E4E65">
        <w:rPr>
          <w:rFonts w:asciiTheme="majorHAnsi" w:eastAsia="Arial Narrow" w:hAnsiTheme="majorHAnsi" w:cs="Times New Roman"/>
          <w:sz w:val="28"/>
          <w:szCs w:val="28"/>
        </w:rPr>
        <w:t>ю</w:t>
      </w:r>
      <w:r w:rsidRPr="008E4E65">
        <w:rPr>
          <w:rFonts w:asciiTheme="majorHAnsi" w:eastAsia="Arial Narrow" w:hAnsiTheme="majorHAnsi" w:cs="Times New Roman"/>
          <w:sz w:val="28"/>
          <w:szCs w:val="28"/>
        </w:rPr>
        <w:t xml:space="preserve"> </w:t>
      </w:r>
      <w:r w:rsidR="00FA6907" w:rsidRPr="008E4E65">
        <w:rPr>
          <w:rFonts w:asciiTheme="majorHAnsi" w:eastAsia="Arial Narrow" w:hAnsiTheme="majorHAnsi" w:cs="Times New Roman"/>
          <w:sz w:val="28"/>
          <w:szCs w:val="28"/>
        </w:rPr>
        <w:t xml:space="preserve">семейных ценностей и </w:t>
      </w:r>
      <w:r w:rsidRPr="008E4E65">
        <w:rPr>
          <w:rFonts w:asciiTheme="majorHAnsi" w:eastAsia="Arial Narrow" w:hAnsiTheme="majorHAnsi" w:cs="Times New Roman"/>
          <w:sz w:val="28"/>
          <w:szCs w:val="28"/>
        </w:rPr>
        <w:t>здорового образа жизни.</w:t>
      </w:r>
    </w:p>
    <w:p w:rsidR="00996238" w:rsidRPr="008E4E65" w:rsidRDefault="00996238" w:rsidP="000C6412">
      <w:pPr>
        <w:ind w:firstLine="0"/>
        <w:contextualSpacing/>
        <w:rPr>
          <w:rFonts w:asciiTheme="majorHAnsi" w:eastAsia="Arial Narrow" w:hAnsiTheme="majorHAnsi" w:cs="Times New Roman"/>
          <w:iCs/>
          <w:color w:val="FF0000"/>
          <w:sz w:val="28"/>
          <w:szCs w:val="28"/>
        </w:rPr>
      </w:pPr>
      <w:r w:rsidRPr="008E4E65">
        <w:rPr>
          <w:rFonts w:asciiTheme="majorHAnsi" w:hAnsiTheme="majorHAnsi" w:cs="Times New Roman"/>
          <w:color w:val="FF0000"/>
          <w:sz w:val="28"/>
          <w:szCs w:val="28"/>
        </w:rPr>
        <w:t xml:space="preserve">5. </w:t>
      </w:r>
      <w:r w:rsidRPr="008E4E65">
        <w:rPr>
          <w:rFonts w:asciiTheme="majorHAnsi" w:eastAsia="Arial Narrow" w:hAnsiTheme="majorHAnsi" w:cs="Times New Roman"/>
          <w:iCs/>
          <w:color w:val="FF0000"/>
          <w:sz w:val="28"/>
          <w:szCs w:val="28"/>
        </w:rPr>
        <w:t>Развитие системы оценки качества образования:</w:t>
      </w:r>
    </w:p>
    <w:p w:rsidR="00996238" w:rsidRPr="008E4E65" w:rsidRDefault="00996238" w:rsidP="000C6412">
      <w:pPr>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iCs/>
          <w:sz w:val="28"/>
          <w:szCs w:val="28"/>
        </w:rPr>
        <w:t xml:space="preserve">- </w:t>
      </w:r>
      <w:r w:rsidRPr="008E4E65">
        <w:rPr>
          <w:rFonts w:asciiTheme="majorHAnsi" w:eastAsia="Arial Narrow" w:hAnsiTheme="majorHAnsi" w:cs="Times New Roman"/>
          <w:sz w:val="28"/>
          <w:szCs w:val="28"/>
        </w:rPr>
        <w:t>повышение информационной открытости системы образования;</w:t>
      </w:r>
    </w:p>
    <w:p w:rsidR="00996238" w:rsidRPr="008E4E65" w:rsidRDefault="00996238" w:rsidP="000C6412">
      <w:pPr>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участие лицея во всероссийских и международных рейтингах и исследованиях;</w:t>
      </w:r>
    </w:p>
    <w:p w:rsidR="00996238" w:rsidRPr="008E4E65" w:rsidRDefault="00996238" w:rsidP="000C6412">
      <w:pPr>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участие лицея в независимой оценке качества образования;</w:t>
      </w:r>
    </w:p>
    <w:p w:rsidR="00996238" w:rsidRPr="008E4E65" w:rsidRDefault="00996238" w:rsidP="000C6412">
      <w:pPr>
        <w:ind w:firstLine="0"/>
        <w:contextualSpacing/>
        <w:rPr>
          <w:rFonts w:asciiTheme="majorHAnsi" w:eastAsia="Arial Narrow" w:hAnsiTheme="majorHAnsi" w:cs="Times New Roman"/>
          <w:sz w:val="28"/>
          <w:szCs w:val="28"/>
        </w:rPr>
      </w:pPr>
      <w:r w:rsidRPr="008E4E65">
        <w:rPr>
          <w:rFonts w:asciiTheme="majorHAnsi" w:eastAsia="Arial Narrow" w:hAnsiTheme="majorHAnsi" w:cs="Times New Roman"/>
          <w:sz w:val="28"/>
          <w:szCs w:val="28"/>
        </w:rPr>
        <w:t>- разработка и создание модели оценочной системы лицея на основе критериальной оценки.</w:t>
      </w:r>
    </w:p>
    <w:p w:rsidR="00996238" w:rsidRPr="008E4E65" w:rsidRDefault="00996238" w:rsidP="000C6412">
      <w:pPr>
        <w:spacing w:after="0"/>
        <w:ind w:firstLine="0"/>
        <w:contextualSpacing/>
        <w:rPr>
          <w:rFonts w:asciiTheme="majorHAnsi" w:eastAsia="Arial Narrow" w:hAnsiTheme="majorHAnsi" w:cs="Times New Roman"/>
          <w:color w:val="FF0000"/>
          <w:sz w:val="28"/>
          <w:szCs w:val="28"/>
        </w:rPr>
      </w:pPr>
      <w:r w:rsidRPr="008E4E65">
        <w:rPr>
          <w:rFonts w:asciiTheme="majorHAnsi" w:eastAsia="Arial Narrow" w:hAnsiTheme="majorHAnsi" w:cs="Times New Roman"/>
          <w:color w:val="FF0000"/>
          <w:sz w:val="28"/>
          <w:szCs w:val="28"/>
        </w:rPr>
        <w:t>6. Совершенствование кадрового сегмента:</w:t>
      </w:r>
    </w:p>
    <w:p w:rsidR="00996238" w:rsidRPr="008E4E65" w:rsidRDefault="00996238" w:rsidP="000C6412">
      <w:pPr>
        <w:spacing w:after="0"/>
        <w:ind w:firstLine="0"/>
        <w:rPr>
          <w:rFonts w:asciiTheme="majorHAnsi" w:hAnsiTheme="majorHAnsi" w:cs="Times New Roman"/>
          <w:sz w:val="28"/>
          <w:szCs w:val="28"/>
        </w:rPr>
      </w:pPr>
      <w:r w:rsidRPr="008E4E65">
        <w:rPr>
          <w:rFonts w:asciiTheme="majorHAnsi" w:hAnsiTheme="majorHAnsi" w:cs="Times New Roman"/>
          <w:sz w:val="28"/>
          <w:szCs w:val="28"/>
        </w:rPr>
        <w:t>- повышение мотивации педагогов в достижении общей цели Лицея;</w:t>
      </w:r>
    </w:p>
    <w:p w:rsidR="00996238" w:rsidRPr="008E4E65" w:rsidRDefault="00996238" w:rsidP="000C6412">
      <w:pPr>
        <w:spacing w:after="0"/>
        <w:ind w:firstLine="0"/>
        <w:rPr>
          <w:rFonts w:asciiTheme="majorHAnsi" w:hAnsiTheme="majorHAnsi" w:cs="Times New Roman"/>
          <w:sz w:val="28"/>
          <w:szCs w:val="28"/>
        </w:rPr>
      </w:pPr>
      <w:r w:rsidRPr="008E4E65">
        <w:rPr>
          <w:rFonts w:asciiTheme="majorHAnsi" w:hAnsiTheme="majorHAnsi" w:cs="Times New Roman"/>
          <w:sz w:val="28"/>
          <w:szCs w:val="28"/>
        </w:rPr>
        <w:lastRenderedPageBreak/>
        <w:t xml:space="preserve">- </w:t>
      </w:r>
      <w:r w:rsidR="004970ED" w:rsidRPr="008E4E65">
        <w:rPr>
          <w:rFonts w:asciiTheme="majorHAnsi" w:hAnsiTheme="majorHAnsi" w:cs="Times New Roman"/>
          <w:sz w:val="28"/>
          <w:szCs w:val="28"/>
        </w:rPr>
        <w:t xml:space="preserve">внедрение внутрилицейских программ обмена опытом, </w:t>
      </w:r>
      <w:r w:rsidRPr="008E4E65">
        <w:rPr>
          <w:rFonts w:asciiTheme="majorHAnsi" w:hAnsiTheme="majorHAnsi" w:cs="Times New Roman"/>
          <w:sz w:val="28"/>
          <w:szCs w:val="28"/>
        </w:rPr>
        <w:t>развитие «Школы классных руководителей»;</w:t>
      </w:r>
    </w:p>
    <w:p w:rsidR="004970ED" w:rsidRPr="008E4E65" w:rsidRDefault="004970ED" w:rsidP="000C6412">
      <w:pPr>
        <w:spacing w:after="0"/>
        <w:ind w:firstLine="0"/>
        <w:rPr>
          <w:rFonts w:asciiTheme="majorHAnsi" w:hAnsiTheme="majorHAnsi" w:cs="Times New Roman"/>
          <w:sz w:val="28"/>
          <w:szCs w:val="28"/>
        </w:rPr>
      </w:pPr>
      <w:r w:rsidRPr="008E4E65">
        <w:rPr>
          <w:rFonts w:asciiTheme="majorHAnsi" w:hAnsiTheme="majorHAnsi" w:cs="Times New Roman"/>
          <w:sz w:val="28"/>
          <w:szCs w:val="28"/>
        </w:rPr>
        <w:t>- использование современных систем и методов повышения личной заинтересованности в качественном профессиональном росте;</w:t>
      </w:r>
    </w:p>
    <w:p w:rsidR="00996238" w:rsidRPr="008E4E65" w:rsidRDefault="00996238" w:rsidP="000C6412">
      <w:pPr>
        <w:spacing w:after="0"/>
        <w:ind w:firstLine="0"/>
        <w:rPr>
          <w:rFonts w:asciiTheme="majorHAnsi" w:hAnsiTheme="majorHAnsi" w:cs="Times New Roman"/>
          <w:sz w:val="28"/>
          <w:szCs w:val="28"/>
        </w:rPr>
      </w:pPr>
      <w:r w:rsidRPr="008E4E65">
        <w:rPr>
          <w:rFonts w:asciiTheme="majorHAnsi" w:hAnsiTheme="majorHAnsi" w:cs="Times New Roman"/>
          <w:sz w:val="28"/>
          <w:szCs w:val="28"/>
        </w:rPr>
        <w:t xml:space="preserve">- совершенствование профессиональных компетенций педагогов на основе  внутришкольной системы </w:t>
      </w:r>
      <w:r w:rsidR="004970ED" w:rsidRPr="008E4E65">
        <w:rPr>
          <w:rFonts w:asciiTheme="majorHAnsi" w:hAnsiTheme="majorHAnsi" w:cs="Times New Roman"/>
          <w:sz w:val="28"/>
          <w:szCs w:val="28"/>
        </w:rPr>
        <w:t xml:space="preserve">оценки качества деятельности и </w:t>
      </w:r>
      <w:r w:rsidRPr="008E4E65">
        <w:rPr>
          <w:rFonts w:asciiTheme="majorHAnsi" w:hAnsiTheme="majorHAnsi" w:cs="Times New Roman"/>
          <w:sz w:val="28"/>
          <w:szCs w:val="28"/>
        </w:rPr>
        <w:t>повышения квалификации.</w:t>
      </w:r>
    </w:p>
    <w:p w:rsidR="00996238" w:rsidRPr="008E4E65" w:rsidRDefault="00996238" w:rsidP="000C6412">
      <w:pPr>
        <w:ind w:firstLine="0"/>
        <w:contextualSpacing/>
        <w:jc w:val="center"/>
        <w:rPr>
          <w:rFonts w:asciiTheme="majorHAnsi" w:hAnsiTheme="majorHAnsi" w:cs="Times New Roman"/>
          <w:sz w:val="28"/>
          <w:szCs w:val="28"/>
        </w:rPr>
      </w:pPr>
    </w:p>
    <w:p w:rsidR="00996238" w:rsidRPr="008E4E65" w:rsidRDefault="00996238" w:rsidP="000C6412">
      <w:pPr>
        <w:ind w:firstLine="0"/>
        <w:jc w:val="center"/>
        <w:rPr>
          <w:rFonts w:asciiTheme="majorHAnsi" w:hAnsiTheme="majorHAnsi"/>
          <w:sz w:val="28"/>
          <w:szCs w:val="28"/>
        </w:rPr>
      </w:pPr>
    </w:p>
    <w:p w:rsidR="00996238" w:rsidRPr="008E4E65" w:rsidRDefault="00996238" w:rsidP="000C6412">
      <w:pPr>
        <w:ind w:firstLine="0"/>
        <w:rPr>
          <w:rFonts w:asciiTheme="majorHAnsi" w:hAnsiTheme="majorHAnsi"/>
          <w:sz w:val="28"/>
          <w:szCs w:val="28"/>
        </w:rPr>
      </w:pPr>
    </w:p>
    <w:p w:rsidR="00996238" w:rsidRPr="008E4E65" w:rsidRDefault="00996238" w:rsidP="00996238">
      <w:pPr>
        <w:rPr>
          <w:rFonts w:asciiTheme="majorHAnsi" w:hAnsiTheme="majorHAnsi"/>
          <w:sz w:val="28"/>
          <w:szCs w:val="28"/>
        </w:rPr>
      </w:pPr>
    </w:p>
    <w:p w:rsidR="00996238" w:rsidRPr="002805EC" w:rsidRDefault="00996238" w:rsidP="00996238">
      <w:pPr>
        <w:rPr>
          <w:rFonts w:asciiTheme="majorHAnsi" w:hAnsiTheme="majorHAnsi"/>
          <w:szCs w:val="24"/>
        </w:rPr>
      </w:pPr>
    </w:p>
    <w:p w:rsidR="00996238" w:rsidRPr="002805EC" w:rsidRDefault="00996238" w:rsidP="00996238">
      <w:pPr>
        <w:rPr>
          <w:rFonts w:asciiTheme="majorHAnsi" w:hAnsiTheme="majorHAnsi"/>
          <w:szCs w:val="24"/>
        </w:rPr>
      </w:pPr>
    </w:p>
    <w:sectPr w:rsidR="00996238" w:rsidRPr="002805EC" w:rsidSect="00254B5D">
      <w:headerReference w:type="default" r:id="rId158"/>
      <w:footerReference w:type="default" r:id="rId159"/>
      <w:headerReference w:type="first" r:id="rId160"/>
      <w:footerReference w:type="first" r:id="rId161"/>
      <w:pgSz w:w="11906" w:h="16838"/>
      <w:pgMar w:top="1702" w:right="850" w:bottom="993" w:left="1701" w:header="426" w:footer="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3CA" w:rsidRDefault="00CB33CA" w:rsidP="0078208D">
      <w:pPr>
        <w:spacing w:after="0" w:line="240" w:lineRule="auto"/>
      </w:pPr>
      <w:r>
        <w:separator/>
      </w:r>
    </w:p>
  </w:endnote>
  <w:endnote w:type="continuationSeparator" w:id="0">
    <w:p w:rsidR="00CB33CA" w:rsidRDefault="00CB33CA" w:rsidP="00782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00"/>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ndara">
    <w:altName w:val="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44911773"/>
      <w:docPartObj>
        <w:docPartGallery w:val="Page Numbers (Bottom of Page)"/>
        <w:docPartUnique/>
      </w:docPartObj>
    </w:sdtPr>
    <w:sdtContent>
      <w:p w:rsidR="00A86D09" w:rsidRDefault="00A86D09">
        <w:pPr>
          <w:pStyle w:val="a5"/>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sz w:val="22"/>
            <w:szCs w:val="21"/>
          </w:rPr>
          <w:fldChar w:fldCharType="begin"/>
        </w:r>
        <w:r>
          <w:instrText>PAGE    \* MERGEFORMAT</w:instrText>
        </w:r>
        <w:r>
          <w:rPr>
            <w:rFonts w:asciiTheme="minorHAnsi" w:eastAsiaTheme="minorEastAsia" w:hAnsiTheme="minorHAnsi"/>
            <w:sz w:val="22"/>
            <w:szCs w:val="21"/>
          </w:rPr>
          <w:fldChar w:fldCharType="separate"/>
        </w:r>
        <w:r w:rsidR="0056264A" w:rsidRPr="0056264A">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A86D09" w:rsidRDefault="00A86D0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950733638"/>
      <w:docPartObj>
        <w:docPartGallery w:val="Page Numbers (Bottom of Page)"/>
        <w:docPartUnique/>
      </w:docPartObj>
    </w:sdtPr>
    <w:sdtContent>
      <w:p w:rsidR="00A86D09" w:rsidRDefault="00A86D09" w:rsidP="008A190B">
        <w:pPr>
          <w:pStyle w:val="a5"/>
          <w:ind w:firstLine="0"/>
          <w:jc w:val="center"/>
          <w:rPr>
            <w:rFonts w:asciiTheme="majorHAnsi" w:eastAsiaTheme="majorEastAsia" w:hAnsiTheme="majorHAnsi" w:cstheme="majorBidi"/>
            <w:sz w:val="28"/>
            <w:szCs w:val="28"/>
          </w:rPr>
        </w:pPr>
        <w:r w:rsidRPr="008342B0">
          <w:rPr>
            <w:noProof/>
            <w:lang w:eastAsia="ru-RU"/>
          </w:rPr>
          <w:drawing>
            <wp:anchor distT="0" distB="0" distL="114300" distR="114300" simplePos="0" relativeHeight="251688960" behindDoc="0" locked="0" layoutInCell="1" allowOverlap="1" wp14:anchorId="07F900F9" wp14:editId="76A6FCE3">
              <wp:simplePos x="0" y="0"/>
              <wp:positionH relativeFrom="column">
                <wp:posOffset>-571970</wp:posOffset>
              </wp:positionH>
              <wp:positionV relativeFrom="paragraph">
                <wp:posOffset>-59055</wp:posOffset>
              </wp:positionV>
              <wp:extent cx="7785100" cy="67945"/>
              <wp:effectExtent l="0" t="0" r="6350" b="8255"/>
              <wp:wrapNone/>
              <wp:docPr id="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5100" cy="6794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sz w:val="28"/>
            <w:szCs w:val="28"/>
          </w:rPr>
          <w:t xml:space="preserve">~ </w:t>
        </w:r>
        <w:r>
          <w:rPr>
            <w:rFonts w:asciiTheme="minorHAnsi" w:eastAsiaTheme="minorEastAsia" w:hAnsiTheme="minorHAnsi"/>
            <w:sz w:val="22"/>
            <w:szCs w:val="21"/>
          </w:rPr>
          <w:fldChar w:fldCharType="begin"/>
        </w:r>
        <w:r>
          <w:instrText>PAGE    \* MERGEFORMAT</w:instrText>
        </w:r>
        <w:r>
          <w:rPr>
            <w:rFonts w:asciiTheme="minorHAnsi" w:eastAsiaTheme="minorEastAsia" w:hAnsiTheme="minorHAnsi"/>
            <w:sz w:val="22"/>
            <w:szCs w:val="21"/>
          </w:rPr>
          <w:fldChar w:fldCharType="separate"/>
        </w:r>
        <w:r w:rsidR="005F3446" w:rsidRPr="005F3446">
          <w:rPr>
            <w:rFonts w:asciiTheme="majorHAnsi" w:eastAsiaTheme="majorEastAsia" w:hAnsiTheme="majorHAnsi" w:cstheme="majorBidi"/>
            <w:noProof/>
            <w:sz w:val="28"/>
            <w:szCs w:val="28"/>
          </w:rPr>
          <w:t>145</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A86D09" w:rsidRDefault="00A86D09">
    <w:pPr>
      <w:pStyle w:val="a5"/>
    </w:pPr>
  </w:p>
  <w:p w:rsidR="00A86D09" w:rsidRDefault="00A86D0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09" w:rsidRDefault="00A86D09">
    <w:pPr>
      <w:pStyle w:val="a5"/>
    </w:pPr>
    <w:r w:rsidRPr="008342B0">
      <w:rPr>
        <w:noProof/>
        <w:lang w:eastAsia="ru-RU"/>
      </w:rPr>
      <w:drawing>
        <wp:anchor distT="0" distB="0" distL="114300" distR="114300" simplePos="0" relativeHeight="251693056" behindDoc="0" locked="0" layoutInCell="1" allowOverlap="1" wp14:anchorId="2A53C988" wp14:editId="6B672A4A">
          <wp:simplePos x="0" y="0"/>
          <wp:positionH relativeFrom="column">
            <wp:posOffset>-1080135</wp:posOffset>
          </wp:positionH>
          <wp:positionV relativeFrom="paragraph">
            <wp:posOffset>-532774</wp:posOffset>
          </wp:positionV>
          <wp:extent cx="7267699" cy="63429"/>
          <wp:effectExtent l="0" t="0" r="0" b="0"/>
          <wp:wrapNone/>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16556" cy="725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3CA" w:rsidRDefault="00CB33CA" w:rsidP="0078208D">
      <w:pPr>
        <w:spacing w:after="0" w:line="240" w:lineRule="auto"/>
      </w:pPr>
      <w:r>
        <w:separator/>
      </w:r>
    </w:p>
  </w:footnote>
  <w:footnote w:type="continuationSeparator" w:id="0">
    <w:p w:rsidR="00CB33CA" w:rsidRDefault="00CB33CA" w:rsidP="00782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09" w:rsidRDefault="00A86D09" w:rsidP="00161617">
    <w:pPr>
      <w:pStyle w:val="a3"/>
      <w:tabs>
        <w:tab w:val="clear" w:pos="9355"/>
        <w:tab w:val="right" w:pos="9923"/>
      </w:tabs>
      <w:ind w:right="-284"/>
      <w:rPr>
        <w:rFonts w:asciiTheme="majorHAnsi" w:hAnsiTheme="majorHAnsi"/>
        <w:b/>
        <w:bCs/>
        <w:sz w:val="28"/>
        <w:szCs w:val="48"/>
      </w:rPr>
    </w:pPr>
    <w:r w:rsidRPr="001A57A7">
      <w:rPr>
        <w:noProof/>
        <w:color w:val="FFFFFF" w:themeColor="background1"/>
        <w:lang w:eastAsia="ru-RU"/>
      </w:rPr>
      <w:drawing>
        <wp:anchor distT="0" distB="0" distL="114300" distR="114300" simplePos="0" relativeHeight="251722752" behindDoc="1" locked="0" layoutInCell="1" allowOverlap="1" wp14:anchorId="2C757176" wp14:editId="308E7FAE">
          <wp:simplePos x="0" y="0"/>
          <wp:positionH relativeFrom="column">
            <wp:posOffset>-916940</wp:posOffset>
          </wp:positionH>
          <wp:positionV relativeFrom="paragraph">
            <wp:posOffset>-423817</wp:posOffset>
          </wp:positionV>
          <wp:extent cx="5165725" cy="709930"/>
          <wp:effectExtent l="0" t="0" r="0" b="0"/>
          <wp:wrapNone/>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rotWithShape="1">
                  <a:blip r:embed="rId1">
                    <a:extLst>
                      <a:ext uri="{28A0092B-C50C-407E-A947-70E740481C1C}">
                        <a14:useLocalDpi xmlns:a14="http://schemas.microsoft.com/office/drawing/2010/main" val="0"/>
                      </a:ext>
                    </a:extLst>
                  </a:blip>
                  <a:srcRect r="65672"/>
                  <a:stretch/>
                </pic:blipFill>
                <pic:spPr bwMode="auto">
                  <a:xfrm flipH="1">
                    <a:off x="0" y="0"/>
                    <a:ext cx="5165725"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7A7">
      <w:rPr>
        <w:noProof/>
        <w:color w:val="FFFFFF" w:themeColor="background1"/>
        <w:lang w:eastAsia="ru-RU"/>
      </w:rPr>
      <w:drawing>
        <wp:anchor distT="0" distB="0" distL="114300" distR="114300" simplePos="0" relativeHeight="251718656" behindDoc="1" locked="0" layoutInCell="1" allowOverlap="1" wp14:anchorId="65C4F872" wp14:editId="507C1D22">
          <wp:simplePos x="0" y="0"/>
          <wp:positionH relativeFrom="column">
            <wp:posOffset>-979170</wp:posOffset>
          </wp:positionH>
          <wp:positionV relativeFrom="paragraph">
            <wp:posOffset>-134620</wp:posOffset>
          </wp:positionV>
          <wp:extent cx="5165725" cy="709930"/>
          <wp:effectExtent l="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rotWithShape="1">
                  <a:blip r:embed="rId1">
                    <a:extLst>
                      <a:ext uri="{28A0092B-C50C-407E-A947-70E740481C1C}">
                        <a14:useLocalDpi xmlns:a14="http://schemas.microsoft.com/office/drawing/2010/main" val="0"/>
                      </a:ext>
                    </a:extLst>
                  </a:blip>
                  <a:srcRect r="65672"/>
                  <a:stretch/>
                </pic:blipFill>
                <pic:spPr bwMode="auto">
                  <a:xfrm flipH="1">
                    <a:off x="0" y="0"/>
                    <a:ext cx="5165725"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7A7">
      <w:rPr>
        <w:noProof/>
        <w:color w:val="FFFFFF" w:themeColor="background1"/>
        <w:lang w:eastAsia="ru-RU"/>
      </w:rPr>
      <w:drawing>
        <wp:anchor distT="0" distB="0" distL="114300" distR="114300" simplePos="0" relativeHeight="251720704" behindDoc="1" locked="0" layoutInCell="1" allowOverlap="1" wp14:anchorId="44767486" wp14:editId="0F6103FC">
          <wp:simplePos x="0" y="0"/>
          <wp:positionH relativeFrom="column">
            <wp:posOffset>4168024</wp:posOffset>
          </wp:positionH>
          <wp:positionV relativeFrom="paragraph">
            <wp:posOffset>-181214</wp:posOffset>
          </wp:positionV>
          <wp:extent cx="2577465" cy="748030"/>
          <wp:effectExtent l="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77465" cy="748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4A16">
      <w:rPr>
        <w:noProof/>
        <w:sz w:val="32"/>
        <w:lang w:eastAsia="ru-RU"/>
      </w:rPr>
      <w:drawing>
        <wp:anchor distT="0" distB="0" distL="114300" distR="114300" simplePos="0" relativeHeight="251706368" behindDoc="0" locked="0" layoutInCell="1" allowOverlap="1" wp14:anchorId="17E2A315" wp14:editId="6C970982">
          <wp:simplePos x="0" y="0"/>
          <wp:positionH relativeFrom="column">
            <wp:posOffset>-793750</wp:posOffset>
          </wp:positionH>
          <wp:positionV relativeFrom="paragraph">
            <wp:posOffset>-133350</wp:posOffset>
          </wp:positionV>
          <wp:extent cx="1121410" cy="537845"/>
          <wp:effectExtent l="0" t="0" r="254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2"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121410" cy="537845"/>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Pr="00124A16">
      <w:rPr>
        <w:rFonts w:asciiTheme="majorHAnsi" w:hAnsiTheme="majorHAnsi"/>
        <w:b/>
        <w:bCs/>
        <w:sz w:val="28"/>
        <w:szCs w:val="48"/>
      </w:rPr>
      <w:t xml:space="preserve"> </w:t>
    </w:r>
  </w:p>
  <w:p w:rsidR="00A86D09" w:rsidRPr="003E4623" w:rsidRDefault="00A86D09" w:rsidP="00161617">
    <w:pPr>
      <w:pStyle w:val="a3"/>
      <w:tabs>
        <w:tab w:val="clear" w:pos="9355"/>
        <w:tab w:val="right" w:pos="10065"/>
      </w:tabs>
      <w:ind w:right="-993" w:firstLine="567"/>
      <w:rPr>
        <w:color w:val="FFFFFF" w:themeColor="background1"/>
      </w:rPr>
    </w:pPr>
    <w:r w:rsidRPr="003E4623">
      <w:rPr>
        <w:noProof/>
        <w:color w:val="FFFFFF" w:themeColor="background1"/>
        <w:lang w:eastAsia="ru-RU"/>
      </w:rPr>
      <w:drawing>
        <wp:anchor distT="0" distB="0" distL="114300" distR="114300" simplePos="0" relativeHeight="251708416" behindDoc="0" locked="0" layoutInCell="1" allowOverlap="1" wp14:anchorId="7954B8DC" wp14:editId="4244BAB2">
          <wp:simplePos x="0" y="0"/>
          <wp:positionH relativeFrom="column">
            <wp:posOffset>-1321567</wp:posOffset>
          </wp:positionH>
          <wp:positionV relativeFrom="paragraph">
            <wp:posOffset>485864</wp:posOffset>
          </wp:positionV>
          <wp:extent cx="10344785" cy="53975"/>
          <wp:effectExtent l="0" t="0" r="0" b="3175"/>
          <wp:wrapNone/>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344785" cy="53975"/>
                  </a:xfrm>
                  <a:prstGeom prst="rect">
                    <a:avLst/>
                  </a:prstGeom>
                </pic:spPr>
              </pic:pic>
            </a:graphicData>
          </a:graphic>
          <wp14:sizeRelH relativeFrom="page">
            <wp14:pctWidth>0</wp14:pctWidth>
          </wp14:sizeRelH>
          <wp14:sizeRelV relativeFrom="page">
            <wp14:pctHeight>0</wp14:pctHeight>
          </wp14:sizeRelV>
        </wp:anchor>
      </w:drawing>
    </w:r>
    <w:r w:rsidRPr="003E4623">
      <w:rPr>
        <w:rFonts w:asciiTheme="majorHAnsi" w:hAnsiTheme="majorHAnsi"/>
        <w:b/>
        <w:bCs/>
        <w:color w:val="FFFFFF" w:themeColor="background1"/>
        <w:sz w:val="28"/>
        <w:szCs w:val="48"/>
      </w:rPr>
      <w:t xml:space="preserve">Публичный доклад </w:t>
    </w:r>
    <w:r w:rsidRPr="003E4623">
      <w:rPr>
        <w:rFonts w:asciiTheme="majorHAnsi" w:hAnsiTheme="majorHAnsi"/>
        <w:color w:val="FFFFFF" w:themeColor="background1"/>
        <w:sz w:val="28"/>
        <w:szCs w:val="48"/>
      </w:rPr>
      <w:t>МБОУ «Лицей №35»</w:t>
    </w:r>
    <w:r>
      <w:rPr>
        <w:rFonts w:asciiTheme="majorHAnsi" w:hAnsiTheme="majorHAnsi"/>
        <w:color w:val="FFFFFF" w:themeColor="background1"/>
        <w:sz w:val="28"/>
        <w:szCs w:val="48"/>
      </w:rPr>
      <w:t xml:space="preserve"> </w:t>
    </w:r>
    <w:r w:rsidRPr="003E4623">
      <w:rPr>
        <w:rFonts w:asciiTheme="majorHAnsi" w:hAnsiTheme="majorHAnsi"/>
        <w:color w:val="FFFFFF" w:themeColor="background1"/>
        <w:sz w:val="28"/>
        <w:szCs w:val="48"/>
      </w:rPr>
      <w:t>за 201</w:t>
    </w:r>
    <w:r>
      <w:rPr>
        <w:rFonts w:asciiTheme="majorHAnsi" w:hAnsiTheme="majorHAnsi"/>
        <w:color w:val="FFFFFF" w:themeColor="background1"/>
        <w:sz w:val="28"/>
        <w:szCs w:val="48"/>
      </w:rPr>
      <w:t>9-2020</w:t>
    </w:r>
    <w:r w:rsidRPr="003E4623">
      <w:rPr>
        <w:rFonts w:asciiTheme="majorHAnsi" w:hAnsiTheme="majorHAnsi"/>
        <w:color w:val="FFFFFF" w:themeColor="background1"/>
        <w:sz w:val="28"/>
        <w:szCs w:val="48"/>
      </w:rPr>
      <w:t xml:space="preserve"> учебный год</w:t>
    </w:r>
    <w:r w:rsidRPr="003E4623">
      <w:rPr>
        <w:noProof/>
        <w:color w:val="FFFFFF" w:themeColor="background1"/>
        <w:lang w:eastAsia="ru-RU"/>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09" w:rsidRPr="001A57A7" w:rsidRDefault="00A86D09" w:rsidP="007538F6">
    <w:pPr>
      <w:pStyle w:val="Default"/>
      <w:ind w:left="-142" w:right="-568" w:firstLine="284"/>
      <w:jc w:val="center"/>
      <w:rPr>
        <w:color w:val="FFFFFF" w:themeColor="background1"/>
        <w:sz w:val="8"/>
      </w:rPr>
    </w:pPr>
    <w:r w:rsidRPr="001A57A7">
      <w:rPr>
        <w:noProof/>
        <w:color w:val="FFFFFF" w:themeColor="background1"/>
        <w:sz w:val="32"/>
        <w:lang w:eastAsia="ru-RU"/>
      </w:rPr>
      <w:drawing>
        <wp:anchor distT="0" distB="0" distL="114300" distR="114300" simplePos="0" relativeHeight="251658240" behindDoc="0" locked="0" layoutInCell="1" allowOverlap="1" wp14:anchorId="3031BB1E" wp14:editId="7EE44663">
          <wp:simplePos x="0" y="0"/>
          <wp:positionH relativeFrom="column">
            <wp:posOffset>-1060450</wp:posOffset>
          </wp:positionH>
          <wp:positionV relativeFrom="paragraph">
            <wp:posOffset>-167005</wp:posOffset>
          </wp:positionV>
          <wp:extent cx="1121410" cy="537845"/>
          <wp:effectExtent l="0" t="0" r="2540" b="0"/>
          <wp:wrapSquare wrapText="bothSides"/>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121410" cy="537845"/>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Pr="001A57A7">
      <w:rPr>
        <w:noProof/>
        <w:color w:val="FFFFFF" w:themeColor="background1"/>
        <w:lang w:eastAsia="ru-RU"/>
      </w:rPr>
      <w:drawing>
        <wp:anchor distT="0" distB="0" distL="114300" distR="114300" simplePos="0" relativeHeight="251701248" behindDoc="1" locked="0" layoutInCell="1" allowOverlap="1" wp14:anchorId="166D31AA" wp14:editId="7616F73C">
          <wp:simplePos x="0" y="0"/>
          <wp:positionH relativeFrom="column">
            <wp:posOffset>-1080135</wp:posOffset>
          </wp:positionH>
          <wp:positionV relativeFrom="paragraph">
            <wp:posOffset>-270510</wp:posOffset>
          </wp:positionV>
          <wp:extent cx="5165725" cy="709930"/>
          <wp:effectExtent l="0" t="0" r="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rotWithShape="1">
                  <a:blip r:embed="rId2">
                    <a:extLst>
                      <a:ext uri="{28A0092B-C50C-407E-A947-70E740481C1C}">
                        <a14:useLocalDpi xmlns:a14="http://schemas.microsoft.com/office/drawing/2010/main" val="0"/>
                      </a:ext>
                    </a:extLst>
                  </a:blip>
                  <a:srcRect r="65672"/>
                  <a:stretch/>
                </pic:blipFill>
                <pic:spPr bwMode="auto">
                  <a:xfrm flipH="1">
                    <a:off x="0" y="0"/>
                    <a:ext cx="5165725"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7A7">
      <w:rPr>
        <w:noProof/>
        <w:color w:val="FFFFFF" w:themeColor="background1"/>
        <w:lang w:eastAsia="ru-RU"/>
      </w:rPr>
      <w:drawing>
        <wp:anchor distT="0" distB="0" distL="114300" distR="114300" simplePos="0" relativeHeight="251657215" behindDoc="1" locked="0" layoutInCell="1" allowOverlap="1" wp14:anchorId="6A17A6A4" wp14:editId="2860C65C">
          <wp:simplePos x="0" y="0"/>
          <wp:positionH relativeFrom="column">
            <wp:posOffset>4085631</wp:posOffset>
          </wp:positionH>
          <wp:positionV relativeFrom="paragraph">
            <wp:posOffset>-270510</wp:posOffset>
          </wp:positionV>
          <wp:extent cx="2446317" cy="709932"/>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446310"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57A7">
      <w:rPr>
        <w:noProof/>
        <w:color w:val="FFFFFF" w:themeColor="background1"/>
        <w:lang w:eastAsia="ru-RU"/>
      </w:rPr>
      <w:drawing>
        <wp:anchor distT="0" distB="0" distL="114300" distR="114300" simplePos="0" relativeHeight="251691008" behindDoc="0" locked="0" layoutInCell="1" allowOverlap="1" wp14:anchorId="23A676AA" wp14:editId="442316EC">
          <wp:simplePos x="0" y="0"/>
          <wp:positionH relativeFrom="column">
            <wp:posOffset>-1070610</wp:posOffset>
          </wp:positionH>
          <wp:positionV relativeFrom="paragraph">
            <wp:posOffset>470852</wp:posOffset>
          </wp:positionV>
          <wp:extent cx="8543925" cy="45085"/>
          <wp:effectExtent l="0" t="0" r="9525" b="0"/>
          <wp:wrapNone/>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543925" cy="45085"/>
                  </a:xfrm>
                  <a:prstGeom prst="rect">
                    <a:avLst/>
                  </a:prstGeom>
                </pic:spPr>
              </pic:pic>
            </a:graphicData>
          </a:graphic>
          <wp14:sizeRelH relativeFrom="page">
            <wp14:pctWidth>0</wp14:pctWidth>
          </wp14:sizeRelH>
          <wp14:sizeRelV relativeFrom="page">
            <wp14:pctHeight>0</wp14:pctHeight>
          </wp14:sizeRelV>
        </wp:anchor>
      </w:drawing>
    </w:r>
    <w:r w:rsidRPr="001A57A7">
      <w:rPr>
        <w:rFonts w:asciiTheme="majorHAnsi" w:hAnsiTheme="majorHAnsi"/>
        <w:b/>
        <w:bCs/>
        <w:color w:val="FFFFFF" w:themeColor="background1"/>
        <w:sz w:val="28"/>
        <w:szCs w:val="48"/>
      </w:rPr>
      <w:t xml:space="preserve">Публичный доклад </w:t>
    </w:r>
    <w:r>
      <w:rPr>
        <w:rFonts w:asciiTheme="majorHAnsi" w:hAnsiTheme="majorHAnsi"/>
        <w:color w:val="FFFFFF" w:themeColor="background1"/>
        <w:sz w:val="28"/>
        <w:szCs w:val="48"/>
      </w:rPr>
      <w:t>МБОУ «Лицей №35» за 2019-2020</w:t>
    </w:r>
    <w:r w:rsidRPr="001A57A7">
      <w:rPr>
        <w:rFonts w:asciiTheme="majorHAnsi" w:hAnsiTheme="majorHAnsi"/>
        <w:color w:val="FFFFFF" w:themeColor="background1"/>
        <w:sz w:val="28"/>
        <w:szCs w:val="48"/>
      </w:rPr>
      <w:t xml:space="preserve"> учебный год</w:t>
    </w:r>
  </w:p>
  <w:p w:rsidR="00A86D09" w:rsidRDefault="00A86D0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D09" w:rsidRDefault="00A86D09" w:rsidP="00337569">
    <w:pPr>
      <w:pStyle w:val="a3"/>
      <w:tabs>
        <w:tab w:val="clear" w:pos="4677"/>
        <w:tab w:val="clear" w:pos="9355"/>
        <w:tab w:val="left" w:pos="7890"/>
      </w:tabs>
      <w:ind w:firstLine="0"/>
    </w:pPr>
    <w:r w:rsidRPr="001A57A7">
      <w:rPr>
        <w:noProof/>
        <w:color w:val="FFFFFF" w:themeColor="background1"/>
        <w:lang w:eastAsia="ru-RU"/>
      </w:rPr>
      <w:drawing>
        <wp:anchor distT="0" distB="0" distL="114300" distR="114300" simplePos="0" relativeHeight="251716608" behindDoc="0" locked="0" layoutInCell="1" allowOverlap="1" wp14:anchorId="574E50E2" wp14:editId="7281D80C">
          <wp:simplePos x="0" y="0"/>
          <wp:positionH relativeFrom="column">
            <wp:posOffset>-1214755</wp:posOffset>
          </wp:positionH>
          <wp:positionV relativeFrom="paragraph">
            <wp:posOffset>470535</wp:posOffset>
          </wp:positionV>
          <wp:extent cx="8543925" cy="45085"/>
          <wp:effectExtent l="0" t="0" r="9525" b="0"/>
          <wp:wrapNone/>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43925" cy="45085"/>
                  </a:xfrm>
                  <a:prstGeom prst="rect">
                    <a:avLst/>
                  </a:prstGeom>
                </pic:spPr>
              </pic:pic>
            </a:graphicData>
          </a:graphic>
          <wp14:sizeRelH relativeFrom="page">
            <wp14:pctWidth>0</wp14:pctWidth>
          </wp14:sizeRelH>
          <wp14:sizeRelV relativeFrom="page">
            <wp14:pctHeight>0</wp14:pctHeight>
          </wp14:sizeRelV>
        </wp:anchor>
      </w:drawing>
    </w:r>
    <w:r w:rsidRPr="003E4623">
      <w:rPr>
        <w:b/>
        <w:noProof/>
        <w:color w:val="FFFFFF" w:themeColor="background1"/>
        <w:sz w:val="36"/>
        <w:lang w:eastAsia="ru-RU"/>
      </w:rPr>
      <w:drawing>
        <wp:anchor distT="0" distB="0" distL="114300" distR="114300" simplePos="0" relativeHeight="251714560" behindDoc="0" locked="0" layoutInCell="1" allowOverlap="1" wp14:anchorId="7A4A3E6A" wp14:editId="0D4964AB">
          <wp:simplePos x="0" y="0"/>
          <wp:positionH relativeFrom="column">
            <wp:posOffset>-894715</wp:posOffset>
          </wp:positionH>
          <wp:positionV relativeFrom="paragraph">
            <wp:posOffset>-169545</wp:posOffset>
          </wp:positionV>
          <wp:extent cx="1121410" cy="537845"/>
          <wp:effectExtent l="0" t="0" r="2540" b="0"/>
          <wp:wrapSquare wrapText="bothSides"/>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2"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121410" cy="537845"/>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Pr="003E4623">
      <w:rPr>
        <w:b/>
        <w:noProof/>
        <w:color w:val="FFFFFF" w:themeColor="background1"/>
        <w:sz w:val="28"/>
        <w:lang w:eastAsia="ru-RU"/>
      </w:rPr>
      <w:drawing>
        <wp:anchor distT="0" distB="0" distL="114300" distR="114300" simplePos="0" relativeHeight="251710464" behindDoc="1" locked="0" layoutInCell="1" allowOverlap="1" wp14:anchorId="53A7A6D9" wp14:editId="61B8AB8C">
          <wp:simplePos x="0" y="0"/>
          <wp:positionH relativeFrom="column">
            <wp:posOffset>-1082040</wp:posOffset>
          </wp:positionH>
          <wp:positionV relativeFrom="paragraph">
            <wp:posOffset>-267335</wp:posOffset>
          </wp:positionV>
          <wp:extent cx="5165725" cy="709930"/>
          <wp:effectExtent l="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rotWithShape="1">
                  <a:blip r:embed="rId3">
                    <a:extLst>
                      <a:ext uri="{28A0092B-C50C-407E-A947-70E740481C1C}">
                        <a14:useLocalDpi xmlns:a14="http://schemas.microsoft.com/office/drawing/2010/main" val="0"/>
                      </a:ext>
                    </a:extLst>
                  </a:blip>
                  <a:srcRect r="65672"/>
                  <a:stretch/>
                </pic:blipFill>
                <pic:spPr bwMode="auto">
                  <a:xfrm flipH="1">
                    <a:off x="0" y="0"/>
                    <a:ext cx="5165725"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4623">
      <w:rPr>
        <w:b/>
        <w:noProof/>
        <w:color w:val="FFFFFF" w:themeColor="background1"/>
        <w:sz w:val="28"/>
        <w:lang w:eastAsia="ru-RU"/>
      </w:rPr>
      <w:drawing>
        <wp:anchor distT="0" distB="0" distL="114300" distR="114300" simplePos="0" relativeHeight="251712512" behindDoc="1" locked="0" layoutInCell="1" allowOverlap="1" wp14:anchorId="0499F61A" wp14:editId="2182E790">
          <wp:simplePos x="0" y="0"/>
          <wp:positionH relativeFrom="column">
            <wp:posOffset>4083050</wp:posOffset>
          </wp:positionH>
          <wp:positionV relativeFrom="paragraph">
            <wp:posOffset>-272415</wp:posOffset>
          </wp:positionV>
          <wp:extent cx="2446020" cy="709930"/>
          <wp:effectExtent l="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446020"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4623">
      <w:rPr>
        <w:b/>
        <w:noProof/>
        <w:color w:val="FFFFFF" w:themeColor="background1"/>
        <w:sz w:val="28"/>
        <w:lang w:eastAsia="ru-RU"/>
      </w:rPr>
      <w:drawing>
        <wp:anchor distT="0" distB="0" distL="114300" distR="114300" simplePos="0" relativeHeight="251699200" behindDoc="1" locked="0" layoutInCell="1" allowOverlap="1" wp14:anchorId="35FA47EB" wp14:editId="5DA5DC95">
          <wp:simplePos x="0" y="0"/>
          <wp:positionH relativeFrom="column">
            <wp:posOffset>6521450</wp:posOffset>
          </wp:positionH>
          <wp:positionV relativeFrom="paragraph">
            <wp:posOffset>-270510</wp:posOffset>
          </wp:positionV>
          <wp:extent cx="7628890" cy="805180"/>
          <wp:effectExtent l="0" t="0" r="0" b="0"/>
          <wp:wrapNone/>
          <wp:docPr id="45" name="Рисунок 45" descr="https://im0-tub-ru.yandex.net/i?id=f6a08541c2336b2baf669e7054b5fa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rotWithShape="1">
                  <a:blip r:embed="rId4">
                    <a:extLst>
                      <a:ext uri="{28A0092B-C50C-407E-A947-70E740481C1C}">
                        <a14:useLocalDpi xmlns:a14="http://schemas.microsoft.com/office/drawing/2010/main" val="0"/>
                      </a:ext>
                    </a:extLst>
                  </a:blip>
                  <a:srcRect l="-1085" t="2813" r="-83" b="83888"/>
                  <a:stretch/>
                </pic:blipFill>
                <pic:spPr bwMode="auto">
                  <a:xfrm>
                    <a:off x="0" y="0"/>
                    <a:ext cx="7628890" cy="805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4623">
      <w:rPr>
        <w:b/>
        <w:noProof/>
        <w:color w:val="FFFFFF" w:themeColor="background1"/>
        <w:sz w:val="28"/>
        <w:lang w:eastAsia="ru-RU"/>
      </w:rPr>
      <w:drawing>
        <wp:anchor distT="0" distB="0" distL="114300" distR="114300" simplePos="0" relativeHeight="251697152" behindDoc="1" locked="0" layoutInCell="1" allowOverlap="1" wp14:anchorId="3F0C34A5" wp14:editId="524C62BA">
          <wp:simplePos x="0" y="0"/>
          <wp:positionH relativeFrom="column">
            <wp:posOffset>6603365</wp:posOffset>
          </wp:positionH>
          <wp:positionV relativeFrom="paragraph">
            <wp:posOffset>-283845</wp:posOffset>
          </wp:positionV>
          <wp:extent cx="5939790" cy="450215"/>
          <wp:effectExtent l="0" t="0" r="3810" b="6985"/>
          <wp:wrapNone/>
          <wp:docPr id="46" name="Рисунок 46" descr="https://im0-tub-ru.yandex.net/i?id=f6a08541c2336b2baf669e7054b5fa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f6a08541c2336b2baf669e7054b5fa2e-l&amp;n=13"/>
                  <pic:cNvPicPr>
                    <a:picLocks noChangeAspect="1" noChangeArrowheads="1"/>
                  </pic:cNvPicPr>
                </pic:nvPicPr>
                <pic:blipFill rotWithShape="1">
                  <a:blip r:embed="rId4">
                    <a:extLst>
                      <a:ext uri="{28A0092B-C50C-407E-A947-70E740481C1C}">
                        <a14:useLocalDpi xmlns:a14="http://schemas.microsoft.com/office/drawing/2010/main" val="0"/>
                      </a:ext>
                    </a:extLst>
                  </a:blip>
                  <a:srcRect b="89286"/>
                  <a:stretch/>
                </pic:blipFill>
                <pic:spPr bwMode="auto">
                  <a:xfrm>
                    <a:off x="0" y="0"/>
                    <a:ext cx="5939790" cy="450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sz w:val="28"/>
      </w:rPr>
      <w:t xml:space="preserve">          </w:t>
    </w:r>
    <w:r w:rsidRPr="003E4623">
      <w:rPr>
        <w:b/>
        <w:color w:val="FFFFFF" w:themeColor="background1"/>
        <w:sz w:val="28"/>
      </w:rPr>
      <w:t>Публичный доклад</w:t>
    </w:r>
    <w:r>
      <w:rPr>
        <w:color w:val="FFFFFF" w:themeColor="background1"/>
        <w:sz w:val="28"/>
      </w:rPr>
      <w:t xml:space="preserve"> МБОУ «Лицей №35» за 2019-2020</w:t>
    </w:r>
    <w:r w:rsidRPr="003E4623">
      <w:rPr>
        <w:color w:val="FFFFFF" w:themeColor="background1"/>
        <w:sz w:val="28"/>
      </w:rPr>
      <w:t xml:space="preserve"> учебный год</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2DCB"/>
    <w:multiLevelType w:val="hybridMultilevel"/>
    <w:tmpl w:val="DE2E2D7C"/>
    <w:lvl w:ilvl="0" w:tplc="8BDA8DE2">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 w15:restartNumberingAfterBreak="0">
    <w:nsid w:val="02E660C1"/>
    <w:multiLevelType w:val="hybridMultilevel"/>
    <w:tmpl w:val="41642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57994"/>
    <w:multiLevelType w:val="hybridMultilevel"/>
    <w:tmpl w:val="EBF47A5C"/>
    <w:lvl w:ilvl="0" w:tplc="8BDA8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3377FB"/>
    <w:multiLevelType w:val="hybridMultilevel"/>
    <w:tmpl w:val="48DC6DB4"/>
    <w:lvl w:ilvl="0" w:tplc="92A43BC8">
      <w:start w:val="1"/>
      <w:numFmt w:val="bullet"/>
      <w:lvlText w:val="―"/>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D72FC0"/>
    <w:multiLevelType w:val="hybridMultilevel"/>
    <w:tmpl w:val="3D8A5F60"/>
    <w:lvl w:ilvl="0" w:tplc="8BDA8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A42A84"/>
    <w:multiLevelType w:val="hybridMultilevel"/>
    <w:tmpl w:val="29703802"/>
    <w:lvl w:ilvl="0" w:tplc="92A43BC8">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A9047C"/>
    <w:multiLevelType w:val="hybridMultilevel"/>
    <w:tmpl w:val="552250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F37042"/>
    <w:multiLevelType w:val="hybridMultilevel"/>
    <w:tmpl w:val="676E69E8"/>
    <w:lvl w:ilvl="0" w:tplc="5C6AE5CC">
      <w:start w:val="1"/>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25F737ED"/>
    <w:multiLevelType w:val="hybridMultilevel"/>
    <w:tmpl w:val="6770A8C0"/>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6054640"/>
    <w:multiLevelType w:val="hybridMultilevel"/>
    <w:tmpl w:val="755EFC5A"/>
    <w:lvl w:ilvl="0" w:tplc="01E06E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A71DA"/>
    <w:multiLevelType w:val="hybridMultilevel"/>
    <w:tmpl w:val="35F67F14"/>
    <w:lvl w:ilvl="0" w:tplc="8BDA8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9D5089"/>
    <w:multiLevelType w:val="multilevel"/>
    <w:tmpl w:val="BFF0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616013"/>
    <w:multiLevelType w:val="hybridMultilevel"/>
    <w:tmpl w:val="1C64843A"/>
    <w:lvl w:ilvl="0" w:tplc="01E06E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BF3E10"/>
    <w:multiLevelType w:val="hybridMultilevel"/>
    <w:tmpl w:val="37065C62"/>
    <w:lvl w:ilvl="0" w:tplc="8BDA8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CF237A"/>
    <w:multiLevelType w:val="hybridMultilevel"/>
    <w:tmpl w:val="8FAE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980680"/>
    <w:multiLevelType w:val="hybridMultilevel"/>
    <w:tmpl w:val="8FD436C6"/>
    <w:lvl w:ilvl="0" w:tplc="92A43BC8">
      <w:start w:val="1"/>
      <w:numFmt w:val="bullet"/>
      <w:lvlText w:val="―"/>
      <w:lvlJc w:val="left"/>
      <w:pPr>
        <w:ind w:left="789" w:hanging="360"/>
      </w:pPr>
      <w:rPr>
        <w:rFonts w:ascii="Courier New" w:hAnsi="Courier New" w:cs="Courier New"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6" w15:restartNumberingAfterBreak="0">
    <w:nsid w:val="3D6040C1"/>
    <w:multiLevelType w:val="hybridMultilevel"/>
    <w:tmpl w:val="DB3661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DC31AD4"/>
    <w:multiLevelType w:val="hybridMultilevel"/>
    <w:tmpl w:val="DC86AEEC"/>
    <w:lvl w:ilvl="0" w:tplc="40D21AEE">
      <w:numFmt w:val="bullet"/>
      <w:lvlText w:val="−"/>
      <w:lvlJc w:val="left"/>
      <w:pPr>
        <w:ind w:left="268" w:hanging="236"/>
      </w:pPr>
      <w:rPr>
        <w:rFonts w:ascii="Liberation Sans Narrow" w:eastAsia="Liberation Sans Narrow" w:hAnsi="Liberation Sans Narrow" w:cs="Liberation Sans Narrow" w:hint="default"/>
        <w:w w:val="100"/>
        <w:sz w:val="28"/>
        <w:szCs w:val="28"/>
        <w:lang w:val="ru-RU" w:eastAsia="ru-RU" w:bidi="ru-RU"/>
      </w:rPr>
    </w:lvl>
    <w:lvl w:ilvl="1" w:tplc="6214F4EA">
      <w:numFmt w:val="bullet"/>
      <w:lvlText w:val="•"/>
      <w:lvlJc w:val="left"/>
      <w:pPr>
        <w:ind w:left="1342" w:hanging="236"/>
      </w:pPr>
      <w:rPr>
        <w:rFonts w:hint="default"/>
        <w:lang w:val="ru-RU" w:eastAsia="ru-RU" w:bidi="ru-RU"/>
      </w:rPr>
    </w:lvl>
    <w:lvl w:ilvl="2" w:tplc="468482EC">
      <w:numFmt w:val="bullet"/>
      <w:lvlText w:val="•"/>
      <w:lvlJc w:val="left"/>
      <w:pPr>
        <w:ind w:left="2425" w:hanging="236"/>
      </w:pPr>
      <w:rPr>
        <w:rFonts w:hint="default"/>
        <w:lang w:val="ru-RU" w:eastAsia="ru-RU" w:bidi="ru-RU"/>
      </w:rPr>
    </w:lvl>
    <w:lvl w:ilvl="3" w:tplc="16FC1C66">
      <w:numFmt w:val="bullet"/>
      <w:lvlText w:val="•"/>
      <w:lvlJc w:val="left"/>
      <w:pPr>
        <w:ind w:left="3507" w:hanging="236"/>
      </w:pPr>
      <w:rPr>
        <w:rFonts w:hint="default"/>
        <w:lang w:val="ru-RU" w:eastAsia="ru-RU" w:bidi="ru-RU"/>
      </w:rPr>
    </w:lvl>
    <w:lvl w:ilvl="4" w:tplc="CB24AB98">
      <w:numFmt w:val="bullet"/>
      <w:lvlText w:val="•"/>
      <w:lvlJc w:val="left"/>
      <w:pPr>
        <w:ind w:left="4590" w:hanging="236"/>
      </w:pPr>
      <w:rPr>
        <w:rFonts w:hint="default"/>
        <w:lang w:val="ru-RU" w:eastAsia="ru-RU" w:bidi="ru-RU"/>
      </w:rPr>
    </w:lvl>
    <w:lvl w:ilvl="5" w:tplc="8A24E700">
      <w:numFmt w:val="bullet"/>
      <w:lvlText w:val="•"/>
      <w:lvlJc w:val="left"/>
      <w:pPr>
        <w:ind w:left="5673" w:hanging="236"/>
      </w:pPr>
      <w:rPr>
        <w:rFonts w:hint="default"/>
        <w:lang w:val="ru-RU" w:eastAsia="ru-RU" w:bidi="ru-RU"/>
      </w:rPr>
    </w:lvl>
    <w:lvl w:ilvl="6" w:tplc="6C580ECC">
      <w:numFmt w:val="bullet"/>
      <w:lvlText w:val="•"/>
      <w:lvlJc w:val="left"/>
      <w:pPr>
        <w:ind w:left="6755" w:hanging="236"/>
      </w:pPr>
      <w:rPr>
        <w:rFonts w:hint="default"/>
        <w:lang w:val="ru-RU" w:eastAsia="ru-RU" w:bidi="ru-RU"/>
      </w:rPr>
    </w:lvl>
    <w:lvl w:ilvl="7" w:tplc="031EFA78">
      <w:numFmt w:val="bullet"/>
      <w:lvlText w:val="•"/>
      <w:lvlJc w:val="left"/>
      <w:pPr>
        <w:ind w:left="7838" w:hanging="236"/>
      </w:pPr>
      <w:rPr>
        <w:rFonts w:hint="default"/>
        <w:lang w:val="ru-RU" w:eastAsia="ru-RU" w:bidi="ru-RU"/>
      </w:rPr>
    </w:lvl>
    <w:lvl w:ilvl="8" w:tplc="575CD4DE">
      <w:numFmt w:val="bullet"/>
      <w:lvlText w:val="•"/>
      <w:lvlJc w:val="left"/>
      <w:pPr>
        <w:ind w:left="8921" w:hanging="236"/>
      </w:pPr>
      <w:rPr>
        <w:rFonts w:hint="default"/>
        <w:lang w:val="ru-RU" w:eastAsia="ru-RU" w:bidi="ru-RU"/>
      </w:rPr>
    </w:lvl>
  </w:abstractNum>
  <w:abstractNum w:abstractNumId="18" w15:restartNumberingAfterBreak="0">
    <w:nsid w:val="3F6075F8"/>
    <w:multiLevelType w:val="hybridMultilevel"/>
    <w:tmpl w:val="0EAACEEC"/>
    <w:lvl w:ilvl="0" w:tplc="8BDA8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B75F78"/>
    <w:multiLevelType w:val="multilevel"/>
    <w:tmpl w:val="7D40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B5B80"/>
    <w:multiLevelType w:val="hybridMultilevel"/>
    <w:tmpl w:val="106075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640BA5"/>
    <w:multiLevelType w:val="hybridMultilevel"/>
    <w:tmpl w:val="9D72A4FE"/>
    <w:lvl w:ilvl="0" w:tplc="862E153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EEF71D6"/>
    <w:multiLevelType w:val="hybridMultilevel"/>
    <w:tmpl w:val="C0A4DEBE"/>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15:restartNumberingAfterBreak="0">
    <w:nsid w:val="4FBF24F7"/>
    <w:multiLevelType w:val="hybridMultilevel"/>
    <w:tmpl w:val="7FC88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7AE6F7F"/>
    <w:multiLevelType w:val="hybridMultilevel"/>
    <w:tmpl w:val="37D672A6"/>
    <w:lvl w:ilvl="0" w:tplc="92A43BC8">
      <w:start w:val="1"/>
      <w:numFmt w:val="bullet"/>
      <w:lvlText w:val="―"/>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EFA664F"/>
    <w:multiLevelType w:val="hybridMultilevel"/>
    <w:tmpl w:val="C5FE20AC"/>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65EA7BCF"/>
    <w:multiLevelType w:val="hybridMultilevel"/>
    <w:tmpl w:val="0912583E"/>
    <w:lvl w:ilvl="0" w:tplc="8BDA8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441452"/>
    <w:multiLevelType w:val="hybridMultilevel"/>
    <w:tmpl w:val="8140D8CA"/>
    <w:lvl w:ilvl="0" w:tplc="92A43BC8">
      <w:start w:val="1"/>
      <w:numFmt w:val="bullet"/>
      <w:lvlText w:val="―"/>
      <w:lvlJc w:val="left"/>
      <w:pPr>
        <w:ind w:left="644" w:hanging="360"/>
      </w:pPr>
      <w:rPr>
        <w:rFonts w:ascii="Courier New" w:hAnsi="Courier New" w:cs="Courier New"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8" w15:restartNumberingAfterBreak="0">
    <w:nsid w:val="69EA7E21"/>
    <w:multiLevelType w:val="hybridMultilevel"/>
    <w:tmpl w:val="3F7610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2795C24"/>
    <w:multiLevelType w:val="hybridMultilevel"/>
    <w:tmpl w:val="452E5D3E"/>
    <w:lvl w:ilvl="0" w:tplc="8BDA8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F55F2A"/>
    <w:multiLevelType w:val="multilevel"/>
    <w:tmpl w:val="2340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91ACF"/>
    <w:multiLevelType w:val="hybridMultilevel"/>
    <w:tmpl w:val="1CFC5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26"/>
  </w:num>
  <w:num w:numId="3">
    <w:abstractNumId w:val="4"/>
  </w:num>
  <w:num w:numId="4">
    <w:abstractNumId w:val="10"/>
  </w:num>
  <w:num w:numId="5">
    <w:abstractNumId w:val="0"/>
  </w:num>
  <w:num w:numId="6">
    <w:abstractNumId w:val="18"/>
  </w:num>
  <w:num w:numId="7">
    <w:abstractNumId w:val="13"/>
  </w:num>
  <w:num w:numId="8">
    <w:abstractNumId w:val="29"/>
  </w:num>
  <w:num w:numId="9">
    <w:abstractNumId w:val="3"/>
  </w:num>
  <w:num w:numId="10">
    <w:abstractNumId w:val="17"/>
  </w:num>
  <w:num w:numId="11">
    <w:abstractNumId w:val="30"/>
  </w:num>
  <w:num w:numId="12">
    <w:abstractNumId w:val="11"/>
  </w:num>
  <w:num w:numId="13">
    <w:abstractNumId w:val="19"/>
  </w:num>
  <w:num w:numId="14">
    <w:abstractNumId w:val="15"/>
  </w:num>
  <w:num w:numId="15">
    <w:abstractNumId w:val="1"/>
  </w:num>
  <w:num w:numId="16">
    <w:abstractNumId w:val="9"/>
  </w:num>
  <w:num w:numId="17">
    <w:abstractNumId w:val="12"/>
  </w:num>
  <w:num w:numId="18">
    <w:abstractNumId w:val="20"/>
  </w:num>
  <w:num w:numId="19">
    <w:abstractNumId w:val="5"/>
  </w:num>
  <w:num w:numId="20">
    <w:abstractNumId w:val="24"/>
  </w:num>
  <w:num w:numId="21">
    <w:abstractNumId w:val="16"/>
  </w:num>
  <w:num w:numId="22">
    <w:abstractNumId w:val="14"/>
  </w:num>
  <w:num w:numId="23">
    <w:abstractNumId w:val="25"/>
  </w:num>
  <w:num w:numId="24">
    <w:abstractNumId w:val="8"/>
  </w:num>
  <w:num w:numId="25">
    <w:abstractNumId w:val="22"/>
  </w:num>
  <w:num w:numId="26">
    <w:abstractNumId w:val="27"/>
  </w:num>
  <w:num w:numId="27">
    <w:abstractNumId w:val="23"/>
  </w:num>
  <w:num w:numId="28">
    <w:abstractNumId w:val="6"/>
  </w:num>
  <w:num w:numId="29">
    <w:abstractNumId w:val="7"/>
  </w:num>
  <w:num w:numId="30">
    <w:abstractNumId w:val="21"/>
  </w:num>
  <w:num w:numId="31">
    <w:abstractNumId w:val="28"/>
  </w:num>
  <w:num w:numId="32">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08D"/>
    <w:rsid w:val="0001006C"/>
    <w:rsid w:val="00011794"/>
    <w:rsid w:val="0001507B"/>
    <w:rsid w:val="0001632A"/>
    <w:rsid w:val="000258C2"/>
    <w:rsid w:val="00032A29"/>
    <w:rsid w:val="00037D50"/>
    <w:rsid w:val="00042487"/>
    <w:rsid w:val="00054A7E"/>
    <w:rsid w:val="00090B07"/>
    <w:rsid w:val="000959C8"/>
    <w:rsid w:val="000B50EB"/>
    <w:rsid w:val="000C6412"/>
    <w:rsid w:val="000E11B5"/>
    <w:rsid w:val="000E20D3"/>
    <w:rsid w:val="000E4909"/>
    <w:rsid w:val="000F28D3"/>
    <w:rsid w:val="0010692B"/>
    <w:rsid w:val="00117CDE"/>
    <w:rsid w:val="00125513"/>
    <w:rsid w:val="001317E9"/>
    <w:rsid w:val="00151111"/>
    <w:rsid w:val="00151F32"/>
    <w:rsid w:val="00161617"/>
    <w:rsid w:val="00163452"/>
    <w:rsid w:val="001A57A7"/>
    <w:rsid w:val="001D17E6"/>
    <w:rsid w:val="0023249B"/>
    <w:rsid w:val="00236B1D"/>
    <w:rsid w:val="00254B5D"/>
    <w:rsid w:val="002676C4"/>
    <w:rsid w:val="002805EC"/>
    <w:rsid w:val="00283D3F"/>
    <w:rsid w:val="002A51DE"/>
    <w:rsid w:val="002B31FD"/>
    <w:rsid w:val="002C16E6"/>
    <w:rsid w:val="002D780D"/>
    <w:rsid w:val="00301D68"/>
    <w:rsid w:val="00337569"/>
    <w:rsid w:val="00352CC7"/>
    <w:rsid w:val="00357914"/>
    <w:rsid w:val="0036141C"/>
    <w:rsid w:val="00361CBF"/>
    <w:rsid w:val="00364B0E"/>
    <w:rsid w:val="0037380A"/>
    <w:rsid w:val="0039471C"/>
    <w:rsid w:val="003C4BD6"/>
    <w:rsid w:val="003E4623"/>
    <w:rsid w:val="00401DBC"/>
    <w:rsid w:val="004061E1"/>
    <w:rsid w:val="004331C0"/>
    <w:rsid w:val="0043364D"/>
    <w:rsid w:val="004465E2"/>
    <w:rsid w:val="00465E45"/>
    <w:rsid w:val="00473FAF"/>
    <w:rsid w:val="00486B80"/>
    <w:rsid w:val="00492311"/>
    <w:rsid w:val="00493EC3"/>
    <w:rsid w:val="004970ED"/>
    <w:rsid w:val="004A6717"/>
    <w:rsid w:val="004B0080"/>
    <w:rsid w:val="004C7740"/>
    <w:rsid w:val="004F57B1"/>
    <w:rsid w:val="00526ED2"/>
    <w:rsid w:val="005365B6"/>
    <w:rsid w:val="0056264A"/>
    <w:rsid w:val="00562938"/>
    <w:rsid w:val="00562F68"/>
    <w:rsid w:val="00566C7A"/>
    <w:rsid w:val="00593DE6"/>
    <w:rsid w:val="00593F93"/>
    <w:rsid w:val="005B3A7C"/>
    <w:rsid w:val="005C7741"/>
    <w:rsid w:val="005D1E85"/>
    <w:rsid w:val="005E1C4E"/>
    <w:rsid w:val="005F3446"/>
    <w:rsid w:val="005F6673"/>
    <w:rsid w:val="00616C4C"/>
    <w:rsid w:val="00665A54"/>
    <w:rsid w:val="00683064"/>
    <w:rsid w:val="006D0960"/>
    <w:rsid w:val="006F514A"/>
    <w:rsid w:val="00706DEB"/>
    <w:rsid w:val="00720A9C"/>
    <w:rsid w:val="00720EBD"/>
    <w:rsid w:val="007538F6"/>
    <w:rsid w:val="007542E8"/>
    <w:rsid w:val="00756CE0"/>
    <w:rsid w:val="007606A2"/>
    <w:rsid w:val="00776268"/>
    <w:rsid w:val="00777B4C"/>
    <w:rsid w:val="0078208D"/>
    <w:rsid w:val="00791A0E"/>
    <w:rsid w:val="007C5676"/>
    <w:rsid w:val="007D070F"/>
    <w:rsid w:val="007D2961"/>
    <w:rsid w:val="007E066F"/>
    <w:rsid w:val="00831A98"/>
    <w:rsid w:val="00833D0F"/>
    <w:rsid w:val="008342B0"/>
    <w:rsid w:val="0084225C"/>
    <w:rsid w:val="00842265"/>
    <w:rsid w:val="00846C36"/>
    <w:rsid w:val="008646DF"/>
    <w:rsid w:val="008762E4"/>
    <w:rsid w:val="00880F3F"/>
    <w:rsid w:val="00891C6C"/>
    <w:rsid w:val="00894870"/>
    <w:rsid w:val="008A190B"/>
    <w:rsid w:val="008A4C2D"/>
    <w:rsid w:val="008C0A45"/>
    <w:rsid w:val="008C5349"/>
    <w:rsid w:val="008E03DD"/>
    <w:rsid w:val="008E40E2"/>
    <w:rsid w:val="008E4E65"/>
    <w:rsid w:val="008F6F34"/>
    <w:rsid w:val="009152DE"/>
    <w:rsid w:val="00921C58"/>
    <w:rsid w:val="00926CD8"/>
    <w:rsid w:val="00936534"/>
    <w:rsid w:val="0094629B"/>
    <w:rsid w:val="00954C12"/>
    <w:rsid w:val="00996238"/>
    <w:rsid w:val="009A3D12"/>
    <w:rsid w:val="009A5088"/>
    <w:rsid w:val="009A55A3"/>
    <w:rsid w:val="009B2FCE"/>
    <w:rsid w:val="009C49D0"/>
    <w:rsid w:val="00A07681"/>
    <w:rsid w:val="00A22FFF"/>
    <w:rsid w:val="00A41044"/>
    <w:rsid w:val="00A4494B"/>
    <w:rsid w:val="00A645DE"/>
    <w:rsid w:val="00A86D09"/>
    <w:rsid w:val="00A8745D"/>
    <w:rsid w:val="00AA5C1D"/>
    <w:rsid w:val="00AD5C05"/>
    <w:rsid w:val="00AD79AA"/>
    <w:rsid w:val="00AD7B68"/>
    <w:rsid w:val="00AE4533"/>
    <w:rsid w:val="00AF26B7"/>
    <w:rsid w:val="00B170F9"/>
    <w:rsid w:val="00B202B2"/>
    <w:rsid w:val="00B26FF3"/>
    <w:rsid w:val="00B3585D"/>
    <w:rsid w:val="00B40461"/>
    <w:rsid w:val="00B551D9"/>
    <w:rsid w:val="00B57EDB"/>
    <w:rsid w:val="00B84BC9"/>
    <w:rsid w:val="00BA393B"/>
    <w:rsid w:val="00BC15F6"/>
    <w:rsid w:val="00BC2100"/>
    <w:rsid w:val="00BC4C81"/>
    <w:rsid w:val="00BC73D3"/>
    <w:rsid w:val="00BF12DF"/>
    <w:rsid w:val="00C02BC4"/>
    <w:rsid w:val="00C03995"/>
    <w:rsid w:val="00C100AC"/>
    <w:rsid w:val="00C11CB4"/>
    <w:rsid w:val="00C228FD"/>
    <w:rsid w:val="00C25BD0"/>
    <w:rsid w:val="00C66A0E"/>
    <w:rsid w:val="00C8017A"/>
    <w:rsid w:val="00CA1427"/>
    <w:rsid w:val="00CA5289"/>
    <w:rsid w:val="00CB33CA"/>
    <w:rsid w:val="00CC08AD"/>
    <w:rsid w:val="00CE193B"/>
    <w:rsid w:val="00CE6BF1"/>
    <w:rsid w:val="00CF48F1"/>
    <w:rsid w:val="00D026F3"/>
    <w:rsid w:val="00D27F8D"/>
    <w:rsid w:val="00D573DE"/>
    <w:rsid w:val="00D609EB"/>
    <w:rsid w:val="00D61159"/>
    <w:rsid w:val="00D9762A"/>
    <w:rsid w:val="00DA3C77"/>
    <w:rsid w:val="00DB3FB9"/>
    <w:rsid w:val="00DB7BA4"/>
    <w:rsid w:val="00DD02B9"/>
    <w:rsid w:val="00DD407D"/>
    <w:rsid w:val="00E03E93"/>
    <w:rsid w:val="00E25BE0"/>
    <w:rsid w:val="00E36F14"/>
    <w:rsid w:val="00E5304A"/>
    <w:rsid w:val="00E6168B"/>
    <w:rsid w:val="00E61A7B"/>
    <w:rsid w:val="00E6203D"/>
    <w:rsid w:val="00EC7357"/>
    <w:rsid w:val="00ED4D70"/>
    <w:rsid w:val="00ED6F84"/>
    <w:rsid w:val="00EF3357"/>
    <w:rsid w:val="00F057ED"/>
    <w:rsid w:val="00F11CBE"/>
    <w:rsid w:val="00F169B2"/>
    <w:rsid w:val="00F247B9"/>
    <w:rsid w:val="00F40D06"/>
    <w:rsid w:val="00F42977"/>
    <w:rsid w:val="00F67FED"/>
    <w:rsid w:val="00F966A9"/>
    <w:rsid w:val="00FA6907"/>
    <w:rsid w:val="00FC2F5C"/>
    <w:rsid w:val="00FD0CB3"/>
    <w:rsid w:val="00FE0F4A"/>
    <w:rsid w:val="00FE6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CB380"/>
  <w15:docId w15:val="{2B4D5E3E-03ED-4679-80E0-92870EEB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A7B"/>
    <w:pPr>
      <w:spacing w:after="120" w:line="360" w:lineRule="auto"/>
      <w:ind w:firstLine="709"/>
      <w:jc w:val="both"/>
    </w:pPr>
    <w:rPr>
      <w:rFonts w:ascii="Cambria" w:hAnsi="Cambria"/>
      <w:sz w:val="24"/>
    </w:rPr>
  </w:style>
  <w:style w:type="paragraph" w:styleId="1">
    <w:name w:val="heading 1"/>
    <w:basedOn w:val="a"/>
    <w:next w:val="a"/>
    <w:link w:val="10"/>
    <w:uiPriority w:val="9"/>
    <w:qFormat/>
    <w:rsid w:val="00254B5D"/>
    <w:pPr>
      <w:keepNext/>
      <w:keepLines/>
      <w:spacing w:before="240" w:after="240"/>
      <w:ind w:firstLine="0"/>
      <w:jc w:val="center"/>
      <w:outlineLvl w:val="0"/>
    </w:pPr>
    <w:rPr>
      <w:rFonts w:asciiTheme="majorHAnsi" w:eastAsiaTheme="majorEastAsia" w:hAnsiTheme="majorHAnsi" w:cstheme="majorBidi"/>
      <w:b/>
      <w:bCs/>
      <w:color w:val="365F91" w:themeColor="accent1" w:themeShade="BF"/>
      <w:sz w:val="32"/>
      <w:szCs w:val="28"/>
    </w:rPr>
  </w:style>
  <w:style w:type="paragraph" w:styleId="2">
    <w:name w:val="heading 2"/>
    <w:basedOn w:val="a"/>
    <w:next w:val="a"/>
    <w:link w:val="20"/>
    <w:uiPriority w:val="9"/>
    <w:unhideWhenUsed/>
    <w:qFormat/>
    <w:rsid w:val="00BC73D3"/>
    <w:pPr>
      <w:keepNext/>
      <w:keepLines/>
      <w:spacing w:before="120" w:after="0"/>
      <w:ind w:firstLine="0"/>
      <w:outlineLvl w:val="1"/>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20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208D"/>
  </w:style>
  <w:style w:type="paragraph" w:styleId="a5">
    <w:name w:val="footer"/>
    <w:basedOn w:val="a"/>
    <w:link w:val="a6"/>
    <w:uiPriority w:val="99"/>
    <w:unhideWhenUsed/>
    <w:rsid w:val="007820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208D"/>
  </w:style>
  <w:style w:type="paragraph" w:styleId="a7">
    <w:name w:val="Balloon Text"/>
    <w:basedOn w:val="a"/>
    <w:link w:val="a8"/>
    <w:uiPriority w:val="99"/>
    <w:semiHidden/>
    <w:unhideWhenUsed/>
    <w:rsid w:val="007820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208D"/>
    <w:rPr>
      <w:rFonts w:ascii="Tahoma" w:hAnsi="Tahoma" w:cs="Tahoma"/>
      <w:sz w:val="16"/>
      <w:szCs w:val="16"/>
    </w:rPr>
  </w:style>
  <w:style w:type="paragraph" w:customStyle="1" w:styleId="Default">
    <w:name w:val="Default"/>
    <w:rsid w:val="008342B0"/>
    <w:pPr>
      <w:autoSpaceDE w:val="0"/>
      <w:autoSpaceDN w:val="0"/>
      <w:adjustRightInd w:val="0"/>
      <w:spacing w:after="0" w:line="240" w:lineRule="auto"/>
    </w:pPr>
    <w:rPr>
      <w:rFonts w:ascii="Candara" w:hAnsi="Candara" w:cs="Candara"/>
      <w:color w:val="000000"/>
      <w:sz w:val="24"/>
      <w:szCs w:val="24"/>
    </w:rPr>
  </w:style>
  <w:style w:type="character" w:customStyle="1" w:styleId="10">
    <w:name w:val="Заголовок 1 Знак"/>
    <w:basedOn w:val="a0"/>
    <w:link w:val="1"/>
    <w:uiPriority w:val="9"/>
    <w:rsid w:val="00254B5D"/>
    <w:rPr>
      <w:rFonts w:asciiTheme="majorHAnsi" w:eastAsiaTheme="majorEastAsia" w:hAnsiTheme="majorHAnsi" w:cstheme="majorBidi"/>
      <w:b/>
      <w:bCs/>
      <w:color w:val="365F91" w:themeColor="accent1" w:themeShade="BF"/>
      <w:sz w:val="32"/>
      <w:szCs w:val="28"/>
    </w:rPr>
  </w:style>
  <w:style w:type="paragraph" w:styleId="a9">
    <w:name w:val="TOC Heading"/>
    <w:basedOn w:val="1"/>
    <w:next w:val="a"/>
    <w:uiPriority w:val="39"/>
    <w:unhideWhenUsed/>
    <w:qFormat/>
    <w:rsid w:val="005365B6"/>
    <w:pPr>
      <w:spacing w:before="480" w:line="276" w:lineRule="auto"/>
      <w:jc w:val="left"/>
      <w:outlineLvl w:val="9"/>
    </w:pPr>
    <w:rPr>
      <w:sz w:val="28"/>
      <w:lang w:eastAsia="ru-RU"/>
    </w:rPr>
  </w:style>
  <w:style w:type="paragraph" w:styleId="21">
    <w:name w:val="toc 2"/>
    <w:basedOn w:val="a"/>
    <w:next w:val="a"/>
    <w:autoRedefine/>
    <w:uiPriority w:val="39"/>
    <w:unhideWhenUsed/>
    <w:qFormat/>
    <w:rsid w:val="005365B6"/>
    <w:pPr>
      <w:spacing w:after="100" w:line="276" w:lineRule="auto"/>
      <w:ind w:left="220" w:firstLine="0"/>
      <w:jc w:val="left"/>
    </w:pPr>
    <w:rPr>
      <w:rFonts w:asciiTheme="minorHAnsi" w:eastAsiaTheme="minorEastAsia" w:hAnsiTheme="minorHAnsi"/>
      <w:sz w:val="22"/>
      <w:lang w:eastAsia="ru-RU"/>
    </w:rPr>
  </w:style>
  <w:style w:type="paragraph" w:styleId="11">
    <w:name w:val="toc 1"/>
    <w:basedOn w:val="a"/>
    <w:next w:val="a"/>
    <w:autoRedefine/>
    <w:uiPriority w:val="39"/>
    <w:unhideWhenUsed/>
    <w:qFormat/>
    <w:rsid w:val="009B2FCE"/>
    <w:pPr>
      <w:tabs>
        <w:tab w:val="right" w:leader="dot" w:pos="9629"/>
      </w:tabs>
      <w:spacing w:after="100" w:line="276" w:lineRule="auto"/>
      <w:ind w:firstLine="0"/>
    </w:pPr>
    <w:rPr>
      <w:rFonts w:asciiTheme="minorHAnsi" w:eastAsiaTheme="minorEastAsia" w:hAnsiTheme="minorHAnsi"/>
      <w:sz w:val="22"/>
      <w:lang w:eastAsia="ru-RU"/>
    </w:rPr>
  </w:style>
  <w:style w:type="paragraph" w:styleId="3">
    <w:name w:val="toc 3"/>
    <w:basedOn w:val="a"/>
    <w:next w:val="a"/>
    <w:autoRedefine/>
    <w:uiPriority w:val="39"/>
    <w:semiHidden/>
    <w:unhideWhenUsed/>
    <w:qFormat/>
    <w:rsid w:val="005365B6"/>
    <w:pPr>
      <w:spacing w:after="100" w:line="276" w:lineRule="auto"/>
      <w:ind w:left="440" w:firstLine="0"/>
      <w:jc w:val="left"/>
    </w:pPr>
    <w:rPr>
      <w:rFonts w:asciiTheme="minorHAnsi" w:eastAsiaTheme="minorEastAsia" w:hAnsiTheme="minorHAnsi"/>
      <w:sz w:val="22"/>
      <w:lang w:eastAsia="ru-RU"/>
    </w:rPr>
  </w:style>
  <w:style w:type="character" w:styleId="aa">
    <w:name w:val="Hyperlink"/>
    <w:basedOn w:val="a0"/>
    <w:uiPriority w:val="99"/>
    <w:unhideWhenUsed/>
    <w:rsid w:val="005365B6"/>
    <w:rPr>
      <w:color w:val="0000FF" w:themeColor="hyperlink"/>
      <w:u w:val="single"/>
    </w:rPr>
  </w:style>
  <w:style w:type="paragraph" w:styleId="ab">
    <w:name w:val="List Paragraph"/>
    <w:basedOn w:val="a"/>
    <w:uiPriority w:val="34"/>
    <w:qFormat/>
    <w:rsid w:val="00BC73D3"/>
    <w:pPr>
      <w:spacing w:after="0" w:line="240" w:lineRule="auto"/>
      <w:ind w:left="720" w:firstLine="0"/>
      <w:contextualSpacing/>
    </w:pPr>
    <w:rPr>
      <w:rFonts w:ascii="Times New Roman" w:eastAsia="Calibri" w:hAnsi="Times New Roman" w:cs="Times New Roman"/>
      <w:sz w:val="28"/>
    </w:rPr>
  </w:style>
  <w:style w:type="character" w:customStyle="1" w:styleId="20">
    <w:name w:val="Заголовок 2 Знак"/>
    <w:basedOn w:val="a0"/>
    <w:link w:val="2"/>
    <w:uiPriority w:val="9"/>
    <w:rsid w:val="00BC73D3"/>
    <w:rPr>
      <w:rFonts w:asciiTheme="majorHAnsi" w:eastAsiaTheme="majorEastAsia" w:hAnsiTheme="majorHAnsi" w:cstheme="majorBidi"/>
      <w:b/>
      <w:bCs/>
      <w:sz w:val="26"/>
      <w:szCs w:val="26"/>
    </w:rPr>
  </w:style>
  <w:style w:type="character" w:styleId="ac">
    <w:name w:val="Strong"/>
    <w:basedOn w:val="a0"/>
    <w:uiPriority w:val="22"/>
    <w:qFormat/>
    <w:rsid w:val="00996238"/>
    <w:rPr>
      <w:b/>
      <w:bCs/>
    </w:rPr>
  </w:style>
  <w:style w:type="table" w:styleId="ad">
    <w:name w:val="Table Grid"/>
    <w:basedOn w:val="a1"/>
    <w:uiPriority w:val="59"/>
    <w:rsid w:val="0099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996238"/>
    <w:pPr>
      <w:spacing w:before="100" w:beforeAutospacing="1" w:after="100" w:afterAutospacing="1" w:line="240" w:lineRule="auto"/>
      <w:ind w:firstLine="0"/>
      <w:jc w:val="left"/>
    </w:pPr>
    <w:rPr>
      <w:rFonts w:ascii="Times New Roman" w:eastAsiaTheme="minorEastAsia" w:hAnsi="Times New Roman" w:cs="Times New Roman"/>
      <w:szCs w:val="24"/>
      <w:lang w:eastAsia="ru-RU"/>
    </w:rPr>
  </w:style>
  <w:style w:type="paragraph" w:styleId="af">
    <w:name w:val="No Spacing"/>
    <w:link w:val="af0"/>
    <w:uiPriority w:val="1"/>
    <w:qFormat/>
    <w:rsid w:val="00996238"/>
    <w:pPr>
      <w:suppressAutoHyphens/>
      <w:spacing w:after="0" w:line="240" w:lineRule="auto"/>
    </w:pPr>
    <w:rPr>
      <w:rFonts w:ascii="Calibri" w:eastAsia="Times New Roman" w:hAnsi="Calibri" w:cs="Calibri"/>
      <w:lang w:eastAsia="ar-SA"/>
    </w:rPr>
  </w:style>
  <w:style w:type="paragraph" w:styleId="af1">
    <w:name w:val="Body Text"/>
    <w:basedOn w:val="a"/>
    <w:link w:val="af2"/>
    <w:rsid w:val="00996238"/>
    <w:pPr>
      <w:spacing w:after="0" w:line="240" w:lineRule="auto"/>
      <w:ind w:firstLine="0"/>
      <w:jc w:val="left"/>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96238"/>
    <w:rPr>
      <w:rFonts w:ascii="Times New Roman" w:eastAsia="Times New Roman" w:hAnsi="Times New Roman" w:cs="Times New Roman"/>
      <w:sz w:val="28"/>
      <w:szCs w:val="20"/>
      <w:lang w:eastAsia="ru-RU"/>
    </w:rPr>
  </w:style>
  <w:style w:type="paragraph" w:customStyle="1" w:styleId="110">
    <w:name w:val="Заголовок 11"/>
    <w:basedOn w:val="a"/>
    <w:uiPriority w:val="1"/>
    <w:qFormat/>
    <w:rsid w:val="00996238"/>
    <w:pPr>
      <w:widowControl w:val="0"/>
      <w:autoSpaceDE w:val="0"/>
      <w:autoSpaceDN w:val="0"/>
      <w:spacing w:before="101" w:after="0" w:line="240" w:lineRule="auto"/>
      <w:ind w:left="267" w:firstLine="0"/>
      <w:jc w:val="left"/>
      <w:outlineLvl w:val="1"/>
    </w:pPr>
    <w:rPr>
      <w:rFonts w:ascii="Liberation Sans Narrow" w:eastAsia="Liberation Sans Narrow" w:hAnsi="Liberation Sans Narrow" w:cs="Liberation Sans Narrow"/>
      <w:b/>
      <w:bCs/>
      <w:sz w:val="28"/>
      <w:szCs w:val="28"/>
      <w:lang w:eastAsia="ru-RU" w:bidi="ru-RU"/>
    </w:rPr>
  </w:style>
  <w:style w:type="character" w:styleId="af3">
    <w:name w:val="Emphasis"/>
    <w:basedOn w:val="a0"/>
    <w:uiPriority w:val="20"/>
    <w:qFormat/>
    <w:rsid w:val="00996238"/>
    <w:rPr>
      <w:i/>
      <w:iCs/>
    </w:rPr>
  </w:style>
  <w:style w:type="character" w:customStyle="1" w:styleId="af0">
    <w:name w:val="Без интервала Знак"/>
    <w:link w:val="af"/>
    <w:uiPriority w:val="1"/>
    <w:locked/>
    <w:rsid w:val="00996238"/>
    <w:rPr>
      <w:rFonts w:ascii="Calibri" w:eastAsia="Times New Roman" w:hAnsi="Calibri" w:cs="Calibri"/>
      <w:lang w:eastAsia="ar-SA"/>
    </w:rPr>
  </w:style>
  <w:style w:type="character" w:customStyle="1" w:styleId="term">
    <w:name w:val="term"/>
    <w:basedOn w:val="a0"/>
    <w:rsid w:val="00996238"/>
  </w:style>
  <w:style w:type="character" w:customStyle="1" w:styleId="definition">
    <w:name w:val="definition"/>
    <w:basedOn w:val="a0"/>
    <w:rsid w:val="00996238"/>
  </w:style>
  <w:style w:type="paragraph" w:styleId="HTML">
    <w:name w:val="HTML Preformatted"/>
    <w:basedOn w:val="a"/>
    <w:link w:val="HTML0"/>
    <w:uiPriority w:val="99"/>
    <w:unhideWhenUsed/>
    <w:rsid w:val="00996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96238"/>
    <w:rPr>
      <w:rFonts w:ascii="Courier New" w:eastAsia="Times New Roman" w:hAnsi="Courier New" w:cs="Courier New"/>
      <w:sz w:val="20"/>
      <w:szCs w:val="20"/>
      <w:lang w:eastAsia="ru-RU"/>
    </w:rPr>
  </w:style>
  <w:style w:type="character" w:customStyle="1" w:styleId="c0">
    <w:name w:val="c0"/>
    <w:basedOn w:val="a0"/>
    <w:rsid w:val="00996238"/>
  </w:style>
  <w:style w:type="paragraph" w:styleId="af4">
    <w:name w:val="Subtitle"/>
    <w:basedOn w:val="a"/>
    <w:next w:val="a"/>
    <w:link w:val="af5"/>
    <w:uiPriority w:val="11"/>
    <w:qFormat/>
    <w:rsid w:val="00996238"/>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f5">
    <w:name w:val="Подзаголовок Знак"/>
    <w:basedOn w:val="a0"/>
    <w:link w:val="af4"/>
    <w:uiPriority w:val="11"/>
    <w:rsid w:val="00996238"/>
    <w:rPr>
      <w:rFonts w:asciiTheme="majorHAnsi" w:eastAsiaTheme="majorEastAsia" w:hAnsiTheme="majorHAnsi" w:cstheme="majorBidi"/>
      <w:i/>
      <w:iCs/>
      <w:color w:val="4F81BD" w:themeColor="accent1"/>
      <w:spacing w:val="15"/>
      <w:sz w:val="24"/>
      <w:szCs w:val="24"/>
    </w:rPr>
  </w:style>
  <w:style w:type="table" w:styleId="-1">
    <w:name w:val="Light Grid Accent 1"/>
    <w:basedOn w:val="a1"/>
    <w:uiPriority w:val="62"/>
    <w:rsid w:val="0099623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extended-textshort">
    <w:name w:val="extended-text__short"/>
    <w:basedOn w:val="a0"/>
    <w:rsid w:val="007C5676"/>
  </w:style>
  <w:style w:type="character" w:customStyle="1" w:styleId="author">
    <w:name w:val="author"/>
    <w:basedOn w:val="a0"/>
    <w:rsid w:val="007C5676"/>
  </w:style>
  <w:style w:type="character" w:customStyle="1" w:styleId="12">
    <w:name w:val="Название1"/>
    <w:basedOn w:val="a0"/>
    <w:rsid w:val="007C5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167342">
      <w:bodyDiv w:val="1"/>
      <w:marLeft w:val="0"/>
      <w:marRight w:val="0"/>
      <w:marTop w:val="0"/>
      <w:marBottom w:val="0"/>
      <w:divBdr>
        <w:top w:val="none" w:sz="0" w:space="0" w:color="auto"/>
        <w:left w:val="none" w:sz="0" w:space="0" w:color="auto"/>
        <w:bottom w:val="none" w:sz="0" w:space="0" w:color="auto"/>
        <w:right w:val="none" w:sz="0" w:space="0" w:color="auto"/>
      </w:divBdr>
    </w:div>
    <w:div w:id="176822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jpeg"/><Relationship Id="rId21" Type="http://schemas.openxmlformats.org/officeDocument/2006/relationships/chart" Target="charts/chart3.xml"/><Relationship Id="rId42" Type="http://schemas.openxmlformats.org/officeDocument/2006/relationships/diagramData" Target="diagrams/data1.xml"/><Relationship Id="rId63" Type="http://schemas.openxmlformats.org/officeDocument/2006/relationships/image" Target="media/image28.jpeg"/><Relationship Id="rId84" Type="http://schemas.openxmlformats.org/officeDocument/2006/relationships/diagramData" Target="diagrams/data2.xml"/><Relationship Id="rId138" Type="http://schemas.openxmlformats.org/officeDocument/2006/relationships/image" Target="media/image71.png"/><Relationship Id="rId159" Type="http://schemas.openxmlformats.org/officeDocument/2006/relationships/footer" Target="footer2.xml"/><Relationship Id="rId107" Type="http://schemas.openxmlformats.org/officeDocument/2006/relationships/hyperlink" Target="https://instagram.com/lyceumnumber35" TargetMode="External"/><Relationship Id="rId11" Type="http://schemas.openxmlformats.org/officeDocument/2006/relationships/image" Target="media/image4.png"/><Relationship Id="rId32" Type="http://schemas.openxmlformats.org/officeDocument/2006/relationships/image" Target="media/image14.png"/><Relationship Id="rId53" Type="http://schemas.openxmlformats.org/officeDocument/2006/relationships/chart" Target="charts/chart16.xml"/><Relationship Id="rId74" Type="http://schemas.openxmlformats.org/officeDocument/2006/relationships/image" Target="media/image36.jpeg"/><Relationship Id="rId128" Type="http://schemas.openxmlformats.org/officeDocument/2006/relationships/chart" Target="charts/chart36.xml"/><Relationship Id="rId149" Type="http://schemas.openxmlformats.org/officeDocument/2006/relationships/image" Target="media/image81.jpeg"/><Relationship Id="rId5" Type="http://schemas.openxmlformats.org/officeDocument/2006/relationships/webSettings" Target="webSettings.xml"/><Relationship Id="rId95" Type="http://schemas.openxmlformats.org/officeDocument/2006/relationships/chart" Target="charts/chart29.xml"/><Relationship Id="rId160" Type="http://schemas.openxmlformats.org/officeDocument/2006/relationships/header" Target="header3.xml"/><Relationship Id="rId22" Type="http://schemas.openxmlformats.org/officeDocument/2006/relationships/chart" Target="charts/chart4.xml"/><Relationship Id="rId43" Type="http://schemas.openxmlformats.org/officeDocument/2006/relationships/diagramLayout" Target="diagrams/layout1.xml"/><Relationship Id="rId64" Type="http://schemas.openxmlformats.org/officeDocument/2006/relationships/chart" Target="charts/chart21.xml"/><Relationship Id="rId118" Type="http://schemas.openxmlformats.org/officeDocument/2006/relationships/hyperlink" Target="https://www.youtube.com/channel/UCGe4Limr5X1-U3TEs1rWYrA/" TargetMode="External"/><Relationship Id="rId139" Type="http://schemas.openxmlformats.org/officeDocument/2006/relationships/image" Target="media/image72.jpeg"/><Relationship Id="rId85" Type="http://schemas.openxmlformats.org/officeDocument/2006/relationships/diagramLayout" Target="diagrams/layout2.xml"/><Relationship Id="rId150" Type="http://schemas.openxmlformats.org/officeDocument/2006/relationships/image" Target="media/image82.png"/><Relationship Id="rId12" Type="http://schemas.openxmlformats.org/officeDocument/2006/relationships/image" Target="media/image5.jpeg"/><Relationship Id="rId17" Type="http://schemas.openxmlformats.org/officeDocument/2006/relationships/header" Target="header1.xml"/><Relationship Id="rId33" Type="http://schemas.openxmlformats.org/officeDocument/2006/relationships/image" Target="media/image15.png"/><Relationship Id="rId38" Type="http://schemas.openxmlformats.org/officeDocument/2006/relationships/chart" Target="charts/chart10.xml"/><Relationship Id="rId59" Type="http://schemas.openxmlformats.org/officeDocument/2006/relationships/image" Target="media/image24.jpeg"/><Relationship Id="rId103" Type="http://schemas.openxmlformats.org/officeDocument/2006/relationships/image" Target="media/image47.jpeg"/><Relationship Id="rId108" Type="http://schemas.openxmlformats.org/officeDocument/2006/relationships/image" Target="media/image51.jpeg"/><Relationship Id="rId124" Type="http://schemas.openxmlformats.org/officeDocument/2006/relationships/image" Target="media/image62.jpeg"/><Relationship Id="rId129" Type="http://schemas.openxmlformats.org/officeDocument/2006/relationships/chart" Target="charts/chart37.xml"/><Relationship Id="rId54" Type="http://schemas.openxmlformats.org/officeDocument/2006/relationships/chart" Target="charts/chart17.xml"/><Relationship Id="rId70" Type="http://schemas.openxmlformats.org/officeDocument/2006/relationships/image" Target="media/image32.jpeg"/><Relationship Id="rId75" Type="http://schemas.openxmlformats.org/officeDocument/2006/relationships/image" Target="media/image37.jpeg"/><Relationship Id="rId91" Type="http://schemas.openxmlformats.org/officeDocument/2006/relationships/chart" Target="charts/chart25.xml"/><Relationship Id="rId96" Type="http://schemas.openxmlformats.org/officeDocument/2006/relationships/chart" Target="charts/chart30.xml"/><Relationship Id="rId140" Type="http://schemas.openxmlformats.org/officeDocument/2006/relationships/hyperlink" Target="https://edu.tatar.ru/priv/page782961.htm/read-news/2355916" TargetMode="External"/><Relationship Id="rId145" Type="http://schemas.openxmlformats.org/officeDocument/2006/relationships/image" Target="media/image77.png"/><Relationship Id="rId16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hyperlink" Target="https://docs.google.com" TargetMode="External"/><Relationship Id="rId49" Type="http://schemas.openxmlformats.org/officeDocument/2006/relationships/image" Target="media/image21.jpeg"/><Relationship Id="rId114" Type="http://schemas.openxmlformats.org/officeDocument/2006/relationships/image" Target="media/image57.jpeg"/><Relationship Id="rId119" Type="http://schemas.openxmlformats.org/officeDocument/2006/relationships/chart" Target="charts/chart31.xml"/><Relationship Id="rId44" Type="http://schemas.openxmlformats.org/officeDocument/2006/relationships/diagramQuickStyle" Target="diagrams/quickStyle1.xml"/><Relationship Id="rId60" Type="http://schemas.openxmlformats.org/officeDocument/2006/relationships/image" Target="media/image25.jpeg"/><Relationship Id="rId65" Type="http://schemas.openxmlformats.org/officeDocument/2006/relationships/chart" Target="charts/chart22.xml"/><Relationship Id="rId81" Type="http://schemas.openxmlformats.org/officeDocument/2006/relationships/image" Target="media/image43.jpeg"/><Relationship Id="rId86" Type="http://schemas.openxmlformats.org/officeDocument/2006/relationships/diagramQuickStyle" Target="diagrams/quickStyle2.xml"/><Relationship Id="rId130" Type="http://schemas.openxmlformats.org/officeDocument/2006/relationships/hyperlink" Target="http://xn----itbcbkbuedi0cs5c6cc.xn--p1ai/%D1%86%D0%B8%D1%82%D0%B0%D1%82%D1%8B/%D0%BF%D0%BE%20%D0%B0%D0%B2%D1%82%D0%BE%D1%80%D0%B0%D0%BC/%D0%92.%20%D0%9C.%20%D0%91%D0%B5%D1%85%D1%82%D0%B5%D1%80%D0%B5%D0%B2.html" TargetMode="External"/><Relationship Id="rId135" Type="http://schemas.openxmlformats.org/officeDocument/2006/relationships/image" Target="media/image68.png"/><Relationship Id="rId151" Type="http://schemas.openxmlformats.org/officeDocument/2006/relationships/image" Target="media/image83.png"/><Relationship Id="rId156" Type="http://schemas.openxmlformats.org/officeDocument/2006/relationships/image" Target="media/image88.jpeg"/><Relationship Id="rId13" Type="http://schemas.openxmlformats.org/officeDocument/2006/relationships/hyperlink" Target="https://edu.tatar.ru/priv/page782961.htm/page2606573.htm" TargetMode="External"/><Relationship Id="rId18" Type="http://schemas.openxmlformats.org/officeDocument/2006/relationships/footer" Target="footer1.xml"/><Relationship Id="rId39" Type="http://schemas.openxmlformats.org/officeDocument/2006/relationships/chart" Target="charts/chart11.xml"/><Relationship Id="rId109" Type="http://schemas.openxmlformats.org/officeDocument/2006/relationships/image" Target="media/image52.jpeg"/><Relationship Id="rId34" Type="http://schemas.openxmlformats.org/officeDocument/2006/relationships/image" Target="media/image16.jpeg"/><Relationship Id="rId50" Type="http://schemas.openxmlformats.org/officeDocument/2006/relationships/image" Target="media/image22.jpeg"/><Relationship Id="rId55" Type="http://schemas.openxmlformats.org/officeDocument/2006/relationships/chart" Target="charts/chart18.xml"/><Relationship Id="rId76" Type="http://schemas.openxmlformats.org/officeDocument/2006/relationships/image" Target="media/image38.jpeg"/><Relationship Id="rId97" Type="http://schemas.openxmlformats.org/officeDocument/2006/relationships/hyperlink" Target="https://edu.tatar.ru/user/%20subscriptions/communities" TargetMode="External"/><Relationship Id="rId104" Type="http://schemas.openxmlformats.org/officeDocument/2006/relationships/image" Target="media/image48.jpeg"/><Relationship Id="rId120" Type="http://schemas.openxmlformats.org/officeDocument/2006/relationships/chart" Target="charts/chart32.xml"/><Relationship Id="rId125" Type="http://schemas.openxmlformats.org/officeDocument/2006/relationships/image" Target="media/image63.jpeg"/><Relationship Id="rId141" Type="http://schemas.openxmlformats.org/officeDocument/2006/relationships/image" Target="media/image73.jpeg"/><Relationship Id="rId146" Type="http://schemas.openxmlformats.org/officeDocument/2006/relationships/image" Target="media/image78.jpeg"/><Relationship Id="rId7" Type="http://schemas.openxmlformats.org/officeDocument/2006/relationships/endnotes" Target="endnotes.xml"/><Relationship Id="rId71" Type="http://schemas.openxmlformats.org/officeDocument/2006/relationships/image" Target="media/image33.jpeg"/><Relationship Id="rId92" Type="http://schemas.openxmlformats.org/officeDocument/2006/relationships/chart" Target="charts/chart26.xm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image" Target="media/image11.jpeg"/><Relationship Id="rId40" Type="http://schemas.openxmlformats.org/officeDocument/2006/relationships/chart" Target="charts/chart12.xml"/><Relationship Id="rId45" Type="http://schemas.openxmlformats.org/officeDocument/2006/relationships/diagramColors" Target="diagrams/colors1.xml"/><Relationship Id="rId66" Type="http://schemas.openxmlformats.org/officeDocument/2006/relationships/chart" Target="charts/chart23.xml"/><Relationship Id="rId87" Type="http://schemas.openxmlformats.org/officeDocument/2006/relationships/diagramColors" Target="diagrams/colors2.xml"/><Relationship Id="rId110" Type="http://schemas.openxmlformats.org/officeDocument/2006/relationships/image" Target="media/image53.jpeg"/><Relationship Id="rId115" Type="http://schemas.openxmlformats.org/officeDocument/2006/relationships/image" Target="media/image58.jpeg"/><Relationship Id="rId131" Type="http://schemas.openxmlformats.org/officeDocument/2006/relationships/image" Target="media/image64.jpeg"/><Relationship Id="rId136" Type="http://schemas.openxmlformats.org/officeDocument/2006/relationships/image" Target="media/image69.jpeg"/><Relationship Id="rId157" Type="http://schemas.openxmlformats.org/officeDocument/2006/relationships/image" Target="media/image89.png"/><Relationship Id="rId61" Type="http://schemas.openxmlformats.org/officeDocument/2006/relationships/image" Target="media/image26.jpeg"/><Relationship Id="rId82" Type="http://schemas.openxmlformats.org/officeDocument/2006/relationships/image" Target="media/image44.jpeg"/><Relationship Id="rId152" Type="http://schemas.openxmlformats.org/officeDocument/2006/relationships/image" Target="media/image84.png"/><Relationship Id="rId19" Type="http://schemas.openxmlformats.org/officeDocument/2006/relationships/chart" Target="charts/chart1.xml"/><Relationship Id="rId14" Type="http://schemas.openxmlformats.org/officeDocument/2006/relationships/hyperlink" Target="https://edu.tatar.ru/priv/page782961.htm/page2606591.htm" TargetMode="External"/><Relationship Id="rId30" Type="http://schemas.openxmlformats.org/officeDocument/2006/relationships/chart" Target="charts/chart7.xml"/><Relationship Id="rId35" Type="http://schemas.openxmlformats.org/officeDocument/2006/relationships/image" Target="media/image17.png"/><Relationship Id="rId56" Type="http://schemas.openxmlformats.org/officeDocument/2006/relationships/chart" Target="charts/chart19.xml"/><Relationship Id="rId77" Type="http://schemas.openxmlformats.org/officeDocument/2006/relationships/image" Target="media/image39.jpeg"/><Relationship Id="rId100" Type="http://schemas.openxmlformats.org/officeDocument/2006/relationships/hyperlink" Target="https://nsportal.ru/" TargetMode="External"/><Relationship Id="rId105" Type="http://schemas.openxmlformats.org/officeDocument/2006/relationships/image" Target="media/image49.jpeg"/><Relationship Id="rId126" Type="http://schemas.openxmlformats.org/officeDocument/2006/relationships/hyperlink" Target="http://xn----itbcbkbuedi0cs5c6cc.xn--p1ai/%D1%86%D0%B8%D1%82%D0%B0%D1%82%D1%8B/%D0%BF%D0%BE%20%D0%B0%D0%B2%D1%82%D0%BE%D1%80%D0%B0%D0%BC/%D0%91.%20%D0%92%D0%B0%D1%88%D0%B8%D0%BD%D0%B3%D1%82%D0%BE%D0%BD.html" TargetMode="External"/><Relationship Id="rId147" Type="http://schemas.openxmlformats.org/officeDocument/2006/relationships/image" Target="media/image79.jpeg"/><Relationship Id="rId8" Type="http://schemas.openxmlformats.org/officeDocument/2006/relationships/image" Target="media/image1.jpg"/><Relationship Id="rId51" Type="http://schemas.openxmlformats.org/officeDocument/2006/relationships/chart" Target="charts/chart14.xml"/><Relationship Id="rId72" Type="http://schemas.openxmlformats.org/officeDocument/2006/relationships/image" Target="media/image34.jpeg"/><Relationship Id="rId93" Type="http://schemas.openxmlformats.org/officeDocument/2006/relationships/chart" Target="charts/chart27.xml"/><Relationship Id="rId98" Type="http://schemas.openxmlformats.org/officeDocument/2006/relationships/hyperlink" Target="https://edu.tatar.ru/user/%20subscriptions/communities" TargetMode="External"/><Relationship Id="rId121" Type="http://schemas.openxmlformats.org/officeDocument/2006/relationships/chart" Target="charts/chart33.xml"/><Relationship Id="rId142" Type="http://schemas.openxmlformats.org/officeDocument/2006/relationships/image" Target="media/image74.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chart" Target="charts/chart5.xml"/><Relationship Id="rId46" Type="http://schemas.microsoft.com/office/2007/relationships/diagramDrawing" Target="diagrams/drawing1.xml"/><Relationship Id="rId67" Type="http://schemas.openxmlformats.org/officeDocument/2006/relationships/image" Target="media/image29.png"/><Relationship Id="rId116" Type="http://schemas.openxmlformats.org/officeDocument/2006/relationships/image" Target="media/image59.jpeg"/><Relationship Id="rId137" Type="http://schemas.openxmlformats.org/officeDocument/2006/relationships/image" Target="media/image70.jpeg"/><Relationship Id="rId158" Type="http://schemas.openxmlformats.org/officeDocument/2006/relationships/header" Target="header2.xml"/><Relationship Id="rId20" Type="http://schemas.openxmlformats.org/officeDocument/2006/relationships/chart" Target="charts/chart2.xml"/><Relationship Id="rId41" Type="http://schemas.openxmlformats.org/officeDocument/2006/relationships/chart" Target="charts/chart13.xml"/><Relationship Id="rId62" Type="http://schemas.openxmlformats.org/officeDocument/2006/relationships/image" Target="media/image27.jpeg"/><Relationship Id="rId83" Type="http://schemas.openxmlformats.org/officeDocument/2006/relationships/image" Target="media/image45.jpeg"/><Relationship Id="rId88" Type="http://schemas.microsoft.com/office/2007/relationships/diagramDrawing" Target="diagrams/drawing2.xml"/><Relationship Id="rId111" Type="http://schemas.openxmlformats.org/officeDocument/2006/relationships/image" Target="media/image54.jpeg"/><Relationship Id="rId132" Type="http://schemas.openxmlformats.org/officeDocument/2006/relationships/image" Target="media/image65.jpeg"/><Relationship Id="rId153" Type="http://schemas.openxmlformats.org/officeDocument/2006/relationships/image" Target="media/image85.jpeg"/><Relationship Id="rId15" Type="http://schemas.openxmlformats.org/officeDocument/2006/relationships/image" Target="media/image6.png"/><Relationship Id="rId36" Type="http://schemas.openxmlformats.org/officeDocument/2006/relationships/image" Target="media/image18.png"/><Relationship Id="rId57" Type="http://schemas.openxmlformats.org/officeDocument/2006/relationships/chart" Target="charts/chart20.xml"/><Relationship Id="rId106" Type="http://schemas.openxmlformats.org/officeDocument/2006/relationships/image" Target="media/image50.jpeg"/><Relationship Id="rId127" Type="http://schemas.openxmlformats.org/officeDocument/2006/relationships/chart" Target="charts/chart35.xml"/><Relationship Id="rId10" Type="http://schemas.openxmlformats.org/officeDocument/2006/relationships/image" Target="media/image3.jpeg"/><Relationship Id="rId31" Type="http://schemas.openxmlformats.org/officeDocument/2006/relationships/chart" Target="charts/chart8.xml"/><Relationship Id="rId52" Type="http://schemas.openxmlformats.org/officeDocument/2006/relationships/chart" Target="charts/chart15.xml"/><Relationship Id="rId73" Type="http://schemas.openxmlformats.org/officeDocument/2006/relationships/image" Target="media/image35.jpeg"/><Relationship Id="rId78" Type="http://schemas.openxmlformats.org/officeDocument/2006/relationships/image" Target="media/image40.jpeg"/><Relationship Id="rId94" Type="http://schemas.openxmlformats.org/officeDocument/2006/relationships/chart" Target="charts/chart28.xml"/><Relationship Id="rId99" Type="http://schemas.openxmlformats.org/officeDocument/2006/relationships/hyperlink" Target="https://infourok.ru/user/gilyazova-gulnara-failovna" TargetMode="External"/><Relationship Id="rId101" Type="http://schemas.openxmlformats.org/officeDocument/2006/relationships/hyperlink" Target="https://nsportal.ru/" TargetMode="External"/><Relationship Id="rId122" Type="http://schemas.openxmlformats.org/officeDocument/2006/relationships/chart" Target="charts/chart34.xml"/><Relationship Id="rId143" Type="http://schemas.openxmlformats.org/officeDocument/2006/relationships/image" Target="media/image75.jpeg"/><Relationship Id="rId148" Type="http://schemas.openxmlformats.org/officeDocument/2006/relationships/image" Target="media/image80.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2.png"/><Relationship Id="rId47" Type="http://schemas.openxmlformats.org/officeDocument/2006/relationships/image" Target="media/image19.jpeg"/><Relationship Id="rId68" Type="http://schemas.openxmlformats.org/officeDocument/2006/relationships/image" Target="media/image30.jpeg"/><Relationship Id="rId89" Type="http://schemas.openxmlformats.org/officeDocument/2006/relationships/image" Target="media/image46.jpeg"/><Relationship Id="rId112" Type="http://schemas.openxmlformats.org/officeDocument/2006/relationships/image" Target="media/image55.jpeg"/><Relationship Id="rId133" Type="http://schemas.openxmlformats.org/officeDocument/2006/relationships/image" Target="media/image66.jpeg"/><Relationship Id="rId154" Type="http://schemas.openxmlformats.org/officeDocument/2006/relationships/image" Target="media/image86.jpeg"/><Relationship Id="rId16" Type="http://schemas.openxmlformats.org/officeDocument/2006/relationships/hyperlink" Target="https://edu.tatar.ru/priv/page782961.htm" TargetMode="External"/><Relationship Id="rId37" Type="http://schemas.openxmlformats.org/officeDocument/2006/relationships/chart" Target="charts/chart9.xml"/><Relationship Id="rId58" Type="http://schemas.openxmlformats.org/officeDocument/2006/relationships/image" Target="media/image23.jpeg"/><Relationship Id="rId79" Type="http://schemas.openxmlformats.org/officeDocument/2006/relationships/image" Target="media/image41.jpeg"/><Relationship Id="rId102" Type="http://schemas.openxmlformats.org/officeDocument/2006/relationships/hyperlink" Target="https://nsportal.ru/" TargetMode="External"/><Relationship Id="rId123" Type="http://schemas.openxmlformats.org/officeDocument/2006/relationships/image" Target="media/image61.jpeg"/><Relationship Id="rId144" Type="http://schemas.openxmlformats.org/officeDocument/2006/relationships/image" Target="media/image76.jpeg"/><Relationship Id="rId90" Type="http://schemas.openxmlformats.org/officeDocument/2006/relationships/chart" Target="charts/chart24.xml"/><Relationship Id="rId27" Type="http://schemas.openxmlformats.org/officeDocument/2006/relationships/image" Target="media/image13.png"/><Relationship Id="rId48" Type="http://schemas.openxmlformats.org/officeDocument/2006/relationships/image" Target="media/image20.jpeg"/><Relationship Id="rId69" Type="http://schemas.openxmlformats.org/officeDocument/2006/relationships/image" Target="media/image31.jpeg"/><Relationship Id="rId113" Type="http://schemas.openxmlformats.org/officeDocument/2006/relationships/image" Target="media/image56.png"/><Relationship Id="rId134" Type="http://schemas.openxmlformats.org/officeDocument/2006/relationships/image" Target="media/image67.jpeg"/><Relationship Id="rId80" Type="http://schemas.openxmlformats.org/officeDocument/2006/relationships/image" Target="media/image42.jpeg"/><Relationship Id="rId155" Type="http://schemas.openxmlformats.org/officeDocument/2006/relationships/image" Target="media/image87.jpeg"/></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png"/><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7.jp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8.png"/><Relationship Id="rId1" Type="http://schemas.openxmlformats.org/officeDocument/2006/relationships/image" Target="media/image9.jpg"/><Relationship Id="rId4"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Desktop\&#1055;&#1091;&#1073;&#1083;&#1080;&#1095;&#1085;&#1099;&#1081;%20&#1076;&#1086;&#1082;&#1083;&#1072;&#1076;\&#1050;&#1085;&#1080;&#1075;&#1072;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Desktop\&#1055;&#1091;&#1073;&#1083;&#1080;&#1095;&#1085;&#1099;&#1081;%20&#1076;&#1086;&#1082;&#1083;&#1072;&#1076;\&#1050;&#1085;&#1080;&#1075;&#1072;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dmin\Desktop\&#1055;&#1091;&#1073;&#1083;&#1080;&#1095;&#1085;&#1099;&#1081;%20&#1076;&#1086;&#1082;&#1083;&#1072;&#1076;\&#1072;&#1085;&#1082;&#1077;&#1090;&#1099;%20&#1096;&#1082;&#1086;&#1083;&#1072;%20&#1075;&#1086;&#1090;&#1086;&#1074;&#1072;&#1103;.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Admin\Desktop\&#1055;&#1091;&#1073;&#1083;&#1080;&#1095;&#1085;&#1099;&#1081;%20&#1076;&#1086;&#1082;&#1083;&#1072;&#1076;\&#1072;&#1085;&#1082;&#1077;&#1090;&#1099;%20&#1096;&#1082;&#1086;&#1083;&#1072;%20&#1075;&#1086;&#1090;&#1086;&#1074;&#1072;&#1103;.xlsx"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2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7.xml.rels><?xml version="1.0" encoding="UTF-8" standalone="yes"?>
<Relationships xmlns="http://schemas.openxmlformats.org/package/2006/relationships"><Relationship Id="rId2" Type="http://schemas.openxmlformats.org/officeDocument/2006/relationships/oleObject" Target="file:///C:\Users\Admin\Desktop\&#1044;&#1086;&#1082;&#1091;&#1084;&#1077;&#1085;&#1090;&#1099;%20%20&#1050;&#1091;&#1079;&#1100;&#1084;&#1080;&#1085;&#1072;%20&#1048;.&#1040;\&#1055;&#1091;&#1073;&#1083;&#1080;&#1095;&#1085;&#1099;&#1081;%20&#1076;&#1086;&#1082;&#1083;&#1072;&#1076;\&#1044;&#1083;&#1103;%20&#1087;&#1091;&#1073;&#1083;.%20&#1076;&#1086;&#1082;&#1083;&#1072;&#1076;&#1072;\&#1050;&#1085;&#1080;&#1075;&#1072;1.xlsx" TargetMode="External"/><Relationship Id="rId1" Type="http://schemas.openxmlformats.org/officeDocument/2006/relationships/themeOverride" Target="../theme/themeOverride2.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Admin\Desktop\&#1044;&#1086;&#1082;&#1091;&#1084;&#1077;&#1085;&#1090;&#1099;%20%20&#1050;&#1091;&#1079;&#1100;&#1084;&#1080;&#1085;&#1072;%20&#1048;.&#1040;\&#1055;&#1091;&#1073;&#1083;&#1080;&#1095;&#1085;&#1099;&#1081;%20&#1076;&#1086;&#1082;&#1083;&#1072;&#1076;\&#1044;&#1083;&#1103;%20&#1087;&#1091;&#1073;&#1083;.%20&#1076;&#1086;&#1082;&#1083;&#1072;&#1076;&#1072;\&#1050;&#1085;&#1080;&#1075;&#1072;1.xlsx" TargetMode="External"/><Relationship Id="rId1" Type="http://schemas.openxmlformats.org/officeDocument/2006/relationships/themeOverride" Target="../theme/themeOverride3.xm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dmin\Desktop\&#1055;&#1091;&#1073;&#1083;&#1080;&#1095;&#1085;&#1099;&#1081;%20&#1076;&#1086;&#1082;&#1083;&#1072;&#1076;\&#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0.xml.rels><?xml version="1.0" encoding="UTF-8" standalone="yes"?>
<Relationships xmlns="http://schemas.openxmlformats.org/package/2006/relationships"><Relationship Id="rId1" Type="http://schemas.openxmlformats.org/officeDocument/2006/relationships/oleObject" Target="file:///C:\Users\Admin\Desktop\&#1055;&#1091;&#1073;&#1083;&#1080;&#1095;&#1085;&#1099;&#1081;%20&#1076;&#1086;&#1082;&#1083;&#1072;&#1076;\&#1050;&#1085;&#1080;&#1075;&#1072;1.xlsx" TargetMode="External"/></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0468497576736667E-2"/>
          <c:y val="5.1413881748071981E-2"/>
          <c:w val="0.51696284329563813"/>
          <c:h val="0.80205655526992292"/>
        </c:manualLayout>
      </c:layout>
      <c:bar3DChart>
        <c:barDir val="col"/>
        <c:grouping val="clustered"/>
        <c:varyColors val="0"/>
        <c:ser>
          <c:idx val="0"/>
          <c:order val="0"/>
          <c:tx>
            <c:strRef>
              <c:f>Sheet1!$A$2</c:f>
              <c:strCache>
                <c:ptCount val="1"/>
                <c:pt idx="0">
                  <c:v>Заработная плата</c:v>
                </c:pt>
              </c:strCache>
            </c:strRef>
          </c:tx>
          <c:spPr>
            <a:solidFill>
              <a:srgbClr val="9999FF"/>
            </a:solidFill>
            <a:ln w="12711">
              <a:solidFill>
                <a:srgbClr val="000000"/>
              </a:solidFill>
              <a:prstDash val="solid"/>
            </a:ln>
          </c:spPr>
          <c:invertIfNegative val="0"/>
          <c:cat>
            <c:numRef>
              <c:f>Sheet1!$B$1:$B$1</c:f>
              <c:numCache>
                <c:formatCode>General</c:formatCode>
                <c:ptCount val="1"/>
                <c:pt idx="0">
                  <c:v>2019</c:v>
                </c:pt>
              </c:numCache>
            </c:numRef>
          </c:cat>
          <c:val>
            <c:numRef>
              <c:f>Sheet1!$B$2:$B$2</c:f>
              <c:numCache>
                <c:formatCode>General</c:formatCode>
                <c:ptCount val="1"/>
                <c:pt idx="0">
                  <c:v>100.94</c:v>
                </c:pt>
              </c:numCache>
            </c:numRef>
          </c:val>
          <c:extLst>
            <c:ext xmlns:c16="http://schemas.microsoft.com/office/drawing/2014/chart" uri="{C3380CC4-5D6E-409C-BE32-E72D297353CC}">
              <c16:uniqueId val="{00000000-EFCC-44BA-ACCA-314D8D5741CA}"/>
            </c:ext>
          </c:extLst>
        </c:ser>
        <c:ser>
          <c:idx val="1"/>
          <c:order val="1"/>
          <c:tx>
            <c:strRef>
              <c:f>Sheet1!$A$3</c:f>
              <c:strCache>
                <c:ptCount val="1"/>
                <c:pt idx="0">
                  <c:v>Коммунальные услуги</c:v>
                </c:pt>
              </c:strCache>
            </c:strRef>
          </c:tx>
          <c:spPr>
            <a:solidFill>
              <a:srgbClr val="993366"/>
            </a:solidFill>
            <a:ln w="12711">
              <a:solidFill>
                <a:srgbClr val="000000"/>
              </a:solidFill>
              <a:prstDash val="solid"/>
            </a:ln>
          </c:spPr>
          <c:invertIfNegative val="0"/>
          <c:cat>
            <c:numRef>
              <c:f>Sheet1!$B$1:$B$1</c:f>
              <c:numCache>
                <c:formatCode>General</c:formatCode>
                <c:ptCount val="1"/>
                <c:pt idx="0">
                  <c:v>2019</c:v>
                </c:pt>
              </c:numCache>
            </c:numRef>
          </c:cat>
          <c:val>
            <c:numRef>
              <c:f>Sheet1!$B$3:$B$3</c:f>
              <c:numCache>
                <c:formatCode>General</c:formatCode>
                <c:ptCount val="1"/>
                <c:pt idx="0">
                  <c:v>6.0650000000000004</c:v>
                </c:pt>
              </c:numCache>
            </c:numRef>
          </c:val>
          <c:extLst>
            <c:ext xmlns:c16="http://schemas.microsoft.com/office/drawing/2014/chart" uri="{C3380CC4-5D6E-409C-BE32-E72D297353CC}">
              <c16:uniqueId val="{00000001-EFCC-44BA-ACCA-314D8D5741CA}"/>
            </c:ext>
          </c:extLst>
        </c:ser>
        <c:ser>
          <c:idx val="2"/>
          <c:order val="2"/>
          <c:tx>
            <c:strRef>
              <c:f>Sheet1!$A$4</c:f>
              <c:strCache>
                <c:ptCount val="1"/>
                <c:pt idx="0">
                  <c:v>Работы по содержанию имущества (ремонт, техн. Обслуж)</c:v>
                </c:pt>
              </c:strCache>
            </c:strRef>
          </c:tx>
          <c:spPr>
            <a:solidFill>
              <a:srgbClr val="FFFFCC"/>
            </a:solidFill>
            <a:ln w="12711">
              <a:solidFill>
                <a:srgbClr val="000000"/>
              </a:solidFill>
              <a:prstDash val="solid"/>
            </a:ln>
          </c:spPr>
          <c:invertIfNegative val="0"/>
          <c:cat>
            <c:numRef>
              <c:f>Sheet1!$B$1:$B$1</c:f>
              <c:numCache>
                <c:formatCode>General</c:formatCode>
                <c:ptCount val="1"/>
                <c:pt idx="0">
                  <c:v>2019</c:v>
                </c:pt>
              </c:numCache>
            </c:numRef>
          </c:cat>
          <c:val>
            <c:numRef>
              <c:f>Sheet1!$B$4:$B$4</c:f>
              <c:numCache>
                <c:formatCode>General</c:formatCode>
                <c:ptCount val="1"/>
                <c:pt idx="0">
                  <c:v>1.25</c:v>
                </c:pt>
              </c:numCache>
            </c:numRef>
          </c:val>
          <c:extLst>
            <c:ext xmlns:c16="http://schemas.microsoft.com/office/drawing/2014/chart" uri="{C3380CC4-5D6E-409C-BE32-E72D297353CC}">
              <c16:uniqueId val="{00000002-EFCC-44BA-ACCA-314D8D5741CA}"/>
            </c:ext>
          </c:extLst>
        </c:ser>
        <c:ser>
          <c:idx val="3"/>
          <c:order val="3"/>
          <c:tx>
            <c:strRef>
              <c:f>Sheet1!$A$5</c:f>
              <c:strCache>
                <c:ptCount val="1"/>
                <c:pt idx="0">
                  <c:v>Прочие расходы (налоги, штрафы)</c:v>
                </c:pt>
              </c:strCache>
            </c:strRef>
          </c:tx>
          <c:spPr>
            <a:solidFill>
              <a:srgbClr val="CCFFFF"/>
            </a:solidFill>
            <a:ln w="12711">
              <a:solidFill>
                <a:srgbClr val="000000"/>
              </a:solidFill>
              <a:prstDash val="solid"/>
            </a:ln>
          </c:spPr>
          <c:invertIfNegative val="0"/>
          <c:cat>
            <c:numRef>
              <c:f>Sheet1!$B$1:$B$1</c:f>
              <c:numCache>
                <c:formatCode>General</c:formatCode>
                <c:ptCount val="1"/>
                <c:pt idx="0">
                  <c:v>2019</c:v>
                </c:pt>
              </c:numCache>
            </c:numRef>
          </c:cat>
          <c:val>
            <c:numRef>
              <c:f>Sheet1!$B$5:$B$5</c:f>
              <c:numCache>
                <c:formatCode>General</c:formatCode>
                <c:ptCount val="1"/>
                <c:pt idx="0">
                  <c:v>8.15</c:v>
                </c:pt>
              </c:numCache>
            </c:numRef>
          </c:val>
          <c:extLst>
            <c:ext xmlns:c16="http://schemas.microsoft.com/office/drawing/2014/chart" uri="{C3380CC4-5D6E-409C-BE32-E72D297353CC}">
              <c16:uniqueId val="{00000003-EFCC-44BA-ACCA-314D8D5741CA}"/>
            </c:ext>
          </c:extLst>
        </c:ser>
        <c:ser>
          <c:idx val="4"/>
          <c:order val="4"/>
          <c:tx>
            <c:strRef>
              <c:f>Sheet1!$A$6</c:f>
              <c:strCache>
                <c:ptCount val="1"/>
                <c:pt idx="0">
                  <c:v>Прочие работы и услуги (в т.ч. Питание детей в лагере)</c:v>
                </c:pt>
              </c:strCache>
            </c:strRef>
          </c:tx>
          <c:spPr>
            <a:solidFill>
              <a:srgbClr val="660066"/>
            </a:solidFill>
            <a:ln w="12711">
              <a:solidFill>
                <a:srgbClr val="000000"/>
              </a:solidFill>
              <a:prstDash val="solid"/>
            </a:ln>
          </c:spPr>
          <c:invertIfNegative val="0"/>
          <c:cat>
            <c:numRef>
              <c:f>Sheet1!$B$1:$B$1</c:f>
              <c:numCache>
                <c:formatCode>General</c:formatCode>
                <c:ptCount val="1"/>
                <c:pt idx="0">
                  <c:v>2019</c:v>
                </c:pt>
              </c:numCache>
            </c:numRef>
          </c:cat>
          <c:val>
            <c:numRef>
              <c:f>Sheet1!$B$6:$B$6</c:f>
              <c:numCache>
                <c:formatCode>General</c:formatCode>
                <c:ptCount val="1"/>
                <c:pt idx="0">
                  <c:v>2.68</c:v>
                </c:pt>
              </c:numCache>
            </c:numRef>
          </c:val>
          <c:extLst>
            <c:ext xmlns:c16="http://schemas.microsoft.com/office/drawing/2014/chart" uri="{C3380CC4-5D6E-409C-BE32-E72D297353CC}">
              <c16:uniqueId val="{00000004-EFCC-44BA-ACCA-314D8D5741CA}"/>
            </c:ext>
          </c:extLst>
        </c:ser>
        <c:ser>
          <c:idx val="5"/>
          <c:order val="5"/>
          <c:tx>
            <c:strRef>
              <c:f>Sheet1!$A$7</c:f>
              <c:strCache>
                <c:ptCount val="1"/>
                <c:pt idx="0">
                  <c:v>Закупки (хоз, канц и прочее)</c:v>
                </c:pt>
              </c:strCache>
            </c:strRef>
          </c:tx>
          <c:spPr>
            <a:solidFill>
              <a:srgbClr val="FF8080"/>
            </a:solidFill>
            <a:ln w="12711">
              <a:solidFill>
                <a:srgbClr val="000000"/>
              </a:solidFill>
              <a:prstDash val="solid"/>
            </a:ln>
          </c:spPr>
          <c:invertIfNegative val="0"/>
          <c:cat>
            <c:numRef>
              <c:f>Sheet1!$B$1:$B$1</c:f>
              <c:numCache>
                <c:formatCode>General</c:formatCode>
                <c:ptCount val="1"/>
                <c:pt idx="0">
                  <c:v>2019</c:v>
                </c:pt>
              </c:numCache>
            </c:numRef>
          </c:cat>
          <c:val>
            <c:numRef>
              <c:f>Sheet1!$B$7:$B$7</c:f>
              <c:numCache>
                <c:formatCode>General</c:formatCode>
                <c:ptCount val="1"/>
                <c:pt idx="0">
                  <c:v>0.41</c:v>
                </c:pt>
              </c:numCache>
            </c:numRef>
          </c:val>
          <c:extLst>
            <c:ext xmlns:c16="http://schemas.microsoft.com/office/drawing/2014/chart" uri="{C3380CC4-5D6E-409C-BE32-E72D297353CC}">
              <c16:uniqueId val="{00000005-EFCC-44BA-ACCA-314D8D5741CA}"/>
            </c:ext>
          </c:extLst>
        </c:ser>
        <c:dLbls>
          <c:showLegendKey val="0"/>
          <c:showVal val="0"/>
          <c:showCatName val="0"/>
          <c:showSerName val="0"/>
          <c:showPercent val="0"/>
          <c:showBubbleSize val="0"/>
        </c:dLbls>
        <c:gapWidth val="150"/>
        <c:gapDepth val="0"/>
        <c:shape val="box"/>
        <c:axId val="138113792"/>
        <c:axId val="138115328"/>
        <c:axId val="0"/>
      </c:bar3DChart>
      <c:catAx>
        <c:axId val="138113792"/>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1701" b="1" i="0" u="none" strike="noStrike" baseline="0">
                <a:solidFill>
                  <a:srgbClr val="000000"/>
                </a:solidFill>
                <a:latin typeface="Calibri"/>
                <a:ea typeface="Calibri"/>
                <a:cs typeface="Calibri"/>
              </a:defRPr>
            </a:pPr>
            <a:endParaRPr lang="ru-RU"/>
          </a:p>
        </c:txPr>
        <c:crossAx val="138115328"/>
        <c:crosses val="autoZero"/>
        <c:auto val="1"/>
        <c:lblAlgn val="ctr"/>
        <c:lblOffset val="100"/>
        <c:tickLblSkip val="1"/>
        <c:tickMarkSkip val="1"/>
        <c:noMultiLvlLbl val="0"/>
      </c:catAx>
      <c:valAx>
        <c:axId val="138115328"/>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1701" b="1" i="0" u="none" strike="noStrike" baseline="0">
                <a:solidFill>
                  <a:srgbClr val="000000"/>
                </a:solidFill>
                <a:latin typeface="Calibri"/>
                <a:ea typeface="Calibri"/>
                <a:cs typeface="Calibri"/>
              </a:defRPr>
            </a:pPr>
            <a:endParaRPr lang="ru-RU"/>
          </a:p>
        </c:txPr>
        <c:crossAx val="138113792"/>
        <c:crosses val="autoZero"/>
        <c:crossBetween val="between"/>
      </c:valAx>
      <c:spPr>
        <a:noFill/>
        <a:ln w="25422">
          <a:noFill/>
        </a:ln>
      </c:spPr>
    </c:plotArea>
    <c:legend>
      <c:legendPos val="r"/>
      <c:legendEntry>
        <c:idx val="0"/>
        <c:txPr>
          <a:bodyPr/>
          <a:lstStyle/>
          <a:p>
            <a:pPr>
              <a:defRPr sz="1286"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0.6033332411317438"/>
          <c:y val="2.056555269922879E-2"/>
          <c:w val="0.39505123334992964"/>
          <c:h val="0.98200514138817485"/>
        </c:manualLayout>
      </c:layout>
      <c:overlay val="0"/>
      <c:spPr>
        <a:noFill/>
        <a:ln w="3178">
          <a:solidFill>
            <a:srgbClr val="000000"/>
          </a:solidFill>
          <a:prstDash val="solid"/>
        </a:ln>
      </c:spPr>
      <c:txPr>
        <a:bodyPr/>
        <a:lstStyle/>
        <a:p>
          <a:pPr>
            <a:defRPr sz="133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7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МБОУ "Лицей №35"</c:v>
                </c:pt>
              </c:strCache>
            </c:strRef>
          </c:tx>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C3-4442-855D-0F655450146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C3-4442-855D-0F655450146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C3-4442-855D-0F655450146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C3-4442-855D-0F6554501463}"/>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C3-4442-855D-0F6554501463}"/>
                </c:ext>
              </c:extLst>
            </c:dLbl>
            <c:spPr>
              <a:noFill/>
              <a:ln>
                <a:noFill/>
              </a:ln>
              <a:effectLst/>
            </c:spPr>
            <c:txPr>
              <a:bodyPr/>
              <a:lstStyle/>
              <a:p>
                <a:pPr>
                  <a:defRPr b="1"/>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Лист1!$A$2:$A$6</c:f>
              <c:strCache>
                <c:ptCount val="5"/>
                <c:pt idx="0">
                  <c:v>1-4 кл</c:v>
                </c:pt>
                <c:pt idx="1">
                  <c:v>5-8 кл</c:v>
                </c:pt>
                <c:pt idx="2">
                  <c:v>9 кл</c:v>
                </c:pt>
                <c:pt idx="3">
                  <c:v>10 кл</c:v>
                </c:pt>
                <c:pt idx="4">
                  <c:v>11 кл</c:v>
                </c:pt>
              </c:strCache>
            </c:strRef>
          </c:cat>
          <c:val>
            <c:numRef>
              <c:f>Лист1!$B$2:$B$6</c:f>
              <c:numCache>
                <c:formatCode>General</c:formatCode>
                <c:ptCount val="5"/>
                <c:pt idx="0">
                  <c:v>913</c:v>
                </c:pt>
                <c:pt idx="1">
                  <c:v>598</c:v>
                </c:pt>
                <c:pt idx="2">
                  <c:v>114</c:v>
                </c:pt>
                <c:pt idx="3">
                  <c:v>77</c:v>
                </c:pt>
                <c:pt idx="4">
                  <c:v>66</c:v>
                </c:pt>
              </c:numCache>
            </c:numRef>
          </c:val>
          <c:extLst>
            <c:ext xmlns:c16="http://schemas.microsoft.com/office/drawing/2014/chart" uri="{C3380CC4-5D6E-409C-BE32-E72D297353CC}">
              <c16:uniqueId val="{00000005-9AC3-4442-855D-0F6554501463}"/>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564681871889434"/>
          <c:y val="0.16118084249369818"/>
          <c:w val="0.15225881728441792"/>
          <c:h val="0.66303984423314444"/>
        </c:manualLayout>
      </c:layout>
      <c:overlay val="0"/>
      <c:txPr>
        <a:bodyPr/>
        <a:lstStyle/>
        <a:p>
          <a:pPr>
            <a:defRPr b="1"/>
          </a:pPr>
          <a:endParaRPr lang="ru-RU"/>
        </a:p>
      </c:txPr>
    </c:legend>
    <c:plotVisOnly val="1"/>
    <c:dispBlanksAs val="gap"/>
    <c:showDLblsOverMax val="0"/>
  </c:chart>
  <c:spPr>
    <a:ln>
      <a:solidFill>
        <a:schemeClr val="bg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Как вы считаете, какие задачи решает дистанционное обучение?</c:v>
                </c:pt>
              </c:strCache>
            </c:strRef>
          </c:tx>
          <c:invertIfNegative val="0"/>
          <c:dLbls>
            <c:spPr>
              <a:noFill/>
              <a:ln>
                <a:noFill/>
              </a:ln>
              <a:effectLst/>
            </c:spPr>
            <c:txPr>
              <a:bodyPr/>
              <a:lstStyle/>
              <a:p>
                <a:pPr>
                  <a:defRPr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Предоставляет возможность обучения в удобное время</c:v>
                </c:pt>
                <c:pt idx="1">
                  <c:v>Формирует мотивацию к самообразованию</c:v>
                </c:pt>
                <c:pt idx="2">
                  <c:v>Развивает навыки самоконтроля</c:v>
                </c:pt>
                <c:pt idx="3">
                  <c:v>Развивает способности ребенка</c:v>
                </c:pt>
                <c:pt idx="4">
                  <c:v>Предоставляет возможность расширить круг своего общения</c:v>
                </c:pt>
                <c:pt idx="5">
                  <c:v>Формирует навыки работы с объемами информации</c:v>
                </c:pt>
                <c:pt idx="6">
                  <c:v>Повышает у ребенка уровень знаний, умений, навыков</c:v>
                </c:pt>
                <c:pt idx="7">
                  <c:v>Затрудняюсь ответить</c:v>
                </c:pt>
                <c:pt idx="8">
                  <c:v>Свой ответ</c:v>
                </c:pt>
              </c:strCache>
            </c:strRef>
          </c:cat>
          <c:val>
            <c:numRef>
              <c:f>Лист1!$B$2:$B$10</c:f>
              <c:numCache>
                <c:formatCode>0.00%</c:formatCode>
                <c:ptCount val="9"/>
                <c:pt idx="0">
                  <c:v>0.16159999999999999</c:v>
                </c:pt>
                <c:pt idx="1">
                  <c:v>0.15020000000000011</c:v>
                </c:pt>
                <c:pt idx="2">
                  <c:v>0.161</c:v>
                </c:pt>
                <c:pt idx="3">
                  <c:v>0.1179</c:v>
                </c:pt>
                <c:pt idx="4">
                  <c:v>0.13880000000000001</c:v>
                </c:pt>
                <c:pt idx="5">
                  <c:v>0.14860000000000001</c:v>
                </c:pt>
                <c:pt idx="6">
                  <c:v>0.10580000000000002</c:v>
                </c:pt>
                <c:pt idx="7">
                  <c:v>6.0000000000000036E-3</c:v>
                </c:pt>
                <c:pt idx="8">
                  <c:v>1.0100000000000001E-2</c:v>
                </c:pt>
              </c:numCache>
            </c:numRef>
          </c:val>
          <c:extLst>
            <c:ext xmlns:c16="http://schemas.microsoft.com/office/drawing/2014/chart" uri="{C3380CC4-5D6E-409C-BE32-E72D297353CC}">
              <c16:uniqueId val="{00000000-E267-476D-A839-B27B66299815}"/>
            </c:ext>
          </c:extLst>
        </c:ser>
        <c:dLbls>
          <c:showLegendKey val="0"/>
          <c:showVal val="0"/>
          <c:showCatName val="0"/>
          <c:showSerName val="0"/>
          <c:showPercent val="0"/>
          <c:showBubbleSize val="0"/>
        </c:dLbls>
        <c:gapWidth val="150"/>
        <c:axId val="220614016"/>
        <c:axId val="220615808"/>
      </c:barChart>
      <c:catAx>
        <c:axId val="220614016"/>
        <c:scaling>
          <c:orientation val="minMax"/>
        </c:scaling>
        <c:delete val="0"/>
        <c:axPos val="l"/>
        <c:numFmt formatCode="General" sourceLinked="0"/>
        <c:majorTickMark val="out"/>
        <c:minorTickMark val="none"/>
        <c:tickLblPos val="nextTo"/>
        <c:txPr>
          <a:bodyPr/>
          <a:lstStyle/>
          <a:p>
            <a:pPr>
              <a:defRPr b="0" i="1"/>
            </a:pPr>
            <a:endParaRPr lang="ru-RU"/>
          </a:p>
        </c:txPr>
        <c:crossAx val="220615808"/>
        <c:crosses val="autoZero"/>
        <c:auto val="1"/>
        <c:lblAlgn val="ctr"/>
        <c:lblOffset val="100"/>
        <c:noMultiLvlLbl val="0"/>
      </c:catAx>
      <c:valAx>
        <c:axId val="220615808"/>
        <c:scaling>
          <c:orientation val="minMax"/>
        </c:scaling>
        <c:delete val="0"/>
        <c:axPos val="b"/>
        <c:majorGridlines/>
        <c:numFmt formatCode="0%" sourceLinked="0"/>
        <c:majorTickMark val="out"/>
        <c:minorTickMark val="none"/>
        <c:tickLblPos val="nextTo"/>
        <c:txPr>
          <a:bodyPr/>
          <a:lstStyle/>
          <a:p>
            <a:pPr>
              <a:defRPr b="0"/>
            </a:pPr>
            <a:endParaRPr lang="ru-RU"/>
          </a:p>
        </c:txPr>
        <c:crossAx val="22061401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latin typeface="+mj-lt"/>
            </a:defRPr>
          </a:pPr>
          <a:endParaRPr lang="ru-RU"/>
        </a:p>
      </c:txPr>
    </c:title>
    <c:autoTitleDeleted val="0"/>
    <c:plotArea>
      <c:layout/>
      <c:barChart>
        <c:barDir val="bar"/>
        <c:grouping val="clustered"/>
        <c:varyColors val="0"/>
        <c:ser>
          <c:idx val="0"/>
          <c:order val="0"/>
          <c:tx>
            <c:strRef>
              <c:f>Лист1!$B$1</c:f>
              <c:strCache>
                <c:ptCount val="1"/>
                <c:pt idx="0">
                  <c:v>Применение каких инструментов дистанционного обучения считается эффективнее?</c:v>
                </c:pt>
              </c:strCache>
            </c:strRef>
          </c:tx>
          <c:invertIfNegative val="0"/>
          <c:dLbls>
            <c:spPr>
              <a:noFill/>
              <a:ln>
                <a:noFill/>
              </a:ln>
              <a:effectLst/>
            </c:spPr>
            <c:txPr>
              <a:bodyPr/>
              <a:lstStyle/>
              <a:p>
                <a:pPr>
                  <a:defRPr>
                    <a:latin typeface="+mj-lt"/>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Письменные консультации преподавателя (оффлайн)</c:v>
                </c:pt>
                <c:pt idx="1">
                  <c:v>Консультации преподавателя в режиме реального времени (онлайн)</c:v>
                </c:pt>
                <c:pt idx="2">
                  <c:v>Электронные образовательные ресурсы (ЭОР)</c:v>
                </c:pt>
                <c:pt idx="3">
                  <c:v>Видеоуроки</c:v>
                </c:pt>
                <c:pt idx="4">
                  <c:v>Занятия под руководством преподавателей в виртуальных или удаленных лабораториях</c:v>
                </c:pt>
              </c:strCache>
            </c:strRef>
          </c:cat>
          <c:val>
            <c:numRef>
              <c:f>Лист1!$B$2:$B$6</c:f>
              <c:numCache>
                <c:formatCode>0.00%</c:formatCode>
                <c:ptCount val="5"/>
                <c:pt idx="0">
                  <c:v>0.22</c:v>
                </c:pt>
                <c:pt idx="1">
                  <c:v>0.2900000000000002</c:v>
                </c:pt>
                <c:pt idx="2">
                  <c:v>0.25</c:v>
                </c:pt>
                <c:pt idx="3">
                  <c:v>0.11</c:v>
                </c:pt>
                <c:pt idx="4">
                  <c:v>0.13</c:v>
                </c:pt>
              </c:numCache>
            </c:numRef>
          </c:val>
          <c:extLst>
            <c:ext xmlns:c16="http://schemas.microsoft.com/office/drawing/2014/chart" uri="{C3380CC4-5D6E-409C-BE32-E72D297353CC}">
              <c16:uniqueId val="{00000000-B5EE-4453-95D8-551768514074}"/>
            </c:ext>
          </c:extLst>
        </c:ser>
        <c:dLbls>
          <c:showLegendKey val="0"/>
          <c:showVal val="0"/>
          <c:showCatName val="0"/>
          <c:showSerName val="0"/>
          <c:showPercent val="0"/>
          <c:showBubbleSize val="0"/>
        </c:dLbls>
        <c:gapWidth val="150"/>
        <c:axId val="220640000"/>
        <c:axId val="220641536"/>
      </c:barChart>
      <c:catAx>
        <c:axId val="220640000"/>
        <c:scaling>
          <c:orientation val="minMax"/>
        </c:scaling>
        <c:delete val="0"/>
        <c:axPos val="l"/>
        <c:numFmt formatCode="General" sourceLinked="0"/>
        <c:majorTickMark val="out"/>
        <c:minorTickMark val="none"/>
        <c:tickLblPos val="nextTo"/>
        <c:txPr>
          <a:bodyPr/>
          <a:lstStyle/>
          <a:p>
            <a:pPr>
              <a:defRPr sz="1000" i="1">
                <a:latin typeface="+mj-lt"/>
              </a:defRPr>
            </a:pPr>
            <a:endParaRPr lang="ru-RU"/>
          </a:p>
        </c:txPr>
        <c:crossAx val="220641536"/>
        <c:crosses val="autoZero"/>
        <c:auto val="1"/>
        <c:lblAlgn val="ctr"/>
        <c:lblOffset val="100"/>
        <c:noMultiLvlLbl val="0"/>
      </c:catAx>
      <c:valAx>
        <c:axId val="220641536"/>
        <c:scaling>
          <c:orientation val="minMax"/>
        </c:scaling>
        <c:delete val="0"/>
        <c:axPos val="b"/>
        <c:majorGridlines/>
        <c:numFmt formatCode="0%" sourceLinked="0"/>
        <c:majorTickMark val="out"/>
        <c:minorTickMark val="none"/>
        <c:tickLblPos val="nextTo"/>
        <c:txPr>
          <a:bodyPr/>
          <a:lstStyle/>
          <a:p>
            <a:pPr>
              <a:defRPr>
                <a:latin typeface="+mj-lt"/>
              </a:defRPr>
            </a:pPr>
            <a:endParaRPr lang="ru-RU"/>
          </a:p>
        </c:txPr>
        <c:crossAx val="22064000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latin typeface="+mj-lt"/>
            </a:defRPr>
          </a:pPr>
          <a:endParaRPr lang="ru-RU"/>
        </a:p>
      </c:txPr>
    </c:title>
    <c:autoTitleDeleted val="0"/>
    <c:plotArea>
      <c:layout/>
      <c:barChart>
        <c:barDir val="bar"/>
        <c:grouping val="clustered"/>
        <c:varyColors val="0"/>
        <c:ser>
          <c:idx val="0"/>
          <c:order val="0"/>
          <c:tx>
            <c:strRef>
              <c:f>Лист1!$B$1</c:f>
              <c:strCache>
                <c:ptCount val="1"/>
                <c:pt idx="0">
                  <c:v>Результативность дистанционного обучения</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Мотивация ребенка к учебной деятельности</c:v>
                </c:pt>
                <c:pt idx="1">
                  <c:v>Технические возможности компьютера и качества интернет-связи</c:v>
                </c:pt>
                <c:pt idx="2">
                  <c:v>Возможности самого ребенка</c:v>
                </c:pt>
                <c:pt idx="3">
                  <c:v>Качества видеоуроков и электронных образовательных ресурсов</c:v>
                </c:pt>
                <c:pt idx="4">
                  <c:v>Квалификация учителей, использующие в учебной деятельности видеоуроки и электронные образовательные ресурсы</c:v>
                </c:pt>
                <c:pt idx="5">
                  <c:v>Квалификация учителей, разрабатывающих видеоуроки и электронные образовательные ресурсы</c:v>
                </c:pt>
              </c:strCache>
            </c:strRef>
          </c:cat>
          <c:val>
            <c:numRef>
              <c:f>Лист1!$B$2:$B$7</c:f>
              <c:numCache>
                <c:formatCode>0.00%</c:formatCode>
                <c:ptCount val="6"/>
                <c:pt idx="0">
                  <c:v>0.12330000000000002</c:v>
                </c:pt>
                <c:pt idx="1">
                  <c:v>0.18500000000000011</c:v>
                </c:pt>
                <c:pt idx="2">
                  <c:v>8.5000000000000006E-2</c:v>
                </c:pt>
                <c:pt idx="3">
                  <c:v>0.21340000000000012</c:v>
                </c:pt>
                <c:pt idx="4">
                  <c:v>0.16789999999999999</c:v>
                </c:pt>
                <c:pt idx="5">
                  <c:v>0.22539999999999999</c:v>
                </c:pt>
              </c:numCache>
            </c:numRef>
          </c:val>
          <c:extLst>
            <c:ext xmlns:c16="http://schemas.microsoft.com/office/drawing/2014/chart" uri="{C3380CC4-5D6E-409C-BE32-E72D297353CC}">
              <c16:uniqueId val="{00000000-1C31-4BC5-BB2A-4C5AF90EEFFC}"/>
            </c:ext>
          </c:extLst>
        </c:ser>
        <c:dLbls>
          <c:showLegendKey val="0"/>
          <c:showVal val="0"/>
          <c:showCatName val="0"/>
          <c:showSerName val="0"/>
          <c:showPercent val="0"/>
          <c:showBubbleSize val="0"/>
        </c:dLbls>
        <c:gapWidth val="150"/>
        <c:axId val="220748032"/>
        <c:axId val="220749824"/>
      </c:barChart>
      <c:catAx>
        <c:axId val="220748032"/>
        <c:scaling>
          <c:orientation val="minMax"/>
        </c:scaling>
        <c:delete val="0"/>
        <c:axPos val="l"/>
        <c:numFmt formatCode="General" sourceLinked="0"/>
        <c:majorTickMark val="out"/>
        <c:minorTickMark val="none"/>
        <c:tickLblPos val="nextTo"/>
        <c:txPr>
          <a:bodyPr/>
          <a:lstStyle/>
          <a:p>
            <a:pPr>
              <a:defRPr b="0" i="1">
                <a:latin typeface="+mj-lt"/>
              </a:defRPr>
            </a:pPr>
            <a:endParaRPr lang="ru-RU"/>
          </a:p>
        </c:txPr>
        <c:crossAx val="220749824"/>
        <c:crosses val="autoZero"/>
        <c:auto val="1"/>
        <c:lblAlgn val="ctr"/>
        <c:lblOffset val="100"/>
        <c:noMultiLvlLbl val="0"/>
      </c:catAx>
      <c:valAx>
        <c:axId val="220749824"/>
        <c:scaling>
          <c:orientation val="minMax"/>
        </c:scaling>
        <c:delete val="0"/>
        <c:axPos val="b"/>
        <c:majorGridlines/>
        <c:numFmt formatCode="0%" sourceLinked="0"/>
        <c:majorTickMark val="out"/>
        <c:minorTickMark val="none"/>
        <c:tickLblPos val="nextTo"/>
        <c:txPr>
          <a:bodyPr/>
          <a:lstStyle/>
          <a:p>
            <a:pPr>
              <a:defRPr>
                <a:latin typeface="+mj-lt"/>
              </a:defRPr>
            </a:pPr>
            <a:endParaRPr lang="ru-RU"/>
          </a:p>
        </c:txPr>
        <c:crossAx val="22074803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Лист1!$B$34</c:f>
              <c:strCache>
                <c:ptCount val="1"/>
                <c:pt idx="0">
                  <c:v>Успеваемость</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6D37-4D61-99F2-00AC82D9D51B}"/>
              </c:ext>
            </c:extLst>
          </c:dPt>
          <c:dPt>
            <c:idx val="2"/>
            <c:invertIfNegative val="0"/>
            <c:bubble3D val="0"/>
            <c:spPr>
              <a:solidFill>
                <a:srgbClr val="00B050"/>
              </a:solidFill>
            </c:spPr>
            <c:extLst>
              <c:ext xmlns:c16="http://schemas.microsoft.com/office/drawing/2014/chart" uri="{C3380CC4-5D6E-409C-BE32-E72D297353CC}">
                <c16:uniqueId val="{00000003-6D37-4D61-99F2-00AC82D9D51B}"/>
              </c:ext>
            </c:extLst>
          </c:dPt>
          <c:dLbls>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Лист1!$C$33:$E$33</c:f>
              <c:strCache>
                <c:ptCount val="3"/>
                <c:pt idx="0">
                  <c:v>2015-2016</c:v>
                </c:pt>
                <c:pt idx="1">
                  <c:v>2016-2017</c:v>
                </c:pt>
                <c:pt idx="2">
                  <c:v>2017-2018</c:v>
                </c:pt>
              </c:strCache>
            </c:strRef>
          </c:cat>
          <c:val>
            <c:numRef>
              <c:f>Лист1!$C$34:$E$34</c:f>
              <c:numCache>
                <c:formatCode>General</c:formatCode>
                <c:ptCount val="3"/>
                <c:pt idx="0">
                  <c:v>100</c:v>
                </c:pt>
                <c:pt idx="1">
                  <c:v>100</c:v>
                </c:pt>
                <c:pt idx="2">
                  <c:v>99.43</c:v>
                </c:pt>
              </c:numCache>
            </c:numRef>
          </c:val>
          <c:extLst>
            <c:ext xmlns:c16="http://schemas.microsoft.com/office/drawing/2014/chart" uri="{C3380CC4-5D6E-409C-BE32-E72D297353CC}">
              <c16:uniqueId val="{00000004-6D37-4D61-99F2-00AC82D9D51B}"/>
            </c:ext>
          </c:extLst>
        </c:ser>
        <c:dLbls>
          <c:showLegendKey val="0"/>
          <c:showVal val="0"/>
          <c:showCatName val="0"/>
          <c:showSerName val="0"/>
          <c:showPercent val="0"/>
          <c:showBubbleSize val="0"/>
        </c:dLbls>
        <c:gapWidth val="150"/>
        <c:shape val="cylinder"/>
        <c:axId val="220947968"/>
        <c:axId val="220949504"/>
        <c:axId val="0"/>
      </c:bar3DChart>
      <c:catAx>
        <c:axId val="22094796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0949504"/>
        <c:crosses val="autoZero"/>
        <c:auto val="1"/>
        <c:lblAlgn val="ctr"/>
        <c:lblOffset val="100"/>
        <c:noMultiLvlLbl val="0"/>
      </c:catAx>
      <c:valAx>
        <c:axId val="22094950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2094796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Лист1!$B$40</c:f>
              <c:strCache>
                <c:ptCount val="1"/>
                <c:pt idx="0">
                  <c:v>Качество знаний</c:v>
                </c:pt>
              </c:strCache>
            </c:strRef>
          </c:tx>
          <c:invertIfNegative val="0"/>
          <c:dPt>
            <c:idx val="1"/>
            <c:invertIfNegative val="0"/>
            <c:bubble3D val="0"/>
            <c:spPr>
              <a:solidFill>
                <a:srgbClr val="C00000"/>
              </a:solidFill>
            </c:spPr>
            <c:extLst>
              <c:ext xmlns:c16="http://schemas.microsoft.com/office/drawing/2014/chart" uri="{C3380CC4-5D6E-409C-BE32-E72D297353CC}">
                <c16:uniqueId val="{00000001-7742-49E9-8F4A-63C08AE02029}"/>
              </c:ext>
            </c:extLst>
          </c:dPt>
          <c:dPt>
            <c:idx val="2"/>
            <c:invertIfNegative val="0"/>
            <c:bubble3D val="0"/>
            <c:spPr>
              <a:solidFill>
                <a:srgbClr val="00B050"/>
              </a:solidFill>
            </c:spPr>
            <c:extLst>
              <c:ext xmlns:c16="http://schemas.microsoft.com/office/drawing/2014/chart" uri="{C3380CC4-5D6E-409C-BE32-E72D297353CC}">
                <c16:uniqueId val="{00000003-7742-49E9-8F4A-63C08AE02029}"/>
              </c:ext>
            </c:extLst>
          </c:dPt>
          <c:dLbls>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Лист1!$C$39:$E$39</c:f>
              <c:strCache>
                <c:ptCount val="3"/>
                <c:pt idx="0">
                  <c:v>2015-2016</c:v>
                </c:pt>
                <c:pt idx="1">
                  <c:v>2016-2017</c:v>
                </c:pt>
                <c:pt idx="2">
                  <c:v>2017-2018</c:v>
                </c:pt>
              </c:strCache>
            </c:strRef>
          </c:cat>
          <c:val>
            <c:numRef>
              <c:f>Лист1!$C$40:$E$40</c:f>
              <c:numCache>
                <c:formatCode>General</c:formatCode>
                <c:ptCount val="3"/>
                <c:pt idx="0">
                  <c:v>58.7</c:v>
                </c:pt>
                <c:pt idx="1">
                  <c:v>61.4</c:v>
                </c:pt>
                <c:pt idx="2">
                  <c:v>59.7</c:v>
                </c:pt>
              </c:numCache>
            </c:numRef>
          </c:val>
          <c:extLst>
            <c:ext xmlns:c16="http://schemas.microsoft.com/office/drawing/2014/chart" uri="{C3380CC4-5D6E-409C-BE32-E72D297353CC}">
              <c16:uniqueId val="{00000004-7742-49E9-8F4A-63C08AE02029}"/>
            </c:ext>
          </c:extLst>
        </c:ser>
        <c:dLbls>
          <c:showLegendKey val="0"/>
          <c:showVal val="0"/>
          <c:showCatName val="0"/>
          <c:showSerName val="0"/>
          <c:showPercent val="0"/>
          <c:showBubbleSize val="0"/>
        </c:dLbls>
        <c:gapWidth val="150"/>
        <c:shape val="cylinder"/>
        <c:axId val="220983680"/>
        <c:axId val="220985216"/>
        <c:axId val="0"/>
      </c:bar3DChart>
      <c:catAx>
        <c:axId val="2209836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0985216"/>
        <c:crosses val="autoZero"/>
        <c:auto val="1"/>
        <c:lblAlgn val="ctr"/>
        <c:lblOffset val="100"/>
        <c:noMultiLvlLbl val="0"/>
      </c:catAx>
      <c:valAx>
        <c:axId val="22098521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2098368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Лист1!$I$3</c:f>
              <c:strCache>
                <c:ptCount val="1"/>
                <c:pt idx="0">
                  <c:v>1-4 кл.</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Лист1!$J$2:$L$2</c:f>
              <c:strCache>
                <c:ptCount val="3"/>
                <c:pt idx="0">
                  <c:v>2016г. - 49 кл.</c:v>
                </c:pt>
                <c:pt idx="1">
                  <c:v>2017г. - 54 кл.</c:v>
                </c:pt>
                <c:pt idx="2">
                  <c:v>2018г. - 60 кл.</c:v>
                </c:pt>
              </c:strCache>
            </c:strRef>
          </c:cat>
          <c:val>
            <c:numRef>
              <c:f>Лист1!$J$3:$L$3</c:f>
              <c:numCache>
                <c:formatCode>General</c:formatCode>
                <c:ptCount val="3"/>
                <c:pt idx="0">
                  <c:v>26</c:v>
                </c:pt>
                <c:pt idx="1">
                  <c:v>29</c:v>
                </c:pt>
                <c:pt idx="2">
                  <c:v>32</c:v>
                </c:pt>
              </c:numCache>
            </c:numRef>
          </c:val>
          <c:extLst>
            <c:ext xmlns:c16="http://schemas.microsoft.com/office/drawing/2014/chart" uri="{C3380CC4-5D6E-409C-BE32-E72D297353CC}">
              <c16:uniqueId val="{00000000-34D9-4BD0-B958-76FE57E5AC8B}"/>
            </c:ext>
          </c:extLst>
        </c:ser>
        <c:ser>
          <c:idx val="1"/>
          <c:order val="1"/>
          <c:tx>
            <c:strRef>
              <c:f>Лист1!$I$4</c:f>
              <c:strCache>
                <c:ptCount val="1"/>
                <c:pt idx="0">
                  <c:v>5-9 кл.</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Лист1!$J$2:$L$2</c:f>
              <c:strCache>
                <c:ptCount val="3"/>
                <c:pt idx="0">
                  <c:v>2016г. - 49 кл.</c:v>
                </c:pt>
                <c:pt idx="1">
                  <c:v>2017г. - 54 кл.</c:v>
                </c:pt>
                <c:pt idx="2">
                  <c:v>2018г. - 60 кл.</c:v>
                </c:pt>
              </c:strCache>
            </c:strRef>
          </c:cat>
          <c:val>
            <c:numRef>
              <c:f>Лист1!$J$4:$L$4</c:f>
              <c:numCache>
                <c:formatCode>General</c:formatCode>
                <c:ptCount val="3"/>
                <c:pt idx="0">
                  <c:v>19</c:v>
                </c:pt>
                <c:pt idx="1">
                  <c:v>21</c:v>
                </c:pt>
                <c:pt idx="2">
                  <c:v>23</c:v>
                </c:pt>
              </c:numCache>
            </c:numRef>
          </c:val>
          <c:extLst>
            <c:ext xmlns:c16="http://schemas.microsoft.com/office/drawing/2014/chart" uri="{C3380CC4-5D6E-409C-BE32-E72D297353CC}">
              <c16:uniqueId val="{00000001-34D9-4BD0-B958-76FE57E5AC8B}"/>
            </c:ext>
          </c:extLst>
        </c:ser>
        <c:ser>
          <c:idx val="2"/>
          <c:order val="2"/>
          <c:tx>
            <c:strRef>
              <c:f>Лист1!$I$5</c:f>
              <c:strCache>
                <c:ptCount val="1"/>
                <c:pt idx="0">
                  <c:v>10-11 кл.</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Лист1!$J$2:$L$2</c:f>
              <c:strCache>
                <c:ptCount val="3"/>
                <c:pt idx="0">
                  <c:v>2016г. - 49 кл.</c:v>
                </c:pt>
                <c:pt idx="1">
                  <c:v>2017г. - 54 кл.</c:v>
                </c:pt>
                <c:pt idx="2">
                  <c:v>2018г. - 60 кл.</c:v>
                </c:pt>
              </c:strCache>
            </c:strRef>
          </c:cat>
          <c:val>
            <c:numRef>
              <c:f>Лист1!$J$5:$L$5</c:f>
              <c:numCache>
                <c:formatCode>General</c:formatCode>
                <c:ptCount val="3"/>
                <c:pt idx="0">
                  <c:v>4</c:v>
                </c:pt>
                <c:pt idx="1">
                  <c:v>4</c:v>
                </c:pt>
                <c:pt idx="2">
                  <c:v>5</c:v>
                </c:pt>
              </c:numCache>
            </c:numRef>
          </c:val>
          <c:extLst>
            <c:ext xmlns:c16="http://schemas.microsoft.com/office/drawing/2014/chart" uri="{C3380CC4-5D6E-409C-BE32-E72D297353CC}">
              <c16:uniqueId val="{00000002-34D9-4BD0-B958-76FE57E5AC8B}"/>
            </c:ext>
          </c:extLst>
        </c:ser>
        <c:dLbls>
          <c:showLegendKey val="0"/>
          <c:showVal val="0"/>
          <c:showCatName val="0"/>
          <c:showSerName val="0"/>
          <c:showPercent val="0"/>
          <c:showBubbleSize val="0"/>
        </c:dLbls>
        <c:gapWidth val="150"/>
        <c:shape val="cylinder"/>
        <c:axId val="221221632"/>
        <c:axId val="221223168"/>
        <c:axId val="0"/>
      </c:bar3DChart>
      <c:catAx>
        <c:axId val="22122163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21223168"/>
        <c:crosses val="autoZero"/>
        <c:auto val="1"/>
        <c:lblAlgn val="ctr"/>
        <c:lblOffset val="100"/>
        <c:noMultiLvlLbl val="0"/>
      </c:catAx>
      <c:valAx>
        <c:axId val="22122316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2122163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Лист1!$O$3</c:f>
              <c:strCache>
                <c:ptCount val="1"/>
                <c:pt idx="0">
                  <c:v>1-4 кл.</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Лист1!$P$2:$R$2</c:f>
              <c:strCache>
                <c:ptCount val="3"/>
                <c:pt idx="0">
                  <c:v>2016г. - 1467 ч.</c:v>
                </c:pt>
                <c:pt idx="1">
                  <c:v>2017г. - 1699 ч.</c:v>
                </c:pt>
                <c:pt idx="2">
                  <c:v>2018г. - 1868 ч.</c:v>
                </c:pt>
              </c:strCache>
            </c:strRef>
          </c:cat>
          <c:val>
            <c:numRef>
              <c:f>Лист1!$P$3:$R$3</c:f>
              <c:numCache>
                <c:formatCode>General</c:formatCode>
                <c:ptCount val="3"/>
                <c:pt idx="0">
                  <c:v>799</c:v>
                </c:pt>
                <c:pt idx="1">
                  <c:v>944</c:v>
                </c:pt>
                <c:pt idx="2">
                  <c:v>1026</c:v>
                </c:pt>
              </c:numCache>
            </c:numRef>
          </c:val>
          <c:extLst>
            <c:ext xmlns:c16="http://schemas.microsoft.com/office/drawing/2014/chart" uri="{C3380CC4-5D6E-409C-BE32-E72D297353CC}">
              <c16:uniqueId val="{00000000-3D4C-421E-A46B-3FC59E278507}"/>
            </c:ext>
          </c:extLst>
        </c:ser>
        <c:ser>
          <c:idx val="1"/>
          <c:order val="1"/>
          <c:tx>
            <c:strRef>
              <c:f>Лист1!$O$4</c:f>
              <c:strCache>
                <c:ptCount val="1"/>
                <c:pt idx="0">
                  <c:v>5-9 кл.</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Лист1!$P$2:$R$2</c:f>
              <c:strCache>
                <c:ptCount val="3"/>
                <c:pt idx="0">
                  <c:v>2016г. - 1467 ч.</c:v>
                </c:pt>
                <c:pt idx="1">
                  <c:v>2017г. - 1699 ч.</c:v>
                </c:pt>
                <c:pt idx="2">
                  <c:v>2018г. - 1868 ч.</c:v>
                </c:pt>
              </c:strCache>
            </c:strRef>
          </c:cat>
          <c:val>
            <c:numRef>
              <c:f>Лист1!$P$4:$R$4</c:f>
              <c:numCache>
                <c:formatCode>General</c:formatCode>
                <c:ptCount val="3"/>
                <c:pt idx="0">
                  <c:v>556</c:v>
                </c:pt>
                <c:pt idx="1">
                  <c:v>637</c:v>
                </c:pt>
                <c:pt idx="2">
                  <c:v>720</c:v>
                </c:pt>
              </c:numCache>
            </c:numRef>
          </c:val>
          <c:extLst>
            <c:ext xmlns:c16="http://schemas.microsoft.com/office/drawing/2014/chart" uri="{C3380CC4-5D6E-409C-BE32-E72D297353CC}">
              <c16:uniqueId val="{00000001-3D4C-421E-A46B-3FC59E278507}"/>
            </c:ext>
          </c:extLst>
        </c:ser>
        <c:ser>
          <c:idx val="2"/>
          <c:order val="2"/>
          <c:tx>
            <c:strRef>
              <c:f>Лист1!$O$5</c:f>
              <c:strCache>
                <c:ptCount val="1"/>
                <c:pt idx="0">
                  <c:v>10-11 кл.</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Лист1!$P$2:$R$2</c:f>
              <c:strCache>
                <c:ptCount val="3"/>
                <c:pt idx="0">
                  <c:v>2016г. - 1467 ч.</c:v>
                </c:pt>
                <c:pt idx="1">
                  <c:v>2017г. - 1699 ч.</c:v>
                </c:pt>
                <c:pt idx="2">
                  <c:v>2018г. - 1868 ч.</c:v>
                </c:pt>
              </c:strCache>
            </c:strRef>
          </c:cat>
          <c:val>
            <c:numRef>
              <c:f>Лист1!$P$5:$R$5</c:f>
              <c:numCache>
                <c:formatCode>General</c:formatCode>
                <c:ptCount val="3"/>
                <c:pt idx="0">
                  <c:v>112</c:v>
                </c:pt>
                <c:pt idx="1">
                  <c:v>118</c:v>
                </c:pt>
                <c:pt idx="2">
                  <c:v>122</c:v>
                </c:pt>
              </c:numCache>
            </c:numRef>
          </c:val>
          <c:extLst>
            <c:ext xmlns:c16="http://schemas.microsoft.com/office/drawing/2014/chart" uri="{C3380CC4-5D6E-409C-BE32-E72D297353CC}">
              <c16:uniqueId val="{00000002-3D4C-421E-A46B-3FC59E278507}"/>
            </c:ext>
          </c:extLst>
        </c:ser>
        <c:dLbls>
          <c:showLegendKey val="0"/>
          <c:showVal val="0"/>
          <c:showCatName val="0"/>
          <c:showSerName val="0"/>
          <c:showPercent val="0"/>
          <c:showBubbleSize val="0"/>
        </c:dLbls>
        <c:gapWidth val="150"/>
        <c:shape val="cylinder"/>
        <c:axId val="221242496"/>
        <c:axId val="221244032"/>
        <c:axId val="0"/>
      </c:bar3DChart>
      <c:catAx>
        <c:axId val="22124249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21244032"/>
        <c:crosses val="autoZero"/>
        <c:auto val="1"/>
        <c:lblAlgn val="ctr"/>
        <c:lblOffset val="100"/>
        <c:noMultiLvlLbl val="0"/>
      </c:catAx>
      <c:valAx>
        <c:axId val="221244032"/>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2124249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Лист1!$G$20</c:f>
              <c:strCache>
                <c:ptCount val="1"/>
                <c:pt idx="0">
                  <c:v>1 смена</c:v>
                </c:pt>
              </c:strCache>
            </c:strRef>
          </c:tx>
          <c:invertIfNegative val="0"/>
          <c:dLbls>
            <c:spPr>
              <a:noFill/>
              <a:ln>
                <a:noFill/>
              </a:ln>
              <a:effectLst/>
            </c:spPr>
            <c:txPr>
              <a:bodyPr/>
              <a:lstStyle/>
              <a:p>
                <a:pPr>
                  <a:defRPr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Лист1!$F$21:$F$23</c:f>
              <c:strCache>
                <c:ptCount val="3"/>
                <c:pt idx="0">
                  <c:v>1-4 кл.</c:v>
                </c:pt>
                <c:pt idx="1">
                  <c:v>5-9 кл.</c:v>
                </c:pt>
                <c:pt idx="2">
                  <c:v>10-11 кл.</c:v>
                </c:pt>
              </c:strCache>
            </c:strRef>
          </c:cat>
          <c:val>
            <c:numRef>
              <c:f>Лист1!$G$21:$G$23</c:f>
              <c:numCache>
                <c:formatCode>General</c:formatCode>
                <c:ptCount val="3"/>
                <c:pt idx="0">
                  <c:v>583</c:v>
                </c:pt>
                <c:pt idx="1">
                  <c:v>443</c:v>
                </c:pt>
                <c:pt idx="2">
                  <c:v>122</c:v>
                </c:pt>
              </c:numCache>
            </c:numRef>
          </c:val>
          <c:extLst>
            <c:ext xmlns:c16="http://schemas.microsoft.com/office/drawing/2014/chart" uri="{C3380CC4-5D6E-409C-BE32-E72D297353CC}">
              <c16:uniqueId val="{00000000-0FE8-482D-B620-F6B136C5DEF7}"/>
            </c:ext>
          </c:extLst>
        </c:ser>
        <c:ser>
          <c:idx val="1"/>
          <c:order val="1"/>
          <c:tx>
            <c:strRef>
              <c:f>Лист1!$H$20</c:f>
              <c:strCache>
                <c:ptCount val="1"/>
                <c:pt idx="0">
                  <c:v>2 смена</c:v>
                </c:pt>
              </c:strCache>
            </c:strRef>
          </c:tx>
          <c:invertIfNegative val="0"/>
          <c:dLbls>
            <c:spPr>
              <a:noFill/>
              <a:ln>
                <a:noFill/>
              </a:ln>
              <a:effectLst/>
            </c:spPr>
            <c:txPr>
              <a:bodyPr/>
              <a:lstStyle/>
              <a:p>
                <a:pPr>
                  <a:defRPr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Лист1!$F$21:$F$23</c:f>
              <c:strCache>
                <c:ptCount val="3"/>
                <c:pt idx="0">
                  <c:v>1-4 кл.</c:v>
                </c:pt>
                <c:pt idx="1">
                  <c:v>5-9 кл.</c:v>
                </c:pt>
                <c:pt idx="2">
                  <c:v>10-11 кл.</c:v>
                </c:pt>
              </c:strCache>
            </c:strRef>
          </c:cat>
          <c:val>
            <c:numRef>
              <c:f>Лист1!$H$21:$H$23</c:f>
              <c:numCache>
                <c:formatCode>General</c:formatCode>
                <c:ptCount val="3"/>
                <c:pt idx="0">
                  <c:v>443</c:v>
                </c:pt>
                <c:pt idx="1">
                  <c:v>277</c:v>
                </c:pt>
              </c:numCache>
            </c:numRef>
          </c:val>
          <c:extLst>
            <c:ext xmlns:c16="http://schemas.microsoft.com/office/drawing/2014/chart" uri="{C3380CC4-5D6E-409C-BE32-E72D297353CC}">
              <c16:uniqueId val="{00000001-0FE8-482D-B620-F6B136C5DEF7}"/>
            </c:ext>
          </c:extLst>
        </c:ser>
        <c:dLbls>
          <c:showLegendKey val="0"/>
          <c:showVal val="0"/>
          <c:showCatName val="0"/>
          <c:showSerName val="0"/>
          <c:showPercent val="0"/>
          <c:showBubbleSize val="0"/>
        </c:dLbls>
        <c:gapWidth val="150"/>
        <c:shape val="cylinder"/>
        <c:axId val="233832832"/>
        <c:axId val="233834368"/>
        <c:axId val="0"/>
      </c:bar3DChart>
      <c:catAx>
        <c:axId val="233832832"/>
        <c:scaling>
          <c:orientation val="minMax"/>
        </c:scaling>
        <c:delete val="0"/>
        <c:axPos val="b"/>
        <c:numFmt formatCode="General" sourceLinked="0"/>
        <c:majorTickMark val="out"/>
        <c:minorTickMark val="none"/>
        <c:tickLblPos val="nextTo"/>
        <c:txPr>
          <a:bodyPr/>
          <a:lstStyle/>
          <a:p>
            <a:pPr>
              <a:defRPr b="0">
                <a:latin typeface="Times New Roman" pitchFamily="18" charset="0"/>
                <a:cs typeface="Times New Roman" pitchFamily="18" charset="0"/>
              </a:defRPr>
            </a:pPr>
            <a:endParaRPr lang="ru-RU"/>
          </a:p>
        </c:txPr>
        <c:crossAx val="233834368"/>
        <c:crosses val="autoZero"/>
        <c:auto val="1"/>
        <c:lblAlgn val="ctr"/>
        <c:lblOffset val="100"/>
        <c:noMultiLvlLbl val="0"/>
      </c:catAx>
      <c:valAx>
        <c:axId val="23383436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33832832"/>
        <c:crosses val="autoZero"/>
        <c:crossBetween val="between"/>
      </c:valAx>
    </c:plotArea>
    <c:legend>
      <c:legendPos val="r"/>
      <c:overlay val="0"/>
      <c:txPr>
        <a:bodyPr/>
        <a:lstStyle/>
        <a:p>
          <a:pPr>
            <a:defRPr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u-RU" sz="1400">
                <a:latin typeface="Times New Roman" pitchFamily="18" charset="0"/>
                <a:cs typeface="Times New Roman" pitchFamily="18" charset="0"/>
              </a:rPr>
              <a:t> </a:t>
            </a:r>
            <a:r>
              <a:rPr lang="ru-RU" sz="1000">
                <a:latin typeface="Times New Roman" pitchFamily="18" charset="0"/>
                <a:cs typeface="Times New Roman" pitchFamily="18" charset="0"/>
              </a:rPr>
              <a:t>Довольны ли</a:t>
            </a:r>
            <a:r>
              <a:rPr lang="ru-RU" sz="1000" baseline="0">
                <a:latin typeface="Times New Roman" pitchFamily="18" charset="0"/>
                <a:cs typeface="Times New Roman" pitchFamily="18" charset="0"/>
              </a:rPr>
              <a:t> Вы качеством преподавания учебных предметов:</a:t>
            </a:r>
            <a:endParaRPr lang="ru-RU" sz="1000">
              <a:latin typeface="Times New Roman" pitchFamily="18" charset="0"/>
              <a:cs typeface="Times New Roman" pitchFamily="18" charset="0"/>
            </a:endParaRPr>
          </a:p>
        </c:rich>
      </c:tx>
      <c:overlay val="0"/>
    </c:title>
    <c:autoTitleDeleted val="0"/>
    <c:view3D>
      <c:rotX val="15"/>
      <c:rotY val="0"/>
      <c:rAngAx val="0"/>
      <c:perspective val="0"/>
    </c:view3D>
    <c:floor>
      <c:thickness val="0"/>
    </c:floor>
    <c:sideWall>
      <c:thickness val="0"/>
    </c:sideWall>
    <c:backWall>
      <c:thickness val="0"/>
    </c:backWall>
    <c:plotArea>
      <c:layout/>
      <c:bar3DChart>
        <c:barDir val="col"/>
        <c:grouping val="clustered"/>
        <c:varyColors val="0"/>
        <c:ser>
          <c:idx val="0"/>
          <c:order val="0"/>
          <c:tx>
            <c:v>доволен</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Лист2!$F$446</c:f>
              <c:numCache>
                <c:formatCode>0%</c:formatCode>
                <c:ptCount val="1"/>
                <c:pt idx="0">
                  <c:v>0.7</c:v>
                </c:pt>
              </c:numCache>
            </c:numRef>
          </c:val>
          <c:extLst>
            <c:ext xmlns:c16="http://schemas.microsoft.com/office/drawing/2014/chart" uri="{C3380CC4-5D6E-409C-BE32-E72D297353CC}">
              <c16:uniqueId val="{00000000-EDC3-4BAF-8745-485AA4BDD260}"/>
            </c:ext>
          </c:extLst>
        </c:ser>
        <c:ser>
          <c:idx val="1"/>
          <c:order val="1"/>
          <c:tx>
            <c:v>не совсем доволен</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Лист2!$F$447</c:f>
              <c:numCache>
                <c:formatCode>0%</c:formatCode>
                <c:ptCount val="1"/>
                <c:pt idx="0">
                  <c:v>0.23</c:v>
                </c:pt>
              </c:numCache>
            </c:numRef>
          </c:val>
          <c:extLst>
            <c:ext xmlns:c16="http://schemas.microsoft.com/office/drawing/2014/chart" uri="{C3380CC4-5D6E-409C-BE32-E72D297353CC}">
              <c16:uniqueId val="{00000001-EDC3-4BAF-8745-485AA4BDD260}"/>
            </c:ext>
          </c:extLst>
        </c:ser>
        <c:ser>
          <c:idx val="2"/>
          <c:order val="2"/>
          <c:tx>
            <c:v>не доволен</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Лист2!$F$448</c:f>
              <c:numCache>
                <c:formatCode>0%</c:formatCode>
                <c:ptCount val="1"/>
                <c:pt idx="0">
                  <c:v>0.03</c:v>
                </c:pt>
              </c:numCache>
            </c:numRef>
          </c:val>
          <c:extLst>
            <c:ext xmlns:c16="http://schemas.microsoft.com/office/drawing/2014/chart" uri="{C3380CC4-5D6E-409C-BE32-E72D297353CC}">
              <c16:uniqueId val="{00000002-EDC3-4BAF-8745-485AA4BDD260}"/>
            </c:ext>
          </c:extLst>
        </c:ser>
        <c:ser>
          <c:idx val="3"/>
          <c:order val="3"/>
          <c:tx>
            <c:v>затрудняюсь ответить</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Лист2!$F$449</c:f>
              <c:numCache>
                <c:formatCode>0%</c:formatCode>
                <c:ptCount val="1"/>
                <c:pt idx="0">
                  <c:v>0.04</c:v>
                </c:pt>
              </c:numCache>
            </c:numRef>
          </c:val>
          <c:extLst>
            <c:ext xmlns:c16="http://schemas.microsoft.com/office/drawing/2014/chart" uri="{C3380CC4-5D6E-409C-BE32-E72D297353CC}">
              <c16:uniqueId val="{00000003-EDC3-4BAF-8745-485AA4BDD260}"/>
            </c:ext>
          </c:extLst>
        </c:ser>
        <c:dLbls>
          <c:showLegendKey val="0"/>
          <c:showVal val="0"/>
          <c:showCatName val="0"/>
          <c:showSerName val="0"/>
          <c:showPercent val="0"/>
          <c:showBubbleSize val="0"/>
        </c:dLbls>
        <c:gapWidth val="150"/>
        <c:shape val="cylinder"/>
        <c:axId val="233876864"/>
        <c:axId val="234099840"/>
        <c:axId val="0"/>
      </c:bar3DChart>
      <c:catAx>
        <c:axId val="233876864"/>
        <c:scaling>
          <c:orientation val="minMax"/>
        </c:scaling>
        <c:delete val="1"/>
        <c:axPos val="b"/>
        <c:majorTickMark val="none"/>
        <c:minorTickMark val="none"/>
        <c:tickLblPos val="nextTo"/>
        <c:crossAx val="234099840"/>
        <c:crosses val="autoZero"/>
        <c:auto val="1"/>
        <c:lblAlgn val="ctr"/>
        <c:lblOffset val="100"/>
        <c:noMultiLvlLbl val="0"/>
      </c:catAx>
      <c:valAx>
        <c:axId val="234099840"/>
        <c:scaling>
          <c:orientation val="minMax"/>
        </c:scaling>
        <c:delete val="0"/>
        <c:axPos val="l"/>
        <c:majorGridlines/>
        <c:numFmt formatCode="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23387686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727272727272724E-2"/>
          <c:y val="5.4545454545454543E-2"/>
          <c:w val="0.52561983471074381"/>
          <c:h val="0.79740259740259745"/>
        </c:manualLayout>
      </c:layout>
      <c:bar3DChart>
        <c:barDir val="col"/>
        <c:grouping val="clustered"/>
        <c:varyColors val="0"/>
        <c:ser>
          <c:idx val="0"/>
          <c:order val="0"/>
          <c:tx>
            <c:strRef>
              <c:f>Sheet1!$A$2</c:f>
              <c:strCache>
                <c:ptCount val="1"/>
                <c:pt idx="0">
                  <c:v>Заработная плата</c:v>
                </c:pt>
              </c:strCache>
            </c:strRef>
          </c:tx>
          <c:spPr>
            <a:solidFill>
              <a:srgbClr val="9999FF"/>
            </a:solidFill>
            <a:ln w="12708">
              <a:solidFill>
                <a:srgbClr val="000000"/>
              </a:solidFill>
              <a:prstDash val="solid"/>
            </a:ln>
          </c:spPr>
          <c:invertIfNegative val="0"/>
          <c:cat>
            <c:numRef>
              <c:f>Sheet1!$B$1:$B$1</c:f>
              <c:numCache>
                <c:formatCode>General</c:formatCode>
                <c:ptCount val="1"/>
                <c:pt idx="0">
                  <c:v>2019</c:v>
                </c:pt>
              </c:numCache>
            </c:numRef>
          </c:cat>
          <c:val>
            <c:numRef>
              <c:f>Sheet1!$B$2:$B$2</c:f>
              <c:numCache>
                <c:formatCode>General</c:formatCode>
                <c:ptCount val="1"/>
                <c:pt idx="0">
                  <c:v>29.67</c:v>
                </c:pt>
              </c:numCache>
            </c:numRef>
          </c:val>
          <c:extLst>
            <c:ext xmlns:c16="http://schemas.microsoft.com/office/drawing/2014/chart" uri="{C3380CC4-5D6E-409C-BE32-E72D297353CC}">
              <c16:uniqueId val="{00000000-DB1C-4757-8D83-EE76793D3736}"/>
            </c:ext>
          </c:extLst>
        </c:ser>
        <c:ser>
          <c:idx val="1"/>
          <c:order val="1"/>
          <c:tx>
            <c:strRef>
              <c:f>Sheet1!$A$3</c:f>
              <c:strCache>
                <c:ptCount val="1"/>
                <c:pt idx="0">
                  <c:v>Коммунальные услуги</c:v>
                </c:pt>
              </c:strCache>
            </c:strRef>
          </c:tx>
          <c:spPr>
            <a:solidFill>
              <a:srgbClr val="993366"/>
            </a:solidFill>
            <a:ln w="12708">
              <a:solidFill>
                <a:srgbClr val="000000"/>
              </a:solidFill>
              <a:prstDash val="solid"/>
            </a:ln>
          </c:spPr>
          <c:invertIfNegative val="0"/>
          <c:cat>
            <c:numRef>
              <c:f>Sheet1!$B$1:$B$1</c:f>
              <c:numCache>
                <c:formatCode>General</c:formatCode>
                <c:ptCount val="1"/>
                <c:pt idx="0">
                  <c:v>2019</c:v>
                </c:pt>
              </c:numCache>
            </c:numRef>
          </c:cat>
          <c:val>
            <c:numRef>
              <c:f>Sheet1!$B$3:$B$3</c:f>
              <c:numCache>
                <c:formatCode>General</c:formatCode>
                <c:ptCount val="1"/>
                <c:pt idx="0">
                  <c:v>2.27</c:v>
                </c:pt>
              </c:numCache>
            </c:numRef>
          </c:val>
          <c:extLst>
            <c:ext xmlns:c16="http://schemas.microsoft.com/office/drawing/2014/chart" uri="{C3380CC4-5D6E-409C-BE32-E72D297353CC}">
              <c16:uniqueId val="{00000001-DB1C-4757-8D83-EE76793D3736}"/>
            </c:ext>
          </c:extLst>
        </c:ser>
        <c:ser>
          <c:idx val="2"/>
          <c:order val="2"/>
          <c:tx>
            <c:strRef>
              <c:f>Sheet1!$A$4</c:f>
              <c:strCache>
                <c:ptCount val="1"/>
                <c:pt idx="0">
                  <c:v>Работы по содержанию имущества (ремонт, техн. Обслуж)</c:v>
                </c:pt>
              </c:strCache>
            </c:strRef>
          </c:tx>
          <c:spPr>
            <a:solidFill>
              <a:srgbClr val="FFFFCC"/>
            </a:solidFill>
            <a:ln w="12708">
              <a:solidFill>
                <a:srgbClr val="000000"/>
              </a:solidFill>
              <a:prstDash val="solid"/>
            </a:ln>
          </c:spPr>
          <c:invertIfNegative val="0"/>
          <c:cat>
            <c:numRef>
              <c:f>Sheet1!$B$1:$B$1</c:f>
              <c:numCache>
                <c:formatCode>General</c:formatCode>
                <c:ptCount val="1"/>
                <c:pt idx="0">
                  <c:v>2019</c:v>
                </c:pt>
              </c:numCache>
            </c:numRef>
          </c:cat>
          <c:val>
            <c:numRef>
              <c:f>Sheet1!$B$4:$B$4</c:f>
              <c:numCache>
                <c:formatCode>General</c:formatCode>
                <c:ptCount val="1"/>
                <c:pt idx="0">
                  <c:v>0.59</c:v>
                </c:pt>
              </c:numCache>
            </c:numRef>
          </c:val>
          <c:extLst>
            <c:ext xmlns:c16="http://schemas.microsoft.com/office/drawing/2014/chart" uri="{C3380CC4-5D6E-409C-BE32-E72D297353CC}">
              <c16:uniqueId val="{00000002-DB1C-4757-8D83-EE76793D3736}"/>
            </c:ext>
          </c:extLst>
        </c:ser>
        <c:ser>
          <c:idx val="3"/>
          <c:order val="3"/>
          <c:tx>
            <c:strRef>
              <c:f>Sheet1!$A$5</c:f>
              <c:strCache>
                <c:ptCount val="1"/>
                <c:pt idx="0">
                  <c:v>Прочие расходы (налоги, штрафы)</c:v>
                </c:pt>
              </c:strCache>
            </c:strRef>
          </c:tx>
          <c:spPr>
            <a:solidFill>
              <a:srgbClr val="CCFFFF"/>
            </a:solidFill>
            <a:ln w="12708">
              <a:solidFill>
                <a:srgbClr val="000000"/>
              </a:solidFill>
              <a:prstDash val="solid"/>
            </a:ln>
          </c:spPr>
          <c:invertIfNegative val="0"/>
          <c:cat>
            <c:numRef>
              <c:f>Sheet1!$B$1:$B$1</c:f>
              <c:numCache>
                <c:formatCode>General</c:formatCode>
                <c:ptCount val="1"/>
                <c:pt idx="0">
                  <c:v>2019</c:v>
                </c:pt>
              </c:numCache>
            </c:numRef>
          </c:cat>
          <c:val>
            <c:numRef>
              <c:f>Sheet1!$B$5:$B$5</c:f>
              <c:numCache>
                <c:formatCode>General</c:formatCode>
                <c:ptCount val="1"/>
                <c:pt idx="0">
                  <c:v>4.2999999999999997E-2</c:v>
                </c:pt>
              </c:numCache>
            </c:numRef>
          </c:val>
          <c:extLst>
            <c:ext xmlns:c16="http://schemas.microsoft.com/office/drawing/2014/chart" uri="{C3380CC4-5D6E-409C-BE32-E72D297353CC}">
              <c16:uniqueId val="{00000003-DB1C-4757-8D83-EE76793D3736}"/>
            </c:ext>
          </c:extLst>
        </c:ser>
        <c:ser>
          <c:idx val="4"/>
          <c:order val="4"/>
          <c:tx>
            <c:strRef>
              <c:f>Sheet1!$A$6</c:f>
              <c:strCache>
                <c:ptCount val="1"/>
                <c:pt idx="0">
                  <c:v>Организация питания</c:v>
                </c:pt>
              </c:strCache>
            </c:strRef>
          </c:tx>
          <c:spPr>
            <a:solidFill>
              <a:srgbClr val="660066"/>
            </a:solidFill>
            <a:ln w="12708">
              <a:solidFill>
                <a:srgbClr val="000000"/>
              </a:solidFill>
              <a:prstDash val="solid"/>
            </a:ln>
          </c:spPr>
          <c:invertIfNegative val="0"/>
          <c:cat>
            <c:numRef>
              <c:f>Sheet1!$B$1:$B$1</c:f>
              <c:numCache>
                <c:formatCode>General</c:formatCode>
                <c:ptCount val="1"/>
                <c:pt idx="0">
                  <c:v>2019</c:v>
                </c:pt>
              </c:numCache>
            </c:numRef>
          </c:cat>
          <c:val>
            <c:numRef>
              <c:f>Sheet1!$B$6:$B$6</c:f>
              <c:numCache>
                <c:formatCode>General</c:formatCode>
                <c:ptCount val="1"/>
                <c:pt idx="0">
                  <c:v>7.66</c:v>
                </c:pt>
              </c:numCache>
            </c:numRef>
          </c:val>
          <c:extLst>
            <c:ext xmlns:c16="http://schemas.microsoft.com/office/drawing/2014/chart" uri="{C3380CC4-5D6E-409C-BE32-E72D297353CC}">
              <c16:uniqueId val="{00000004-DB1C-4757-8D83-EE76793D3736}"/>
            </c:ext>
          </c:extLst>
        </c:ser>
        <c:ser>
          <c:idx val="5"/>
          <c:order val="5"/>
          <c:tx>
            <c:strRef>
              <c:f>Sheet1!$A$7</c:f>
              <c:strCache>
                <c:ptCount val="1"/>
                <c:pt idx="0">
                  <c:v>Закупки (хоз, канц и прочее)</c:v>
                </c:pt>
              </c:strCache>
            </c:strRef>
          </c:tx>
          <c:spPr>
            <a:solidFill>
              <a:srgbClr val="FF8080"/>
            </a:solidFill>
            <a:ln w="12708">
              <a:solidFill>
                <a:srgbClr val="000000"/>
              </a:solidFill>
              <a:prstDash val="solid"/>
            </a:ln>
          </c:spPr>
          <c:invertIfNegative val="0"/>
          <c:cat>
            <c:numRef>
              <c:f>Sheet1!$B$1:$B$1</c:f>
              <c:numCache>
                <c:formatCode>General</c:formatCode>
                <c:ptCount val="1"/>
                <c:pt idx="0">
                  <c:v>2019</c:v>
                </c:pt>
              </c:numCache>
            </c:numRef>
          </c:cat>
          <c:val>
            <c:numRef>
              <c:f>Sheet1!$B$7:$B$7</c:f>
              <c:numCache>
                <c:formatCode>General</c:formatCode>
                <c:ptCount val="1"/>
                <c:pt idx="0">
                  <c:v>0.20899999999999999</c:v>
                </c:pt>
              </c:numCache>
            </c:numRef>
          </c:val>
          <c:extLst>
            <c:ext xmlns:c16="http://schemas.microsoft.com/office/drawing/2014/chart" uri="{C3380CC4-5D6E-409C-BE32-E72D297353CC}">
              <c16:uniqueId val="{00000005-DB1C-4757-8D83-EE76793D3736}"/>
            </c:ext>
          </c:extLst>
        </c:ser>
        <c:dLbls>
          <c:showLegendKey val="0"/>
          <c:showVal val="0"/>
          <c:showCatName val="0"/>
          <c:showSerName val="0"/>
          <c:showPercent val="0"/>
          <c:showBubbleSize val="0"/>
        </c:dLbls>
        <c:gapWidth val="150"/>
        <c:gapDepth val="0"/>
        <c:shape val="box"/>
        <c:axId val="153213568"/>
        <c:axId val="153219456"/>
        <c:axId val="0"/>
      </c:bar3DChart>
      <c:catAx>
        <c:axId val="153213568"/>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1701" b="1" i="0" u="none" strike="noStrike" baseline="0">
                <a:solidFill>
                  <a:srgbClr val="000000"/>
                </a:solidFill>
                <a:latin typeface="Calibri"/>
                <a:ea typeface="Calibri"/>
                <a:cs typeface="Calibri"/>
              </a:defRPr>
            </a:pPr>
            <a:endParaRPr lang="ru-RU"/>
          </a:p>
        </c:txPr>
        <c:crossAx val="153219456"/>
        <c:crosses val="autoZero"/>
        <c:auto val="1"/>
        <c:lblAlgn val="ctr"/>
        <c:lblOffset val="100"/>
        <c:tickLblSkip val="1"/>
        <c:tickMarkSkip val="1"/>
        <c:noMultiLvlLbl val="0"/>
      </c:catAx>
      <c:valAx>
        <c:axId val="153219456"/>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1701" b="1" i="0" u="none" strike="noStrike" baseline="0">
                <a:solidFill>
                  <a:srgbClr val="000000"/>
                </a:solidFill>
                <a:latin typeface="Calibri"/>
                <a:ea typeface="Calibri"/>
                <a:cs typeface="Calibri"/>
              </a:defRPr>
            </a:pPr>
            <a:endParaRPr lang="ru-RU"/>
          </a:p>
        </c:txPr>
        <c:crossAx val="153213568"/>
        <c:crosses val="autoZero"/>
        <c:crossBetween val="between"/>
      </c:valAx>
      <c:spPr>
        <a:noFill/>
        <a:ln w="25417">
          <a:noFill/>
        </a:ln>
      </c:spPr>
    </c:plotArea>
    <c:legend>
      <c:legendPos val="r"/>
      <c:legendEntry>
        <c:idx val="0"/>
        <c:txPr>
          <a:bodyPr/>
          <a:lstStyle/>
          <a:p>
            <a:pPr>
              <a:defRPr sz="1286"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0.62644628099173549"/>
          <c:y val="0"/>
          <c:w val="0.37190082644628097"/>
          <c:h val="0.97922077922077921"/>
        </c:manualLayout>
      </c:layout>
      <c:overlay val="0"/>
      <c:spPr>
        <a:noFill/>
        <a:ln w="3177">
          <a:solidFill>
            <a:srgbClr val="000000"/>
          </a:solidFill>
          <a:prstDash val="solid"/>
        </a:ln>
      </c:spPr>
      <c:txPr>
        <a:bodyPr/>
        <a:lstStyle/>
        <a:p>
          <a:pPr>
            <a:defRPr sz="133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7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u-RU" sz="1000">
                <a:latin typeface="Times New Roman" pitchFamily="18" charset="0"/>
                <a:cs typeface="Times New Roman" pitchFamily="18" charset="0"/>
              </a:rPr>
              <a:t>Довольны ли Вы</a:t>
            </a:r>
            <a:r>
              <a:rPr lang="ru-RU" sz="1000" baseline="0">
                <a:latin typeface="Times New Roman" pitchFamily="18" charset="0"/>
                <a:cs typeface="Times New Roman" pitchFamily="18" charset="0"/>
              </a:rPr>
              <a:t> классным руководителем своего ребенка?</a:t>
            </a:r>
            <a:endParaRPr lang="ru-RU" sz="1000">
              <a:latin typeface="Times New Roman" pitchFamily="18" charset="0"/>
              <a:cs typeface="Times New Roman" pitchFamily="18" charset="0"/>
            </a:endParaRPr>
          </a:p>
        </c:rich>
      </c:tx>
      <c:overlay val="0"/>
    </c:title>
    <c:autoTitleDeleted val="0"/>
    <c:view3D>
      <c:rotX val="15"/>
      <c:rotY val="0"/>
      <c:rAngAx val="0"/>
      <c:perspective val="0"/>
    </c:view3D>
    <c:floor>
      <c:thickness val="0"/>
    </c:floor>
    <c:sideWall>
      <c:thickness val="0"/>
    </c:sideWall>
    <c:backWall>
      <c:thickness val="0"/>
    </c:backWall>
    <c:plotArea>
      <c:layout/>
      <c:bar3DChart>
        <c:barDir val="col"/>
        <c:grouping val="clustered"/>
        <c:varyColors val="0"/>
        <c:ser>
          <c:idx val="0"/>
          <c:order val="0"/>
          <c:tx>
            <c:v>Доволен полностью</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Лист2!$S$446</c:f>
              <c:numCache>
                <c:formatCode>0%</c:formatCode>
                <c:ptCount val="1"/>
                <c:pt idx="0">
                  <c:v>0.8</c:v>
                </c:pt>
              </c:numCache>
            </c:numRef>
          </c:val>
          <c:extLst>
            <c:ext xmlns:c16="http://schemas.microsoft.com/office/drawing/2014/chart" uri="{C3380CC4-5D6E-409C-BE32-E72D297353CC}">
              <c16:uniqueId val="{00000000-CCF2-4CE1-BE8B-C6395D0BF90A}"/>
            </c:ext>
          </c:extLst>
        </c:ser>
        <c:ser>
          <c:idx val="1"/>
          <c:order val="1"/>
          <c:tx>
            <c:v>Доволен в основном</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Лист2!$S$447</c:f>
              <c:numCache>
                <c:formatCode>0%</c:formatCode>
                <c:ptCount val="1"/>
                <c:pt idx="0">
                  <c:v>0.17</c:v>
                </c:pt>
              </c:numCache>
            </c:numRef>
          </c:val>
          <c:extLst>
            <c:ext xmlns:c16="http://schemas.microsoft.com/office/drawing/2014/chart" uri="{C3380CC4-5D6E-409C-BE32-E72D297353CC}">
              <c16:uniqueId val="{00000001-CCF2-4CE1-BE8B-C6395D0BF90A}"/>
            </c:ext>
          </c:extLst>
        </c:ser>
        <c:ser>
          <c:idx val="2"/>
          <c:order val="2"/>
          <c:tx>
            <c:v>Не доволен</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Лист2!$S$448</c:f>
              <c:numCache>
                <c:formatCode>0%</c:formatCode>
                <c:ptCount val="1"/>
                <c:pt idx="0">
                  <c:v>0.01</c:v>
                </c:pt>
              </c:numCache>
            </c:numRef>
          </c:val>
          <c:extLst>
            <c:ext xmlns:c16="http://schemas.microsoft.com/office/drawing/2014/chart" uri="{C3380CC4-5D6E-409C-BE32-E72D297353CC}">
              <c16:uniqueId val="{00000002-CCF2-4CE1-BE8B-C6395D0BF90A}"/>
            </c:ext>
          </c:extLst>
        </c:ser>
        <c:ser>
          <c:idx val="3"/>
          <c:order val="3"/>
          <c:tx>
            <c:v>Затрудняюсь ответить</c:v>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Лист2!$S$449</c:f>
              <c:numCache>
                <c:formatCode>0%</c:formatCode>
                <c:ptCount val="1"/>
                <c:pt idx="0">
                  <c:v>0.02</c:v>
                </c:pt>
              </c:numCache>
            </c:numRef>
          </c:val>
          <c:extLst>
            <c:ext xmlns:c16="http://schemas.microsoft.com/office/drawing/2014/chart" uri="{C3380CC4-5D6E-409C-BE32-E72D297353CC}">
              <c16:uniqueId val="{00000003-CCF2-4CE1-BE8B-C6395D0BF90A}"/>
            </c:ext>
          </c:extLst>
        </c:ser>
        <c:dLbls>
          <c:showLegendKey val="0"/>
          <c:showVal val="0"/>
          <c:showCatName val="0"/>
          <c:showSerName val="0"/>
          <c:showPercent val="0"/>
          <c:showBubbleSize val="0"/>
        </c:dLbls>
        <c:gapWidth val="150"/>
        <c:shape val="cylinder"/>
        <c:axId val="234128896"/>
        <c:axId val="234130432"/>
        <c:axId val="0"/>
      </c:bar3DChart>
      <c:catAx>
        <c:axId val="234128896"/>
        <c:scaling>
          <c:orientation val="minMax"/>
        </c:scaling>
        <c:delete val="1"/>
        <c:axPos val="b"/>
        <c:majorTickMark val="none"/>
        <c:minorTickMark val="none"/>
        <c:tickLblPos val="nextTo"/>
        <c:crossAx val="234130432"/>
        <c:crosses val="autoZero"/>
        <c:auto val="1"/>
        <c:lblAlgn val="ctr"/>
        <c:lblOffset val="100"/>
        <c:noMultiLvlLbl val="0"/>
      </c:catAx>
      <c:valAx>
        <c:axId val="234130432"/>
        <c:scaling>
          <c:orientation val="minMax"/>
        </c:scaling>
        <c:delete val="0"/>
        <c:axPos val="l"/>
        <c:majorGridlines/>
        <c:numFmt formatCode="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23412889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772655007949128E-2"/>
          <c:y val="4.8387096774193547E-2"/>
          <c:w val="0.80604133545310019"/>
          <c:h val="0.76881720430107525"/>
        </c:manualLayout>
      </c:layout>
      <c:bar3DChart>
        <c:barDir val="col"/>
        <c:grouping val="clustered"/>
        <c:varyColors val="0"/>
        <c:ser>
          <c:idx val="1"/>
          <c:order val="0"/>
          <c:tx>
            <c:strRef>
              <c:f>Sheet1!$A$2</c:f>
              <c:strCache>
                <c:ptCount val="1"/>
                <c:pt idx="0">
                  <c:v>входная</c:v>
                </c:pt>
              </c:strCache>
            </c:strRef>
          </c:tx>
          <c:spPr>
            <a:solidFill>
              <a:srgbClr val="993366"/>
            </a:solidFill>
            <a:ln w="12700">
              <a:solidFill>
                <a:srgbClr val="000000"/>
              </a:solidFill>
              <a:prstDash val="solid"/>
            </a:ln>
          </c:spPr>
          <c:invertIfNegative val="0"/>
          <c:dLbls>
            <c:spPr>
              <a:noFill/>
              <a:ln w="25399">
                <a:noFill/>
              </a:ln>
            </c:spPr>
            <c:txPr>
              <a:bodyPr/>
              <a:lstStyle/>
              <a:p>
                <a:pPr>
                  <a:defRPr sz="8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качество</c:v>
                </c:pt>
                <c:pt idx="1">
                  <c:v>успеваемость</c:v>
                </c:pt>
              </c:strCache>
            </c:strRef>
          </c:cat>
          <c:val>
            <c:numRef>
              <c:f>Sheet1!$B$2:$C$2</c:f>
              <c:numCache>
                <c:formatCode>0%</c:formatCode>
                <c:ptCount val="2"/>
                <c:pt idx="0">
                  <c:v>0.82</c:v>
                </c:pt>
                <c:pt idx="1">
                  <c:v>0.99</c:v>
                </c:pt>
              </c:numCache>
            </c:numRef>
          </c:val>
          <c:extLst>
            <c:ext xmlns:c16="http://schemas.microsoft.com/office/drawing/2014/chart" uri="{C3380CC4-5D6E-409C-BE32-E72D297353CC}">
              <c16:uniqueId val="{00000000-463B-481C-9373-1EE22B78DF4A}"/>
            </c:ext>
          </c:extLst>
        </c:ser>
        <c:ser>
          <c:idx val="2"/>
          <c:order val="1"/>
          <c:tx>
            <c:strRef>
              <c:f>Sheet1!$A$3</c:f>
              <c:strCache>
                <c:ptCount val="1"/>
                <c:pt idx="0">
                  <c:v>рубежная</c:v>
                </c:pt>
              </c:strCache>
            </c:strRef>
          </c:tx>
          <c:spPr>
            <a:solidFill>
              <a:srgbClr val="FFFFCC"/>
            </a:solidFill>
            <a:ln w="12700">
              <a:solidFill>
                <a:srgbClr val="000000"/>
              </a:solidFill>
              <a:prstDash val="solid"/>
            </a:ln>
          </c:spPr>
          <c:invertIfNegative val="0"/>
          <c:dLbls>
            <c:spPr>
              <a:noFill/>
              <a:ln w="25399">
                <a:noFill/>
              </a:ln>
            </c:spPr>
            <c:txPr>
              <a:bodyPr/>
              <a:lstStyle/>
              <a:p>
                <a:pPr>
                  <a:defRPr sz="8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качество</c:v>
                </c:pt>
                <c:pt idx="1">
                  <c:v>успеваемость</c:v>
                </c:pt>
              </c:strCache>
            </c:strRef>
          </c:cat>
          <c:val>
            <c:numRef>
              <c:f>Sheet1!$B$3:$C$3</c:f>
              <c:numCache>
                <c:formatCode>0%</c:formatCode>
                <c:ptCount val="2"/>
                <c:pt idx="0">
                  <c:v>0.91</c:v>
                </c:pt>
                <c:pt idx="1">
                  <c:v>1</c:v>
                </c:pt>
              </c:numCache>
            </c:numRef>
          </c:val>
          <c:extLst>
            <c:ext xmlns:c16="http://schemas.microsoft.com/office/drawing/2014/chart" uri="{C3380CC4-5D6E-409C-BE32-E72D297353CC}">
              <c16:uniqueId val="{00000001-463B-481C-9373-1EE22B78DF4A}"/>
            </c:ext>
          </c:extLst>
        </c:ser>
        <c:ser>
          <c:idx val="0"/>
          <c:order val="2"/>
          <c:tx>
            <c:strRef>
              <c:f>Sheet1!$A$4</c:f>
              <c:strCache>
                <c:ptCount val="1"/>
                <c:pt idx="0">
                  <c:v>итоговая</c:v>
                </c:pt>
              </c:strCache>
            </c:strRef>
          </c:tx>
          <c:spPr>
            <a:solidFill>
              <a:srgbClr val="9999FF"/>
            </a:solidFill>
            <a:ln w="12700">
              <a:solidFill>
                <a:srgbClr val="000000"/>
              </a:solidFill>
              <a:prstDash val="solid"/>
            </a:ln>
          </c:spPr>
          <c:invertIfNegative val="0"/>
          <c:dLbls>
            <c:spPr>
              <a:noFill/>
              <a:ln w="25399">
                <a:noFill/>
              </a:ln>
            </c:spPr>
            <c:txPr>
              <a:bodyPr/>
              <a:lstStyle/>
              <a:p>
                <a:pPr>
                  <a:defRPr sz="8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качество</c:v>
                </c:pt>
                <c:pt idx="1">
                  <c:v>успеваемость</c:v>
                </c:pt>
              </c:strCache>
            </c:strRef>
          </c:cat>
          <c:val>
            <c:numRef>
              <c:f>Sheet1!$B$4:$C$4</c:f>
              <c:numCache>
                <c:formatCode>0%</c:formatCode>
                <c:ptCount val="2"/>
                <c:pt idx="0">
                  <c:v>1</c:v>
                </c:pt>
                <c:pt idx="1">
                  <c:v>1</c:v>
                </c:pt>
              </c:numCache>
            </c:numRef>
          </c:val>
          <c:extLst>
            <c:ext xmlns:c16="http://schemas.microsoft.com/office/drawing/2014/chart" uri="{C3380CC4-5D6E-409C-BE32-E72D297353CC}">
              <c16:uniqueId val="{00000002-463B-481C-9373-1EE22B78DF4A}"/>
            </c:ext>
          </c:extLst>
        </c:ser>
        <c:dLbls>
          <c:showLegendKey val="0"/>
          <c:showVal val="0"/>
          <c:showCatName val="0"/>
          <c:showSerName val="0"/>
          <c:showPercent val="0"/>
          <c:showBubbleSize val="0"/>
        </c:dLbls>
        <c:gapWidth val="150"/>
        <c:gapDepth val="0"/>
        <c:shape val="box"/>
        <c:axId val="234360192"/>
        <c:axId val="234378368"/>
        <c:axId val="0"/>
      </c:bar3DChart>
      <c:catAx>
        <c:axId val="2343601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ru-RU"/>
          </a:p>
        </c:txPr>
        <c:crossAx val="234378368"/>
        <c:crosses val="autoZero"/>
        <c:auto val="1"/>
        <c:lblAlgn val="ctr"/>
        <c:lblOffset val="100"/>
        <c:tickLblSkip val="1"/>
        <c:tickMarkSkip val="1"/>
        <c:noMultiLvlLbl val="0"/>
      </c:catAx>
      <c:valAx>
        <c:axId val="23437836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ru-RU"/>
          </a:p>
        </c:txPr>
        <c:crossAx val="234360192"/>
        <c:crosses val="autoZero"/>
        <c:crossBetween val="between"/>
      </c:valAx>
      <c:spPr>
        <a:noFill/>
        <a:ln w="25399">
          <a:noFill/>
        </a:ln>
      </c:spPr>
    </c:plotArea>
    <c:legend>
      <c:legendPos val="r"/>
      <c:layout>
        <c:manualLayout>
          <c:xMode val="edge"/>
          <c:yMode val="edge"/>
          <c:x val="0.890302066772655"/>
          <c:y val="0.34408602150537637"/>
          <c:w val="0.10333863275039745"/>
          <c:h val="0.31182795698924731"/>
        </c:manualLayout>
      </c:layout>
      <c:overlay val="0"/>
      <c:spPr>
        <a:noFill/>
        <a:ln w="3175">
          <a:solidFill>
            <a:srgbClr val="000000"/>
          </a:solidFill>
          <a:prstDash val="solid"/>
        </a:ln>
      </c:spPr>
      <c:txPr>
        <a:bodyPr/>
        <a:lstStyle/>
        <a:p>
          <a:pPr>
            <a:defRPr sz="7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711911357340723E-2"/>
          <c:y val="4.1860465116279069E-2"/>
          <c:w val="0.81024930747922441"/>
          <c:h val="0.79069767441860461"/>
        </c:manualLayout>
      </c:layout>
      <c:bar3DChart>
        <c:barDir val="col"/>
        <c:grouping val="clustered"/>
        <c:varyColors val="0"/>
        <c:ser>
          <c:idx val="1"/>
          <c:order val="0"/>
          <c:tx>
            <c:strRef>
              <c:f>Sheet1!$A$2</c:f>
              <c:strCache>
                <c:ptCount val="1"/>
                <c:pt idx="0">
                  <c:v>входная</c:v>
                </c:pt>
              </c:strCache>
            </c:strRef>
          </c:tx>
          <c:spPr>
            <a:solidFill>
              <a:srgbClr val="993366"/>
            </a:solidFill>
            <a:ln w="12700">
              <a:solidFill>
                <a:srgbClr val="000000"/>
              </a:solidFill>
              <a:prstDash val="solid"/>
            </a:ln>
          </c:spPr>
          <c:invertIfNegative val="0"/>
          <c:dLbls>
            <c:spPr>
              <a:noFill/>
              <a:ln w="25400">
                <a:noFill/>
              </a:ln>
            </c:spPr>
            <c:txPr>
              <a:bodyPr/>
              <a:lstStyle/>
              <a:p>
                <a:pPr>
                  <a:defRPr sz="9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качество</c:v>
                </c:pt>
                <c:pt idx="1">
                  <c:v>успеваемость</c:v>
                </c:pt>
              </c:strCache>
            </c:strRef>
          </c:cat>
          <c:val>
            <c:numRef>
              <c:f>Sheet1!$B$2:$C$2</c:f>
              <c:numCache>
                <c:formatCode>0%</c:formatCode>
                <c:ptCount val="2"/>
                <c:pt idx="0">
                  <c:v>0.82</c:v>
                </c:pt>
                <c:pt idx="1">
                  <c:v>0.99</c:v>
                </c:pt>
              </c:numCache>
            </c:numRef>
          </c:val>
          <c:extLst>
            <c:ext xmlns:c16="http://schemas.microsoft.com/office/drawing/2014/chart" uri="{C3380CC4-5D6E-409C-BE32-E72D297353CC}">
              <c16:uniqueId val="{00000000-8C80-429B-B2D2-6FD92016555C}"/>
            </c:ext>
          </c:extLst>
        </c:ser>
        <c:ser>
          <c:idx val="2"/>
          <c:order val="1"/>
          <c:tx>
            <c:strRef>
              <c:f>Sheet1!$A$3</c:f>
              <c:strCache>
                <c:ptCount val="1"/>
                <c:pt idx="0">
                  <c:v>рубежная</c:v>
                </c:pt>
              </c:strCache>
            </c:strRef>
          </c:tx>
          <c:spPr>
            <a:solidFill>
              <a:srgbClr val="FFFFCC"/>
            </a:solidFill>
            <a:ln w="12700">
              <a:solidFill>
                <a:srgbClr val="000000"/>
              </a:solidFill>
              <a:prstDash val="solid"/>
            </a:ln>
          </c:spPr>
          <c:invertIfNegative val="0"/>
          <c:dLbls>
            <c:spPr>
              <a:noFill/>
              <a:ln w="25400">
                <a:noFill/>
              </a:ln>
            </c:spPr>
            <c:txPr>
              <a:bodyPr/>
              <a:lstStyle/>
              <a:p>
                <a:pPr>
                  <a:defRPr sz="9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качество</c:v>
                </c:pt>
                <c:pt idx="1">
                  <c:v>успеваемость</c:v>
                </c:pt>
              </c:strCache>
            </c:strRef>
          </c:cat>
          <c:val>
            <c:numRef>
              <c:f>Sheet1!$B$3:$C$3</c:f>
              <c:numCache>
                <c:formatCode>0%</c:formatCode>
                <c:ptCount val="2"/>
                <c:pt idx="0">
                  <c:v>0.89</c:v>
                </c:pt>
                <c:pt idx="1">
                  <c:v>1</c:v>
                </c:pt>
              </c:numCache>
            </c:numRef>
          </c:val>
          <c:extLst>
            <c:ext xmlns:c16="http://schemas.microsoft.com/office/drawing/2014/chart" uri="{C3380CC4-5D6E-409C-BE32-E72D297353CC}">
              <c16:uniqueId val="{00000001-8C80-429B-B2D2-6FD92016555C}"/>
            </c:ext>
          </c:extLst>
        </c:ser>
        <c:ser>
          <c:idx val="0"/>
          <c:order val="2"/>
          <c:tx>
            <c:strRef>
              <c:f>Sheet1!$A$4</c:f>
              <c:strCache>
                <c:ptCount val="1"/>
                <c:pt idx="0">
                  <c:v>итоговая</c:v>
                </c:pt>
              </c:strCache>
            </c:strRef>
          </c:tx>
          <c:spPr>
            <a:solidFill>
              <a:srgbClr val="9999FF"/>
            </a:solidFill>
            <a:ln w="12700">
              <a:solidFill>
                <a:srgbClr val="000000"/>
              </a:solidFill>
              <a:prstDash val="solid"/>
            </a:ln>
          </c:spPr>
          <c:invertIfNegative val="0"/>
          <c:dLbls>
            <c:spPr>
              <a:noFill/>
              <a:ln w="25400">
                <a:noFill/>
              </a:ln>
            </c:spPr>
            <c:txPr>
              <a:bodyPr/>
              <a:lstStyle/>
              <a:p>
                <a:pPr>
                  <a:defRPr sz="9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качество</c:v>
                </c:pt>
                <c:pt idx="1">
                  <c:v>успеваемость</c:v>
                </c:pt>
              </c:strCache>
            </c:strRef>
          </c:cat>
          <c:val>
            <c:numRef>
              <c:f>Sheet1!$B$4:$C$4</c:f>
              <c:numCache>
                <c:formatCode>0%</c:formatCode>
                <c:ptCount val="2"/>
                <c:pt idx="0">
                  <c:v>0.95</c:v>
                </c:pt>
                <c:pt idx="1">
                  <c:v>1</c:v>
                </c:pt>
              </c:numCache>
            </c:numRef>
          </c:val>
          <c:extLst>
            <c:ext xmlns:c16="http://schemas.microsoft.com/office/drawing/2014/chart" uri="{C3380CC4-5D6E-409C-BE32-E72D297353CC}">
              <c16:uniqueId val="{00000002-8C80-429B-B2D2-6FD92016555C}"/>
            </c:ext>
          </c:extLst>
        </c:ser>
        <c:dLbls>
          <c:showLegendKey val="0"/>
          <c:showVal val="0"/>
          <c:showCatName val="0"/>
          <c:showSerName val="0"/>
          <c:showPercent val="0"/>
          <c:showBubbleSize val="0"/>
        </c:dLbls>
        <c:gapWidth val="150"/>
        <c:gapDepth val="0"/>
        <c:shape val="box"/>
        <c:axId val="242316416"/>
        <c:axId val="242317952"/>
        <c:axId val="0"/>
      </c:bar3DChart>
      <c:catAx>
        <c:axId val="2423164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ru-RU"/>
          </a:p>
        </c:txPr>
        <c:crossAx val="242317952"/>
        <c:crosses val="autoZero"/>
        <c:auto val="1"/>
        <c:lblAlgn val="ctr"/>
        <c:lblOffset val="100"/>
        <c:tickLblSkip val="1"/>
        <c:tickMarkSkip val="1"/>
        <c:noMultiLvlLbl val="0"/>
      </c:catAx>
      <c:valAx>
        <c:axId val="24231795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ru-RU"/>
          </a:p>
        </c:txPr>
        <c:crossAx val="242316416"/>
        <c:crosses val="autoZero"/>
        <c:crossBetween val="between"/>
      </c:valAx>
      <c:spPr>
        <a:noFill/>
        <a:ln w="25400">
          <a:noFill/>
        </a:ln>
      </c:spPr>
    </c:plotArea>
    <c:legend>
      <c:legendPos val="r"/>
      <c:layout>
        <c:manualLayout>
          <c:xMode val="edge"/>
          <c:yMode val="edge"/>
          <c:x val="0.87781881969498377"/>
          <c:y val="0.35348837209302325"/>
          <c:w val="0.1166409694293959"/>
          <c:h val="0.34950718165042399"/>
        </c:manualLayout>
      </c:layout>
      <c:overlay val="0"/>
      <c:spPr>
        <a:noFill/>
        <a:ln w="3175">
          <a:solidFill>
            <a:srgbClr val="000000"/>
          </a:solidFill>
          <a:prstDash val="solid"/>
        </a:ln>
      </c:spPr>
      <c:txPr>
        <a:bodyPr/>
        <a:lstStyle/>
        <a:p>
          <a:pPr>
            <a:defRPr sz="87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5727699530516437E-2"/>
          <c:y val="4.8387096774193547E-2"/>
          <c:w val="0.76525821596244137"/>
          <c:h val="0.76881720430107525"/>
        </c:manualLayout>
      </c:layout>
      <c:bar3DChart>
        <c:barDir val="col"/>
        <c:grouping val="clustered"/>
        <c:varyColors val="0"/>
        <c:ser>
          <c:idx val="2"/>
          <c:order val="0"/>
          <c:tx>
            <c:strRef>
              <c:f>Sheet1!$A$2</c:f>
              <c:strCache>
                <c:ptCount val="1"/>
                <c:pt idx="0">
                  <c:v>2019-20</c:v>
                </c:pt>
              </c:strCache>
            </c:strRef>
          </c:tx>
          <c:spPr>
            <a:solidFill>
              <a:srgbClr val="FFFFCC"/>
            </a:solidFill>
            <a:ln w="12700">
              <a:solidFill>
                <a:srgbClr val="000000"/>
              </a:solidFill>
              <a:prstDash val="solid"/>
            </a:ln>
          </c:spPr>
          <c:invertIfNegative val="0"/>
          <c:dLbls>
            <c:dLbl>
              <c:idx val="0"/>
              <c:spPr>
                <a:noFill/>
                <a:ln w="25399">
                  <a:noFill/>
                </a:ln>
              </c:spPr>
              <c:txPr>
                <a:bodyPr/>
                <a:lstStyle/>
                <a:p>
                  <a:pPr>
                    <a:defRPr sz="1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B5-43C7-A3FA-1783FABA4B3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Sheet1!$B$1:$B$1</c:f>
              <c:strCache>
                <c:ptCount val="1"/>
                <c:pt idx="0">
                  <c:v>качество</c:v>
                </c:pt>
              </c:strCache>
            </c:strRef>
          </c:cat>
          <c:val>
            <c:numRef>
              <c:f>Sheet1!$B$2:$B$2</c:f>
              <c:numCache>
                <c:formatCode>General</c:formatCode>
                <c:ptCount val="1"/>
                <c:pt idx="0">
                  <c:v>85.1</c:v>
                </c:pt>
              </c:numCache>
            </c:numRef>
          </c:val>
          <c:extLst>
            <c:ext xmlns:c16="http://schemas.microsoft.com/office/drawing/2014/chart" uri="{C3380CC4-5D6E-409C-BE32-E72D297353CC}">
              <c16:uniqueId val="{00000001-38B5-43C7-A3FA-1783FABA4B37}"/>
            </c:ext>
          </c:extLst>
        </c:ser>
        <c:ser>
          <c:idx val="0"/>
          <c:order val="1"/>
          <c:tx>
            <c:strRef>
              <c:f>Sheet1!$A$3</c:f>
              <c:strCache>
                <c:ptCount val="1"/>
                <c:pt idx="0">
                  <c:v>2018-19</c:v>
                </c:pt>
              </c:strCache>
            </c:strRef>
          </c:tx>
          <c:spPr>
            <a:solidFill>
              <a:srgbClr val="9999FF"/>
            </a:solidFill>
            <a:ln w="12700">
              <a:solidFill>
                <a:srgbClr val="000000"/>
              </a:solidFill>
              <a:prstDash val="solid"/>
            </a:ln>
          </c:spPr>
          <c:invertIfNegative val="0"/>
          <c:dLbls>
            <c:spPr>
              <a:noFill/>
              <a:ln w="25399">
                <a:noFill/>
              </a:ln>
            </c:spPr>
            <c:txPr>
              <a:bodyPr/>
              <a:lstStyle/>
              <a:p>
                <a:pPr>
                  <a:defRPr sz="1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качество</c:v>
                </c:pt>
              </c:strCache>
            </c:strRef>
          </c:cat>
          <c:val>
            <c:numRef>
              <c:f>Sheet1!$B$3:$B$3</c:f>
              <c:numCache>
                <c:formatCode>General</c:formatCode>
                <c:ptCount val="1"/>
                <c:pt idx="0">
                  <c:v>79.2</c:v>
                </c:pt>
              </c:numCache>
            </c:numRef>
          </c:val>
          <c:extLst>
            <c:ext xmlns:c16="http://schemas.microsoft.com/office/drawing/2014/chart" uri="{C3380CC4-5D6E-409C-BE32-E72D297353CC}">
              <c16:uniqueId val="{00000002-38B5-43C7-A3FA-1783FABA4B37}"/>
            </c:ext>
          </c:extLst>
        </c:ser>
        <c:ser>
          <c:idx val="1"/>
          <c:order val="2"/>
          <c:tx>
            <c:strRef>
              <c:f>Sheet1!$A$4</c:f>
              <c:strCache>
                <c:ptCount val="1"/>
                <c:pt idx="0">
                  <c:v>2017-18</c:v>
                </c:pt>
              </c:strCache>
            </c:strRef>
          </c:tx>
          <c:spPr>
            <a:solidFill>
              <a:srgbClr val="993366"/>
            </a:solidFill>
            <a:ln w="12700">
              <a:solidFill>
                <a:srgbClr val="000000"/>
              </a:solidFill>
              <a:prstDash val="solid"/>
            </a:ln>
          </c:spPr>
          <c:invertIfNegative val="0"/>
          <c:dLbls>
            <c:spPr>
              <a:noFill/>
              <a:ln w="25399">
                <a:noFill/>
              </a:ln>
            </c:spPr>
            <c:txPr>
              <a:bodyPr/>
              <a:lstStyle/>
              <a:p>
                <a:pPr>
                  <a:defRPr sz="1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качество</c:v>
                </c:pt>
              </c:strCache>
            </c:strRef>
          </c:cat>
          <c:val>
            <c:numRef>
              <c:f>Sheet1!$B$4:$B$4</c:f>
              <c:numCache>
                <c:formatCode>General</c:formatCode>
                <c:ptCount val="1"/>
                <c:pt idx="0">
                  <c:v>75.7</c:v>
                </c:pt>
              </c:numCache>
            </c:numRef>
          </c:val>
          <c:extLst>
            <c:ext xmlns:c16="http://schemas.microsoft.com/office/drawing/2014/chart" uri="{C3380CC4-5D6E-409C-BE32-E72D297353CC}">
              <c16:uniqueId val="{00000003-38B5-43C7-A3FA-1783FABA4B37}"/>
            </c:ext>
          </c:extLst>
        </c:ser>
        <c:dLbls>
          <c:showLegendKey val="0"/>
          <c:showVal val="0"/>
          <c:showCatName val="0"/>
          <c:showSerName val="0"/>
          <c:showPercent val="0"/>
          <c:showBubbleSize val="0"/>
        </c:dLbls>
        <c:gapWidth val="150"/>
        <c:gapDepth val="0"/>
        <c:shape val="box"/>
        <c:axId val="242392448"/>
        <c:axId val="242406528"/>
        <c:axId val="0"/>
      </c:bar3DChart>
      <c:catAx>
        <c:axId val="2423924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ru-RU"/>
          </a:p>
        </c:txPr>
        <c:crossAx val="242406528"/>
        <c:crosses val="autoZero"/>
        <c:auto val="1"/>
        <c:lblAlgn val="ctr"/>
        <c:lblOffset val="100"/>
        <c:tickLblSkip val="1"/>
        <c:tickMarkSkip val="1"/>
        <c:noMultiLvlLbl val="0"/>
      </c:catAx>
      <c:valAx>
        <c:axId val="2424065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ru-RU"/>
          </a:p>
        </c:txPr>
        <c:crossAx val="242392448"/>
        <c:crosses val="autoZero"/>
        <c:crossBetween val="between"/>
      </c:valAx>
      <c:spPr>
        <a:noFill/>
        <a:ln w="25399">
          <a:noFill/>
        </a:ln>
      </c:spPr>
    </c:plotArea>
    <c:legend>
      <c:legendPos val="r"/>
      <c:layout>
        <c:manualLayout>
          <c:xMode val="edge"/>
          <c:yMode val="edge"/>
          <c:x val="0.85680751173708924"/>
          <c:y val="0.34408602150537637"/>
          <c:w val="0.13380281690140844"/>
          <c:h val="0.31182795698924731"/>
        </c:manualLayout>
      </c:layout>
      <c:overlay val="0"/>
      <c:spPr>
        <a:noFill/>
        <a:ln w="3175">
          <a:solidFill>
            <a:srgbClr val="000000"/>
          </a:solidFill>
          <a:prstDash val="solid"/>
        </a:ln>
      </c:spPr>
      <c:txPr>
        <a:bodyPr/>
        <a:lstStyle/>
        <a:p>
          <a:pPr>
            <a:defRPr sz="7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Лист1!$B$2</c:f>
              <c:strCache>
                <c:ptCount val="1"/>
                <c:pt idx="0">
                  <c:v>1-4 кл.</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2017- 54 кл.</c:v>
                </c:pt>
                <c:pt idx="1">
                  <c:v>2018-60 кл.</c:v>
                </c:pt>
                <c:pt idx="2">
                  <c:v>2019-61 кл.</c:v>
                </c:pt>
              </c:strCache>
            </c:strRef>
          </c:cat>
          <c:val>
            <c:numRef>
              <c:f>Лист1!$B$3:$B$5</c:f>
              <c:numCache>
                <c:formatCode>General</c:formatCode>
                <c:ptCount val="3"/>
                <c:pt idx="0">
                  <c:v>29</c:v>
                </c:pt>
                <c:pt idx="1">
                  <c:v>32</c:v>
                </c:pt>
                <c:pt idx="2">
                  <c:v>30</c:v>
                </c:pt>
              </c:numCache>
            </c:numRef>
          </c:val>
          <c:extLst>
            <c:ext xmlns:c16="http://schemas.microsoft.com/office/drawing/2014/chart" uri="{C3380CC4-5D6E-409C-BE32-E72D297353CC}">
              <c16:uniqueId val="{00000000-E199-4690-96F4-044239FB84B5}"/>
            </c:ext>
          </c:extLst>
        </c:ser>
        <c:ser>
          <c:idx val="1"/>
          <c:order val="1"/>
          <c:tx>
            <c:strRef>
              <c:f>Лист1!$C$2</c:f>
              <c:strCache>
                <c:ptCount val="1"/>
                <c:pt idx="0">
                  <c:v>5-9 кл.</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2017- 54 кл.</c:v>
                </c:pt>
                <c:pt idx="1">
                  <c:v>2018-60 кл.</c:v>
                </c:pt>
                <c:pt idx="2">
                  <c:v>2019-61 кл.</c:v>
                </c:pt>
              </c:strCache>
            </c:strRef>
          </c:cat>
          <c:val>
            <c:numRef>
              <c:f>Лист1!$C$3:$C$5</c:f>
              <c:numCache>
                <c:formatCode>General</c:formatCode>
                <c:ptCount val="3"/>
                <c:pt idx="0">
                  <c:v>21</c:v>
                </c:pt>
                <c:pt idx="1">
                  <c:v>23</c:v>
                </c:pt>
                <c:pt idx="2">
                  <c:v>25</c:v>
                </c:pt>
              </c:numCache>
            </c:numRef>
          </c:val>
          <c:extLst>
            <c:ext xmlns:c16="http://schemas.microsoft.com/office/drawing/2014/chart" uri="{C3380CC4-5D6E-409C-BE32-E72D297353CC}">
              <c16:uniqueId val="{00000001-E199-4690-96F4-044239FB84B5}"/>
            </c:ext>
          </c:extLst>
        </c:ser>
        <c:ser>
          <c:idx val="2"/>
          <c:order val="2"/>
          <c:tx>
            <c:strRef>
              <c:f>Лист1!$D$2</c:f>
              <c:strCache>
                <c:ptCount val="1"/>
                <c:pt idx="0">
                  <c:v>10-11 кл.</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2017- 54 кл.</c:v>
                </c:pt>
                <c:pt idx="1">
                  <c:v>2018-60 кл.</c:v>
                </c:pt>
                <c:pt idx="2">
                  <c:v>2019-61 кл.</c:v>
                </c:pt>
              </c:strCache>
            </c:strRef>
          </c:cat>
          <c:val>
            <c:numRef>
              <c:f>Лист1!$D$3:$D$5</c:f>
              <c:numCache>
                <c:formatCode>General</c:formatCode>
                <c:ptCount val="3"/>
                <c:pt idx="0">
                  <c:v>4</c:v>
                </c:pt>
                <c:pt idx="1">
                  <c:v>5</c:v>
                </c:pt>
                <c:pt idx="2">
                  <c:v>6</c:v>
                </c:pt>
              </c:numCache>
            </c:numRef>
          </c:val>
          <c:extLst>
            <c:ext xmlns:c16="http://schemas.microsoft.com/office/drawing/2014/chart" uri="{C3380CC4-5D6E-409C-BE32-E72D297353CC}">
              <c16:uniqueId val="{00000002-E199-4690-96F4-044239FB84B5}"/>
            </c:ext>
          </c:extLst>
        </c:ser>
        <c:dLbls>
          <c:showLegendKey val="0"/>
          <c:showVal val="0"/>
          <c:showCatName val="0"/>
          <c:showSerName val="0"/>
          <c:showPercent val="0"/>
          <c:showBubbleSize val="0"/>
        </c:dLbls>
        <c:gapWidth val="150"/>
        <c:shape val="cylinder"/>
        <c:axId val="243764224"/>
        <c:axId val="243766016"/>
        <c:axId val="0"/>
      </c:bar3DChart>
      <c:catAx>
        <c:axId val="243764224"/>
        <c:scaling>
          <c:orientation val="minMax"/>
        </c:scaling>
        <c:delete val="0"/>
        <c:axPos val="b"/>
        <c:numFmt formatCode="General" sourceLinked="0"/>
        <c:majorTickMark val="out"/>
        <c:minorTickMark val="none"/>
        <c:tickLblPos val="nextTo"/>
        <c:txPr>
          <a:bodyPr/>
          <a:lstStyle/>
          <a:p>
            <a:pPr>
              <a:defRPr b="1"/>
            </a:pPr>
            <a:endParaRPr lang="ru-RU"/>
          </a:p>
        </c:txPr>
        <c:crossAx val="243766016"/>
        <c:crosses val="autoZero"/>
        <c:auto val="1"/>
        <c:lblAlgn val="ctr"/>
        <c:lblOffset val="100"/>
        <c:noMultiLvlLbl val="0"/>
      </c:catAx>
      <c:valAx>
        <c:axId val="243766016"/>
        <c:scaling>
          <c:orientation val="minMax"/>
        </c:scaling>
        <c:delete val="0"/>
        <c:axPos val="l"/>
        <c:majorGridlines/>
        <c:numFmt formatCode="General" sourceLinked="1"/>
        <c:majorTickMark val="out"/>
        <c:minorTickMark val="none"/>
        <c:tickLblPos val="nextTo"/>
        <c:crossAx val="243764224"/>
        <c:crosses val="autoZero"/>
        <c:crossBetween val="between"/>
      </c:valAx>
    </c:plotArea>
    <c:legend>
      <c:legendPos val="r"/>
      <c:overlay val="0"/>
      <c:txPr>
        <a:bodyPr/>
        <a:lstStyle/>
        <a:p>
          <a:pPr>
            <a:defRPr b="1"/>
          </a:pPr>
          <a:endParaRPr lang="ru-RU"/>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Лист1!$B$2</c:f>
              <c:strCache>
                <c:ptCount val="1"/>
                <c:pt idx="0">
                  <c:v>1-4 кл.</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2017- 54 кл.</c:v>
                </c:pt>
                <c:pt idx="1">
                  <c:v>2018-60 кл.</c:v>
                </c:pt>
                <c:pt idx="2">
                  <c:v>2019-61 кл.</c:v>
                </c:pt>
              </c:strCache>
            </c:strRef>
          </c:cat>
          <c:val>
            <c:numRef>
              <c:f>Лист1!$B$3:$B$5</c:f>
              <c:numCache>
                <c:formatCode>General</c:formatCode>
                <c:ptCount val="3"/>
                <c:pt idx="0">
                  <c:v>29</c:v>
                </c:pt>
                <c:pt idx="1">
                  <c:v>32</c:v>
                </c:pt>
                <c:pt idx="2">
                  <c:v>30</c:v>
                </c:pt>
              </c:numCache>
            </c:numRef>
          </c:val>
          <c:extLst>
            <c:ext xmlns:c16="http://schemas.microsoft.com/office/drawing/2014/chart" uri="{C3380CC4-5D6E-409C-BE32-E72D297353CC}">
              <c16:uniqueId val="{00000000-E25B-4A44-B39D-BAB5890AA04F}"/>
            </c:ext>
          </c:extLst>
        </c:ser>
        <c:ser>
          <c:idx val="1"/>
          <c:order val="1"/>
          <c:tx>
            <c:strRef>
              <c:f>Лист1!$C$2</c:f>
              <c:strCache>
                <c:ptCount val="1"/>
                <c:pt idx="0">
                  <c:v>5-9 кл.</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2017- 54 кл.</c:v>
                </c:pt>
                <c:pt idx="1">
                  <c:v>2018-60 кл.</c:v>
                </c:pt>
                <c:pt idx="2">
                  <c:v>2019-61 кл.</c:v>
                </c:pt>
              </c:strCache>
            </c:strRef>
          </c:cat>
          <c:val>
            <c:numRef>
              <c:f>Лист1!$C$3:$C$5</c:f>
              <c:numCache>
                <c:formatCode>General</c:formatCode>
                <c:ptCount val="3"/>
                <c:pt idx="0">
                  <c:v>21</c:v>
                </c:pt>
                <c:pt idx="1">
                  <c:v>23</c:v>
                </c:pt>
                <c:pt idx="2">
                  <c:v>25</c:v>
                </c:pt>
              </c:numCache>
            </c:numRef>
          </c:val>
          <c:extLst>
            <c:ext xmlns:c16="http://schemas.microsoft.com/office/drawing/2014/chart" uri="{C3380CC4-5D6E-409C-BE32-E72D297353CC}">
              <c16:uniqueId val="{00000001-E25B-4A44-B39D-BAB5890AA04F}"/>
            </c:ext>
          </c:extLst>
        </c:ser>
        <c:ser>
          <c:idx val="2"/>
          <c:order val="2"/>
          <c:tx>
            <c:strRef>
              <c:f>Лист1!$D$2</c:f>
              <c:strCache>
                <c:ptCount val="1"/>
                <c:pt idx="0">
                  <c:v>10-11 кл.</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2017- 54 кл.</c:v>
                </c:pt>
                <c:pt idx="1">
                  <c:v>2018-60 кл.</c:v>
                </c:pt>
                <c:pt idx="2">
                  <c:v>2019-61 кл.</c:v>
                </c:pt>
              </c:strCache>
            </c:strRef>
          </c:cat>
          <c:val>
            <c:numRef>
              <c:f>Лист1!$D$3:$D$5</c:f>
              <c:numCache>
                <c:formatCode>General</c:formatCode>
                <c:ptCount val="3"/>
                <c:pt idx="0">
                  <c:v>4</c:v>
                </c:pt>
                <c:pt idx="1">
                  <c:v>5</c:v>
                </c:pt>
                <c:pt idx="2">
                  <c:v>6</c:v>
                </c:pt>
              </c:numCache>
            </c:numRef>
          </c:val>
          <c:extLst>
            <c:ext xmlns:c16="http://schemas.microsoft.com/office/drawing/2014/chart" uri="{C3380CC4-5D6E-409C-BE32-E72D297353CC}">
              <c16:uniqueId val="{00000002-E25B-4A44-B39D-BAB5890AA04F}"/>
            </c:ext>
          </c:extLst>
        </c:ser>
        <c:dLbls>
          <c:showLegendKey val="0"/>
          <c:showVal val="0"/>
          <c:showCatName val="0"/>
          <c:showSerName val="0"/>
          <c:showPercent val="0"/>
          <c:showBubbleSize val="0"/>
        </c:dLbls>
        <c:gapWidth val="150"/>
        <c:shape val="cylinder"/>
        <c:axId val="243793280"/>
        <c:axId val="243942528"/>
        <c:axId val="0"/>
      </c:bar3DChart>
      <c:catAx>
        <c:axId val="243793280"/>
        <c:scaling>
          <c:orientation val="minMax"/>
        </c:scaling>
        <c:delete val="0"/>
        <c:axPos val="b"/>
        <c:numFmt formatCode="General" sourceLinked="0"/>
        <c:majorTickMark val="out"/>
        <c:minorTickMark val="none"/>
        <c:tickLblPos val="nextTo"/>
        <c:txPr>
          <a:bodyPr/>
          <a:lstStyle/>
          <a:p>
            <a:pPr>
              <a:defRPr b="1"/>
            </a:pPr>
            <a:endParaRPr lang="ru-RU"/>
          </a:p>
        </c:txPr>
        <c:crossAx val="243942528"/>
        <c:crosses val="autoZero"/>
        <c:auto val="1"/>
        <c:lblAlgn val="ctr"/>
        <c:lblOffset val="100"/>
        <c:noMultiLvlLbl val="0"/>
      </c:catAx>
      <c:valAx>
        <c:axId val="243942528"/>
        <c:scaling>
          <c:orientation val="minMax"/>
        </c:scaling>
        <c:delete val="0"/>
        <c:axPos val="l"/>
        <c:majorGridlines/>
        <c:numFmt formatCode="General" sourceLinked="1"/>
        <c:majorTickMark val="out"/>
        <c:minorTickMark val="none"/>
        <c:tickLblPos val="nextTo"/>
        <c:crossAx val="243793280"/>
        <c:crosses val="autoZero"/>
        <c:crossBetween val="between"/>
      </c:valAx>
      <c:spPr>
        <a:noFill/>
        <a:ln w="25400">
          <a:noFill/>
        </a:ln>
      </c:spPr>
    </c:plotArea>
    <c:legend>
      <c:legendPos val="r"/>
      <c:overlay val="0"/>
      <c:txPr>
        <a:bodyPr/>
        <a:lstStyle/>
        <a:p>
          <a:pPr>
            <a:defRPr b="1"/>
          </a:pPr>
          <a:endParaRPr lang="ru-RU"/>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Лист1!$A$16</c:f>
              <c:strCache>
                <c:ptCount val="1"/>
                <c:pt idx="0">
                  <c:v>1 смена</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Лист1!$B$15:$D$15</c:f>
              <c:strCache>
                <c:ptCount val="3"/>
                <c:pt idx="0">
                  <c:v>1-4 кл.</c:v>
                </c:pt>
                <c:pt idx="1">
                  <c:v>5-9 кл.</c:v>
                </c:pt>
                <c:pt idx="2">
                  <c:v>10-11 кл.</c:v>
                </c:pt>
              </c:strCache>
            </c:strRef>
          </c:cat>
          <c:val>
            <c:numRef>
              <c:f>Лист1!$B$16:$D$16</c:f>
              <c:numCache>
                <c:formatCode>General</c:formatCode>
                <c:ptCount val="3"/>
                <c:pt idx="0">
                  <c:v>600</c:v>
                </c:pt>
                <c:pt idx="1">
                  <c:v>544</c:v>
                </c:pt>
                <c:pt idx="2">
                  <c:v>143</c:v>
                </c:pt>
              </c:numCache>
            </c:numRef>
          </c:val>
          <c:extLst>
            <c:ext xmlns:c16="http://schemas.microsoft.com/office/drawing/2014/chart" uri="{C3380CC4-5D6E-409C-BE32-E72D297353CC}">
              <c16:uniqueId val="{00000000-4F34-4105-9632-F2F1A9F0E755}"/>
            </c:ext>
          </c:extLst>
        </c:ser>
        <c:ser>
          <c:idx val="1"/>
          <c:order val="1"/>
          <c:tx>
            <c:strRef>
              <c:f>Лист1!$A$17</c:f>
              <c:strCache>
                <c:ptCount val="1"/>
                <c:pt idx="0">
                  <c:v>2 смена</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Лист1!$B$15:$D$15</c:f>
              <c:strCache>
                <c:ptCount val="3"/>
                <c:pt idx="0">
                  <c:v>1-4 кл.</c:v>
                </c:pt>
                <c:pt idx="1">
                  <c:v>5-9 кл.</c:v>
                </c:pt>
                <c:pt idx="2">
                  <c:v>10-11 кл.</c:v>
                </c:pt>
              </c:strCache>
            </c:strRef>
          </c:cat>
          <c:val>
            <c:numRef>
              <c:f>Лист1!$B$17:$D$17</c:f>
              <c:numCache>
                <c:formatCode>General</c:formatCode>
                <c:ptCount val="3"/>
                <c:pt idx="0">
                  <c:v>318</c:v>
                </c:pt>
                <c:pt idx="1">
                  <c:v>173</c:v>
                </c:pt>
              </c:numCache>
            </c:numRef>
          </c:val>
          <c:extLst>
            <c:ext xmlns:c16="http://schemas.microsoft.com/office/drawing/2014/chart" uri="{C3380CC4-5D6E-409C-BE32-E72D297353CC}">
              <c16:uniqueId val="{00000001-4F34-4105-9632-F2F1A9F0E755}"/>
            </c:ext>
          </c:extLst>
        </c:ser>
        <c:dLbls>
          <c:showLegendKey val="0"/>
          <c:showVal val="0"/>
          <c:showCatName val="0"/>
          <c:showSerName val="0"/>
          <c:showPercent val="0"/>
          <c:showBubbleSize val="0"/>
        </c:dLbls>
        <c:gapWidth val="150"/>
        <c:shape val="cylinder"/>
        <c:axId val="243960448"/>
        <c:axId val="243978624"/>
        <c:axId val="0"/>
      </c:bar3DChart>
      <c:catAx>
        <c:axId val="243960448"/>
        <c:scaling>
          <c:orientation val="minMax"/>
        </c:scaling>
        <c:delete val="0"/>
        <c:axPos val="b"/>
        <c:numFmt formatCode="General" sourceLinked="0"/>
        <c:majorTickMark val="out"/>
        <c:minorTickMark val="none"/>
        <c:tickLblPos val="nextTo"/>
        <c:txPr>
          <a:bodyPr/>
          <a:lstStyle/>
          <a:p>
            <a:pPr>
              <a:defRPr b="1"/>
            </a:pPr>
            <a:endParaRPr lang="ru-RU"/>
          </a:p>
        </c:txPr>
        <c:crossAx val="243978624"/>
        <c:crosses val="autoZero"/>
        <c:auto val="1"/>
        <c:lblAlgn val="ctr"/>
        <c:lblOffset val="100"/>
        <c:noMultiLvlLbl val="0"/>
      </c:catAx>
      <c:valAx>
        <c:axId val="243978624"/>
        <c:scaling>
          <c:orientation val="minMax"/>
        </c:scaling>
        <c:delete val="0"/>
        <c:axPos val="l"/>
        <c:majorGridlines/>
        <c:numFmt formatCode="General" sourceLinked="1"/>
        <c:majorTickMark val="out"/>
        <c:minorTickMark val="none"/>
        <c:tickLblPos val="nextTo"/>
        <c:crossAx val="243960448"/>
        <c:crosses val="autoZero"/>
        <c:crossBetween val="between"/>
      </c:valAx>
    </c:plotArea>
    <c:legend>
      <c:legendPos val="r"/>
      <c:overlay val="0"/>
      <c:txPr>
        <a:bodyPr/>
        <a:lstStyle/>
        <a:p>
          <a:pPr>
            <a:defRPr b="1"/>
          </a:pPr>
          <a:endParaRPr lang="ru-RU"/>
        </a:p>
      </c:txPr>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Лист1!$B$34</c:f>
              <c:strCache>
                <c:ptCount val="1"/>
                <c:pt idx="0">
                  <c:v>Успеваемость</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089C-45A5-8229-5D9856798A4C}"/>
              </c:ext>
            </c:extLst>
          </c:dPt>
          <c:dPt>
            <c:idx val="2"/>
            <c:invertIfNegative val="0"/>
            <c:bubble3D val="0"/>
            <c:spPr>
              <a:solidFill>
                <a:schemeClr val="accent3">
                  <a:lumMod val="75000"/>
                </a:schemeClr>
              </a:solidFill>
            </c:spPr>
            <c:extLst>
              <c:ext xmlns:c16="http://schemas.microsoft.com/office/drawing/2014/chart" uri="{C3380CC4-5D6E-409C-BE32-E72D297353CC}">
                <c16:uniqueId val="{00000003-089C-45A5-8229-5D9856798A4C}"/>
              </c:ext>
            </c:extLst>
          </c:dPt>
          <c:dPt>
            <c:idx val="3"/>
            <c:invertIfNegative val="0"/>
            <c:bubble3D val="0"/>
            <c:spPr>
              <a:solidFill>
                <a:srgbClr val="7030A0"/>
              </a:solidFill>
            </c:spPr>
            <c:extLst>
              <c:ext xmlns:c16="http://schemas.microsoft.com/office/drawing/2014/chart" uri="{C3380CC4-5D6E-409C-BE32-E72D297353CC}">
                <c16:uniqueId val="{00000005-089C-45A5-8229-5D9856798A4C}"/>
              </c:ext>
            </c:extLst>
          </c:dPt>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Лист1!$C$33:$F$33</c:f>
              <c:strCache>
                <c:ptCount val="4"/>
                <c:pt idx="0">
                  <c:v>2015-2016</c:v>
                </c:pt>
                <c:pt idx="1">
                  <c:v>2016-2017</c:v>
                </c:pt>
                <c:pt idx="2">
                  <c:v>2017-2018</c:v>
                </c:pt>
                <c:pt idx="3">
                  <c:v>2018-2019</c:v>
                </c:pt>
              </c:strCache>
            </c:strRef>
          </c:cat>
          <c:val>
            <c:numRef>
              <c:f>Лист1!$C$34:$F$34</c:f>
              <c:numCache>
                <c:formatCode>General</c:formatCode>
                <c:ptCount val="4"/>
                <c:pt idx="0">
                  <c:v>100</c:v>
                </c:pt>
                <c:pt idx="1">
                  <c:v>100</c:v>
                </c:pt>
                <c:pt idx="2">
                  <c:v>99.43</c:v>
                </c:pt>
                <c:pt idx="3">
                  <c:v>99.7</c:v>
                </c:pt>
              </c:numCache>
            </c:numRef>
          </c:val>
          <c:extLst>
            <c:ext xmlns:c16="http://schemas.microsoft.com/office/drawing/2014/chart" uri="{C3380CC4-5D6E-409C-BE32-E72D297353CC}">
              <c16:uniqueId val="{00000006-089C-45A5-8229-5D9856798A4C}"/>
            </c:ext>
          </c:extLst>
        </c:ser>
        <c:dLbls>
          <c:showLegendKey val="0"/>
          <c:showVal val="0"/>
          <c:showCatName val="0"/>
          <c:showSerName val="0"/>
          <c:showPercent val="0"/>
          <c:showBubbleSize val="0"/>
        </c:dLbls>
        <c:gapWidth val="150"/>
        <c:shape val="cylinder"/>
        <c:axId val="246318976"/>
        <c:axId val="246320512"/>
        <c:axId val="0"/>
      </c:bar3DChart>
      <c:catAx>
        <c:axId val="246318976"/>
        <c:scaling>
          <c:orientation val="minMax"/>
        </c:scaling>
        <c:delete val="0"/>
        <c:axPos val="b"/>
        <c:numFmt formatCode="General" sourceLinked="0"/>
        <c:majorTickMark val="out"/>
        <c:minorTickMark val="none"/>
        <c:tickLblPos val="nextTo"/>
        <c:crossAx val="246320512"/>
        <c:crosses val="autoZero"/>
        <c:auto val="1"/>
        <c:lblAlgn val="ctr"/>
        <c:lblOffset val="100"/>
        <c:noMultiLvlLbl val="0"/>
      </c:catAx>
      <c:valAx>
        <c:axId val="246320512"/>
        <c:scaling>
          <c:orientation val="minMax"/>
        </c:scaling>
        <c:delete val="0"/>
        <c:axPos val="l"/>
        <c:majorGridlines/>
        <c:numFmt formatCode="General" sourceLinked="1"/>
        <c:majorTickMark val="out"/>
        <c:minorTickMark val="none"/>
        <c:tickLblPos val="nextTo"/>
        <c:crossAx val="246318976"/>
        <c:crosses val="autoZero"/>
        <c:crossBetween val="between"/>
      </c:val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Лист1!$B$40</c:f>
              <c:strCache>
                <c:ptCount val="1"/>
                <c:pt idx="0">
                  <c:v>Качество знаний</c:v>
                </c:pt>
              </c:strCache>
            </c:strRef>
          </c:tx>
          <c:invertIfNegative val="0"/>
          <c:dPt>
            <c:idx val="1"/>
            <c:invertIfNegative val="0"/>
            <c:bubble3D val="0"/>
            <c:spPr>
              <a:solidFill>
                <a:schemeClr val="accent2">
                  <a:lumMod val="75000"/>
                </a:schemeClr>
              </a:solidFill>
            </c:spPr>
            <c:extLst>
              <c:ext xmlns:c16="http://schemas.microsoft.com/office/drawing/2014/chart" uri="{C3380CC4-5D6E-409C-BE32-E72D297353CC}">
                <c16:uniqueId val="{00000001-23DB-4D15-BD1B-B5E30DAE6455}"/>
              </c:ext>
            </c:extLst>
          </c:dPt>
          <c:dPt>
            <c:idx val="2"/>
            <c:invertIfNegative val="0"/>
            <c:bubble3D val="0"/>
            <c:spPr>
              <a:solidFill>
                <a:schemeClr val="accent3">
                  <a:lumMod val="75000"/>
                </a:schemeClr>
              </a:solidFill>
            </c:spPr>
            <c:extLst>
              <c:ext xmlns:c16="http://schemas.microsoft.com/office/drawing/2014/chart" uri="{C3380CC4-5D6E-409C-BE32-E72D297353CC}">
                <c16:uniqueId val="{00000003-23DB-4D15-BD1B-B5E30DAE6455}"/>
              </c:ext>
            </c:extLst>
          </c:dPt>
          <c:dPt>
            <c:idx val="3"/>
            <c:invertIfNegative val="0"/>
            <c:bubble3D val="0"/>
            <c:spPr>
              <a:solidFill>
                <a:srgbClr val="7030A0"/>
              </a:solidFill>
            </c:spPr>
            <c:extLst>
              <c:ext xmlns:c16="http://schemas.microsoft.com/office/drawing/2014/chart" uri="{C3380CC4-5D6E-409C-BE32-E72D297353CC}">
                <c16:uniqueId val="{00000005-23DB-4D15-BD1B-B5E30DAE6455}"/>
              </c:ext>
            </c:extLst>
          </c:dPt>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Лист1!$C$39:$F$39</c:f>
              <c:strCache>
                <c:ptCount val="4"/>
                <c:pt idx="0">
                  <c:v>2015-2016</c:v>
                </c:pt>
                <c:pt idx="1">
                  <c:v>2016-2017</c:v>
                </c:pt>
                <c:pt idx="2">
                  <c:v>2017-2018</c:v>
                </c:pt>
                <c:pt idx="3">
                  <c:v>2018-2019</c:v>
                </c:pt>
              </c:strCache>
            </c:strRef>
          </c:cat>
          <c:val>
            <c:numRef>
              <c:f>Лист1!$C$40:$F$40</c:f>
              <c:numCache>
                <c:formatCode>General</c:formatCode>
                <c:ptCount val="4"/>
                <c:pt idx="0">
                  <c:v>58.7</c:v>
                </c:pt>
                <c:pt idx="1">
                  <c:v>61.4</c:v>
                </c:pt>
                <c:pt idx="2">
                  <c:v>59.7</c:v>
                </c:pt>
                <c:pt idx="3">
                  <c:v>59.9</c:v>
                </c:pt>
              </c:numCache>
            </c:numRef>
          </c:val>
          <c:extLst>
            <c:ext xmlns:c16="http://schemas.microsoft.com/office/drawing/2014/chart" uri="{C3380CC4-5D6E-409C-BE32-E72D297353CC}">
              <c16:uniqueId val="{00000006-23DB-4D15-BD1B-B5E30DAE6455}"/>
            </c:ext>
          </c:extLst>
        </c:ser>
        <c:dLbls>
          <c:showLegendKey val="0"/>
          <c:showVal val="0"/>
          <c:showCatName val="0"/>
          <c:showSerName val="0"/>
          <c:showPercent val="0"/>
          <c:showBubbleSize val="0"/>
        </c:dLbls>
        <c:gapWidth val="150"/>
        <c:shape val="cylinder"/>
        <c:axId val="246346880"/>
        <c:axId val="246348416"/>
        <c:axId val="0"/>
      </c:bar3DChart>
      <c:catAx>
        <c:axId val="246346880"/>
        <c:scaling>
          <c:orientation val="minMax"/>
        </c:scaling>
        <c:delete val="0"/>
        <c:axPos val="b"/>
        <c:numFmt formatCode="General" sourceLinked="0"/>
        <c:majorTickMark val="out"/>
        <c:minorTickMark val="none"/>
        <c:tickLblPos val="nextTo"/>
        <c:crossAx val="246348416"/>
        <c:crosses val="autoZero"/>
        <c:auto val="1"/>
        <c:lblAlgn val="ctr"/>
        <c:lblOffset val="100"/>
        <c:noMultiLvlLbl val="0"/>
      </c:catAx>
      <c:valAx>
        <c:axId val="246348416"/>
        <c:scaling>
          <c:orientation val="minMax"/>
        </c:scaling>
        <c:delete val="0"/>
        <c:axPos val="l"/>
        <c:majorGridlines/>
        <c:numFmt formatCode="General" sourceLinked="1"/>
        <c:majorTickMark val="out"/>
        <c:minorTickMark val="none"/>
        <c:tickLblPos val="nextTo"/>
        <c:crossAx val="246346880"/>
        <c:crosses val="autoZero"/>
        <c:crossBetween val="between"/>
      </c:valAx>
    </c:plotArea>
    <c:legend>
      <c:legendPos val="r"/>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Лист1!$D$96:$D$98</c:f>
              <c:strCache>
                <c:ptCount val="1"/>
                <c:pt idx="0">
                  <c:v>Сред. балл по лицею</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Лист1!$C$99:$C$100</c:f>
              <c:strCache>
                <c:ptCount val="2"/>
                <c:pt idx="0">
                  <c:v>Русский язык</c:v>
                </c:pt>
                <c:pt idx="1">
                  <c:v>Математика (профильный уровень)</c:v>
                </c:pt>
              </c:strCache>
            </c:strRef>
          </c:cat>
          <c:val>
            <c:numRef>
              <c:f>Лист1!$D$99:$D$100</c:f>
              <c:numCache>
                <c:formatCode>General</c:formatCode>
                <c:ptCount val="2"/>
                <c:pt idx="0">
                  <c:v>76</c:v>
                </c:pt>
                <c:pt idx="1">
                  <c:v>60</c:v>
                </c:pt>
              </c:numCache>
            </c:numRef>
          </c:val>
          <c:extLst>
            <c:ext xmlns:c16="http://schemas.microsoft.com/office/drawing/2014/chart" uri="{C3380CC4-5D6E-409C-BE32-E72D297353CC}">
              <c16:uniqueId val="{00000000-4797-45D9-B709-8EA129DDFE26}"/>
            </c:ext>
          </c:extLst>
        </c:ser>
        <c:ser>
          <c:idx val="1"/>
          <c:order val="1"/>
          <c:tx>
            <c:strRef>
              <c:f>Лист1!$E$96:$E$98</c:f>
              <c:strCache>
                <c:ptCount val="1"/>
                <c:pt idx="0">
                  <c:v>Сред. балл по г.Казань</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Лист1!$C$99:$C$100</c:f>
              <c:strCache>
                <c:ptCount val="2"/>
                <c:pt idx="0">
                  <c:v>Русский язык</c:v>
                </c:pt>
                <c:pt idx="1">
                  <c:v>Математика (профильный уровень)</c:v>
                </c:pt>
              </c:strCache>
            </c:strRef>
          </c:cat>
          <c:val>
            <c:numRef>
              <c:f>Лист1!$E$99:$E$100</c:f>
              <c:numCache>
                <c:formatCode>General</c:formatCode>
                <c:ptCount val="2"/>
                <c:pt idx="0">
                  <c:v>74.540000000000006</c:v>
                </c:pt>
                <c:pt idx="1">
                  <c:v>57.5</c:v>
                </c:pt>
              </c:numCache>
            </c:numRef>
          </c:val>
          <c:extLst>
            <c:ext xmlns:c16="http://schemas.microsoft.com/office/drawing/2014/chart" uri="{C3380CC4-5D6E-409C-BE32-E72D297353CC}">
              <c16:uniqueId val="{00000001-4797-45D9-B709-8EA129DDFE26}"/>
            </c:ext>
          </c:extLst>
        </c:ser>
        <c:ser>
          <c:idx val="2"/>
          <c:order val="2"/>
          <c:tx>
            <c:strRef>
              <c:f>Лист1!$F$96:$F$98</c:f>
              <c:strCache>
                <c:ptCount val="1"/>
                <c:pt idx="0">
                  <c:v>Сред. балл по РТ</c:v>
                </c:pt>
              </c:strCache>
            </c:strRef>
          </c:tx>
          <c:invertIfNegative val="0"/>
          <c:dLbls>
            <c:dLbl>
              <c:idx val="0"/>
              <c:layout>
                <c:manualLayout>
                  <c:x val="3.333333333333333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97-45D9-B709-8EA129DDFE26}"/>
                </c:ext>
              </c:extLst>
            </c:dLbl>
            <c:dLbl>
              <c:idx val="1"/>
              <c:layout>
                <c:manualLayout>
                  <c:x val="2.22222222222222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97-45D9-B709-8EA129DDFE2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Лист1!$C$99:$C$100</c:f>
              <c:strCache>
                <c:ptCount val="2"/>
                <c:pt idx="0">
                  <c:v>Русский язык</c:v>
                </c:pt>
                <c:pt idx="1">
                  <c:v>Математика (профильный уровень)</c:v>
                </c:pt>
              </c:strCache>
            </c:strRef>
          </c:cat>
          <c:val>
            <c:numRef>
              <c:f>Лист1!$F$99:$F$100</c:f>
              <c:numCache>
                <c:formatCode>General</c:formatCode>
                <c:ptCount val="2"/>
                <c:pt idx="0">
                  <c:v>74.53</c:v>
                </c:pt>
                <c:pt idx="1">
                  <c:v>57.59</c:v>
                </c:pt>
              </c:numCache>
            </c:numRef>
          </c:val>
          <c:extLst>
            <c:ext xmlns:c16="http://schemas.microsoft.com/office/drawing/2014/chart" uri="{C3380CC4-5D6E-409C-BE32-E72D297353CC}">
              <c16:uniqueId val="{00000004-4797-45D9-B709-8EA129DDFE26}"/>
            </c:ext>
          </c:extLst>
        </c:ser>
        <c:dLbls>
          <c:showLegendKey val="0"/>
          <c:showVal val="0"/>
          <c:showCatName val="0"/>
          <c:showSerName val="0"/>
          <c:showPercent val="0"/>
          <c:showBubbleSize val="0"/>
        </c:dLbls>
        <c:gapWidth val="150"/>
        <c:shape val="cylinder"/>
        <c:axId val="271845248"/>
        <c:axId val="271846784"/>
        <c:axId val="0"/>
      </c:bar3DChart>
      <c:catAx>
        <c:axId val="27184524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71846784"/>
        <c:crosses val="autoZero"/>
        <c:auto val="1"/>
        <c:lblAlgn val="ctr"/>
        <c:lblOffset val="100"/>
        <c:noMultiLvlLbl val="0"/>
      </c:catAx>
      <c:valAx>
        <c:axId val="27184678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7184524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Доход от оказания платных услуг</a:t>
            </a:r>
            <a:r>
              <a:rPr lang="ru-RU" baseline="0"/>
              <a:t>                                   </a:t>
            </a:r>
            <a:r>
              <a:rPr lang="ru-RU"/>
              <a:t> в МБОУ</a:t>
            </a:r>
            <a:r>
              <a:rPr lang="ru-RU" baseline="0"/>
              <a:t> "Лицей 35"</a:t>
            </a:r>
            <a:endParaRPr lang="ru-RU"/>
          </a:p>
        </c:rich>
      </c:tx>
      <c:overlay val="0"/>
    </c:title>
    <c:autoTitleDeleted val="0"/>
    <c:plotArea>
      <c:layout/>
      <c:barChart>
        <c:barDir val="col"/>
        <c:grouping val="stacked"/>
        <c:varyColors val="0"/>
        <c:ser>
          <c:idx val="0"/>
          <c:order val="0"/>
          <c:tx>
            <c:strRef>
              <c:f>Лист1!$B$1</c:f>
              <c:strCache>
                <c:ptCount val="1"/>
                <c:pt idx="0">
                  <c:v>Ряд 1</c:v>
                </c:pt>
              </c:strCache>
            </c:strRef>
          </c:tx>
          <c:invertIfNegative val="0"/>
          <c:cat>
            <c:strRef>
              <c:f>Лист1!$A$2:$A$6</c:f>
              <c:strCache>
                <c:ptCount val="5"/>
                <c:pt idx="0">
                  <c:v>2015 г.(3 м-ца)                            3 млн. 510 тыс.</c:v>
                </c:pt>
                <c:pt idx="1">
                  <c:v>2016 г.                                             9 млн. 172 тыс.</c:v>
                </c:pt>
                <c:pt idx="2">
                  <c:v>2017 г.                                             13 млн. 307 тыс.</c:v>
                </c:pt>
                <c:pt idx="3">
                  <c:v>2018 г.                                          17 млн. 560 тыс.</c:v>
                </c:pt>
                <c:pt idx="4">
                  <c:v>2019 г.                                               16 млн. 860 тыс.</c:v>
                </c:pt>
              </c:strCache>
            </c:strRef>
          </c:cat>
          <c:val>
            <c:numRef>
              <c:f>Лист1!$B$2:$B$6</c:f>
              <c:numCache>
                <c:formatCode>General</c:formatCode>
                <c:ptCount val="5"/>
                <c:pt idx="0">
                  <c:v>3.51</c:v>
                </c:pt>
                <c:pt idx="1">
                  <c:v>9.1720000000000006</c:v>
                </c:pt>
                <c:pt idx="2">
                  <c:v>13.307</c:v>
                </c:pt>
                <c:pt idx="3">
                  <c:v>17.559999999999999</c:v>
                </c:pt>
                <c:pt idx="4">
                  <c:v>16.86</c:v>
                </c:pt>
              </c:numCache>
            </c:numRef>
          </c:val>
          <c:extLst>
            <c:ext xmlns:c16="http://schemas.microsoft.com/office/drawing/2014/chart" uri="{C3380CC4-5D6E-409C-BE32-E72D297353CC}">
              <c16:uniqueId val="{00000000-674E-49CF-935D-1146EEE9212F}"/>
            </c:ext>
          </c:extLst>
        </c:ser>
        <c:dLbls>
          <c:showLegendKey val="0"/>
          <c:showVal val="0"/>
          <c:showCatName val="0"/>
          <c:showSerName val="0"/>
          <c:showPercent val="0"/>
          <c:showBubbleSize val="0"/>
        </c:dLbls>
        <c:gapWidth val="150"/>
        <c:overlap val="100"/>
        <c:axId val="194318720"/>
        <c:axId val="194320256"/>
      </c:barChart>
      <c:catAx>
        <c:axId val="194318720"/>
        <c:scaling>
          <c:orientation val="minMax"/>
        </c:scaling>
        <c:delete val="0"/>
        <c:axPos val="b"/>
        <c:numFmt formatCode="General" sourceLinked="0"/>
        <c:majorTickMark val="out"/>
        <c:minorTickMark val="none"/>
        <c:tickLblPos val="nextTo"/>
        <c:txPr>
          <a:bodyPr/>
          <a:lstStyle/>
          <a:p>
            <a:pPr>
              <a:defRPr sz="1400" b="1" i="0" baseline="0"/>
            </a:pPr>
            <a:endParaRPr lang="ru-RU"/>
          </a:p>
        </c:txPr>
        <c:crossAx val="194320256"/>
        <c:crosses val="autoZero"/>
        <c:auto val="1"/>
        <c:lblAlgn val="ctr"/>
        <c:lblOffset val="100"/>
        <c:noMultiLvlLbl val="0"/>
      </c:catAx>
      <c:valAx>
        <c:axId val="194320256"/>
        <c:scaling>
          <c:orientation val="minMax"/>
        </c:scaling>
        <c:delete val="0"/>
        <c:axPos val="l"/>
        <c:majorGridlines/>
        <c:numFmt formatCode="General" sourceLinked="1"/>
        <c:majorTickMark val="out"/>
        <c:minorTickMark val="none"/>
        <c:tickLblPos val="nextTo"/>
        <c:crossAx val="194318720"/>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Лист1!$D$107:$D$109</c:f>
              <c:strCache>
                <c:ptCount val="1"/>
                <c:pt idx="0">
                  <c:v>Сред. балл по лицею</c:v>
                </c:pt>
              </c:strCache>
            </c:strRef>
          </c:tx>
          <c:invertIfNegative val="0"/>
          <c:dLbls>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Лист1!$C$110:$C$118</c:f>
              <c:strCache>
                <c:ptCount val="9"/>
                <c:pt idx="0">
                  <c:v>История</c:v>
                </c:pt>
                <c:pt idx="1">
                  <c:v>Обществознание</c:v>
                </c:pt>
                <c:pt idx="2">
                  <c:v>Английский язык</c:v>
                </c:pt>
                <c:pt idx="3">
                  <c:v>Биология</c:v>
                </c:pt>
                <c:pt idx="4">
                  <c:v>Химия</c:v>
                </c:pt>
                <c:pt idx="5">
                  <c:v>Физика</c:v>
                </c:pt>
                <c:pt idx="6">
                  <c:v>Информатика</c:v>
                </c:pt>
                <c:pt idx="7">
                  <c:v>География</c:v>
                </c:pt>
                <c:pt idx="8">
                  <c:v>Литература</c:v>
                </c:pt>
              </c:strCache>
            </c:strRef>
          </c:cat>
          <c:val>
            <c:numRef>
              <c:f>Лист1!$D$110:$D$118</c:f>
              <c:numCache>
                <c:formatCode>General</c:formatCode>
                <c:ptCount val="9"/>
                <c:pt idx="0">
                  <c:v>65</c:v>
                </c:pt>
                <c:pt idx="1">
                  <c:v>62.3</c:v>
                </c:pt>
                <c:pt idx="2">
                  <c:v>84.77</c:v>
                </c:pt>
                <c:pt idx="3">
                  <c:v>66</c:v>
                </c:pt>
                <c:pt idx="4">
                  <c:v>63.4</c:v>
                </c:pt>
                <c:pt idx="5">
                  <c:v>54.41</c:v>
                </c:pt>
                <c:pt idx="6">
                  <c:v>64</c:v>
                </c:pt>
                <c:pt idx="7">
                  <c:v>66</c:v>
                </c:pt>
                <c:pt idx="8">
                  <c:v>65.33</c:v>
                </c:pt>
              </c:numCache>
            </c:numRef>
          </c:val>
          <c:extLst>
            <c:ext xmlns:c16="http://schemas.microsoft.com/office/drawing/2014/chart" uri="{C3380CC4-5D6E-409C-BE32-E72D297353CC}">
              <c16:uniqueId val="{00000000-CD77-478C-9F59-3CCBAC483DA0}"/>
            </c:ext>
          </c:extLst>
        </c:ser>
        <c:ser>
          <c:idx val="1"/>
          <c:order val="1"/>
          <c:tx>
            <c:strRef>
              <c:f>Лист1!$E$107:$E$109</c:f>
              <c:strCache>
                <c:ptCount val="1"/>
                <c:pt idx="0">
                  <c:v>Сред. балл по г.Казань</c:v>
                </c:pt>
              </c:strCache>
            </c:strRef>
          </c:tx>
          <c:invertIfNegative val="0"/>
          <c:dLbls>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Лист1!$C$110:$C$118</c:f>
              <c:strCache>
                <c:ptCount val="9"/>
                <c:pt idx="0">
                  <c:v>История</c:v>
                </c:pt>
                <c:pt idx="1">
                  <c:v>Обществознание</c:v>
                </c:pt>
                <c:pt idx="2">
                  <c:v>Английский язык</c:v>
                </c:pt>
                <c:pt idx="3">
                  <c:v>Биология</c:v>
                </c:pt>
                <c:pt idx="4">
                  <c:v>Химия</c:v>
                </c:pt>
                <c:pt idx="5">
                  <c:v>Физика</c:v>
                </c:pt>
                <c:pt idx="6">
                  <c:v>Информатика</c:v>
                </c:pt>
                <c:pt idx="7">
                  <c:v>География</c:v>
                </c:pt>
                <c:pt idx="8">
                  <c:v>Литература</c:v>
                </c:pt>
              </c:strCache>
            </c:strRef>
          </c:cat>
          <c:val>
            <c:numRef>
              <c:f>Лист1!$E$110:$E$118</c:f>
              <c:numCache>
                <c:formatCode>General</c:formatCode>
                <c:ptCount val="9"/>
                <c:pt idx="0">
                  <c:v>57.47</c:v>
                </c:pt>
                <c:pt idx="1">
                  <c:v>61.19</c:v>
                </c:pt>
                <c:pt idx="2">
                  <c:v>78.91</c:v>
                </c:pt>
                <c:pt idx="3">
                  <c:v>58.59</c:v>
                </c:pt>
                <c:pt idx="4">
                  <c:v>65.739999999999995</c:v>
                </c:pt>
                <c:pt idx="5">
                  <c:v>58.07</c:v>
                </c:pt>
                <c:pt idx="6">
                  <c:v>67.23</c:v>
                </c:pt>
                <c:pt idx="7">
                  <c:v>63.94</c:v>
                </c:pt>
                <c:pt idx="8">
                  <c:v>63.59</c:v>
                </c:pt>
              </c:numCache>
            </c:numRef>
          </c:val>
          <c:extLst>
            <c:ext xmlns:c16="http://schemas.microsoft.com/office/drawing/2014/chart" uri="{C3380CC4-5D6E-409C-BE32-E72D297353CC}">
              <c16:uniqueId val="{00000001-CD77-478C-9F59-3CCBAC483DA0}"/>
            </c:ext>
          </c:extLst>
        </c:ser>
        <c:ser>
          <c:idx val="2"/>
          <c:order val="2"/>
          <c:tx>
            <c:strRef>
              <c:f>Лист1!$F$107:$F$109</c:f>
              <c:strCache>
                <c:ptCount val="1"/>
                <c:pt idx="0">
                  <c:v>Сред. балл по РТ</c:v>
                </c:pt>
              </c:strCache>
            </c:strRef>
          </c:tx>
          <c:invertIfNegative val="0"/>
          <c:dLbls>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Лист1!$C$110:$C$118</c:f>
              <c:strCache>
                <c:ptCount val="9"/>
                <c:pt idx="0">
                  <c:v>История</c:v>
                </c:pt>
                <c:pt idx="1">
                  <c:v>Обществознание</c:v>
                </c:pt>
                <c:pt idx="2">
                  <c:v>Английский язык</c:v>
                </c:pt>
                <c:pt idx="3">
                  <c:v>Биология</c:v>
                </c:pt>
                <c:pt idx="4">
                  <c:v>Химия</c:v>
                </c:pt>
                <c:pt idx="5">
                  <c:v>Физика</c:v>
                </c:pt>
                <c:pt idx="6">
                  <c:v>Информатика</c:v>
                </c:pt>
                <c:pt idx="7">
                  <c:v>География</c:v>
                </c:pt>
                <c:pt idx="8">
                  <c:v>Литература</c:v>
                </c:pt>
              </c:strCache>
            </c:strRef>
          </c:cat>
          <c:val>
            <c:numRef>
              <c:f>Лист1!$F$110:$F$118</c:f>
              <c:numCache>
                <c:formatCode>General</c:formatCode>
                <c:ptCount val="9"/>
                <c:pt idx="0">
                  <c:v>59.12</c:v>
                </c:pt>
                <c:pt idx="1">
                  <c:v>62.67</c:v>
                </c:pt>
                <c:pt idx="2">
                  <c:v>77.400000000000006</c:v>
                </c:pt>
                <c:pt idx="3">
                  <c:v>58.29</c:v>
                </c:pt>
                <c:pt idx="4">
                  <c:v>64.63</c:v>
                </c:pt>
                <c:pt idx="5">
                  <c:v>57.2</c:v>
                </c:pt>
                <c:pt idx="6">
                  <c:v>66.5</c:v>
                </c:pt>
                <c:pt idx="7">
                  <c:v>65.09</c:v>
                </c:pt>
                <c:pt idx="8">
                  <c:v>64.55</c:v>
                </c:pt>
              </c:numCache>
            </c:numRef>
          </c:val>
          <c:extLst>
            <c:ext xmlns:c16="http://schemas.microsoft.com/office/drawing/2014/chart" uri="{C3380CC4-5D6E-409C-BE32-E72D297353CC}">
              <c16:uniqueId val="{00000002-CD77-478C-9F59-3CCBAC483DA0}"/>
            </c:ext>
          </c:extLst>
        </c:ser>
        <c:dLbls>
          <c:showLegendKey val="0"/>
          <c:showVal val="0"/>
          <c:showCatName val="0"/>
          <c:showSerName val="0"/>
          <c:showPercent val="0"/>
          <c:showBubbleSize val="0"/>
        </c:dLbls>
        <c:gapWidth val="150"/>
        <c:shape val="cylinder"/>
        <c:axId val="271890688"/>
        <c:axId val="271896576"/>
        <c:axId val="0"/>
      </c:bar3DChart>
      <c:catAx>
        <c:axId val="271890688"/>
        <c:scaling>
          <c:orientation val="minMax"/>
        </c:scaling>
        <c:delete val="0"/>
        <c:axPos val="b"/>
        <c:numFmt formatCode="General" sourceLinked="0"/>
        <c:majorTickMark val="out"/>
        <c:minorTickMark val="none"/>
        <c:tickLblPos val="nextTo"/>
        <c:txPr>
          <a:bodyPr/>
          <a:lstStyle/>
          <a:p>
            <a:pPr>
              <a:defRPr sz="800" b="1">
                <a:latin typeface="Times New Roman" pitchFamily="18" charset="0"/>
                <a:cs typeface="Times New Roman" pitchFamily="18" charset="0"/>
              </a:defRPr>
            </a:pPr>
            <a:endParaRPr lang="ru-RU"/>
          </a:p>
        </c:txPr>
        <c:crossAx val="271896576"/>
        <c:crosses val="autoZero"/>
        <c:auto val="1"/>
        <c:lblAlgn val="ctr"/>
        <c:lblOffset val="100"/>
        <c:noMultiLvlLbl val="0"/>
      </c:catAx>
      <c:valAx>
        <c:axId val="27189657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71890688"/>
        <c:crosses val="autoZero"/>
        <c:crossBetween val="between"/>
      </c:valAx>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ru-RU"/>
              <a:t>Отношение родителей к занятиям детей:</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6.4761904761904757E-2"/>
          <c:y val="0.18405797101449275"/>
          <c:w val="0.51047619047619053"/>
          <c:h val="0.71449275362318843"/>
        </c:manualLayout>
      </c:layout>
      <c:pie3DChart>
        <c:varyColors val="1"/>
        <c:ser>
          <c:idx val="0"/>
          <c:order val="0"/>
          <c:tx>
            <c:strRef>
              <c:f>Лист1!$B$1</c:f>
              <c:strCache>
                <c:ptCount val="1"/>
                <c:pt idx="0">
                  <c:v>Относятся к занятиям детей:</c:v>
                </c:pt>
              </c:strCache>
            </c:strRef>
          </c:tx>
          <c:dLbls>
            <c:dLbl>
              <c:idx val="1"/>
              <c:layout>
                <c:manualLayout>
                  <c:x val="-1.3724484439445069E-2"/>
                  <c:y val="-6.7463197535090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F0-4BC5-8C4C-439EA169BE07}"/>
                </c:ext>
              </c:extLst>
            </c:dLbl>
            <c:dLbl>
              <c:idx val="2"/>
              <c:layout>
                <c:manualLayout>
                  <c:x val="8.6984926884139488E-2"/>
                  <c:y val="-3.14846513750998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F0-4BC5-8C4C-439EA169BE07}"/>
                </c:ext>
              </c:extLst>
            </c:dLbl>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положительно 875 чел.</c:v>
                </c:pt>
                <c:pt idx="1">
                  <c:v>отрицательно 2 чел.</c:v>
                </c:pt>
                <c:pt idx="2">
                  <c:v>затрудняются ответить 40 чел.</c:v>
                </c:pt>
              </c:strCache>
            </c:strRef>
          </c:cat>
          <c:val>
            <c:numRef>
              <c:f>Лист1!$B$2:$B$4</c:f>
              <c:numCache>
                <c:formatCode>0.00%</c:formatCode>
                <c:ptCount val="3"/>
                <c:pt idx="0" formatCode="0%">
                  <c:v>0.94</c:v>
                </c:pt>
                <c:pt idx="1">
                  <c:v>2E-3</c:v>
                </c:pt>
                <c:pt idx="2">
                  <c:v>4.2999999999999997E-2</c:v>
                </c:pt>
              </c:numCache>
            </c:numRef>
          </c:val>
          <c:extLst>
            <c:ext xmlns:c16="http://schemas.microsoft.com/office/drawing/2014/chart" uri="{C3380CC4-5D6E-409C-BE32-E72D297353CC}">
              <c16:uniqueId val="{00000002-D7F0-4BC5-8C4C-439EA169BE07}"/>
            </c:ext>
          </c:extLst>
        </c:ser>
        <c:dLbls>
          <c:showLegendKey val="0"/>
          <c:showVal val="0"/>
          <c:showCatName val="0"/>
          <c:showSerName val="0"/>
          <c:showPercent val="0"/>
          <c:showBubbleSize val="0"/>
          <c:showLeaderLines val="1"/>
        </c:dLbls>
      </c:pie3DChart>
    </c:plotArea>
    <c:legend>
      <c:legendPos val="r"/>
      <c:layout>
        <c:manualLayout>
          <c:xMode val="edge"/>
          <c:yMode val="edge"/>
          <c:x val="0.62404019497562802"/>
          <c:y val="0.1937076615423072"/>
          <c:w val="0.3430233220847394"/>
          <c:h val="0.63920613184221531"/>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400">
                <a:latin typeface="Times New Roman" pitchFamily="18" charset="0"/>
                <a:cs typeface="Times New Roman" pitchFamily="18" charset="0"/>
              </a:defRPr>
            </a:pPr>
            <a:r>
              <a:rPr lang="ru-RU"/>
              <a:t>Рекомендации родителей (по направлениям):</a:t>
            </a:r>
          </a:p>
        </c:rich>
      </c:tx>
      <c:layout>
        <c:manualLayout>
          <c:xMode val="edge"/>
          <c:yMode val="edge"/>
          <c:x val="2.9581402324709408E-2"/>
          <c:y val="2.0145937255225295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2690391507850032E-2"/>
          <c:y val="0.25453403595868346"/>
          <c:w val="0.49800243000315503"/>
          <c:h val="0.64449571710512921"/>
        </c:manualLayout>
      </c:layout>
      <c:pie3DChart>
        <c:varyColors val="1"/>
        <c:ser>
          <c:idx val="0"/>
          <c:order val="0"/>
          <c:tx>
            <c:strRef>
              <c:f>Лист1!$B$1</c:f>
              <c:strCache>
                <c:ptCount val="1"/>
                <c:pt idx="0">
                  <c:v>Рекомендации родителей (по направленям):</c:v>
                </c:pt>
              </c:strCache>
            </c:strRef>
          </c:tx>
          <c:dLbls>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Лист1!$A$2:$A$9</c:f>
              <c:strCache>
                <c:ptCount val="8"/>
                <c:pt idx="0">
                  <c:v>художественное 303 чел.</c:v>
                </c:pt>
                <c:pt idx="1">
                  <c:v>естественнонаучное 220 чел.</c:v>
                </c:pt>
                <c:pt idx="2">
                  <c:v>спортивно-оздоровительное 315 чел.</c:v>
                </c:pt>
                <c:pt idx="3">
                  <c:v>техническое 334 чел.</c:v>
                </c:pt>
                <c:pt idx="4">
                  <c:v>туристско-краеведческое 139 чел.</c:v>
                </c:pt>
                <c:pt idx="5">
                  <c:v>военно-патриотическое 92 чел.</c:v>
                </c:pt>
                <c:pt idx="6">
                  <c:v>социально-педагогическое 117 чел.</c:v>
                </c:pt>
                <c:pt idx="7">
                  <c:v>другие направления 30 чел.</c:v>
                </c:pt>
              </c:strCache>
            </c:strRef>
          </c:cat>
          <c:val>
            <c:numRef>
              <c:f>Лист1!$B$2:$B$9</c:f>
              <c:numCache>
                <c:formatCode>0%</c:formatCode>
                <c:ptCount val="8"/>
                <c:pt idx="0">
                  <c:v>0.33</c:v>
                </c:pt>
                <c:pt idx="1">
                  <c:v>0.24</c:v>
                </c:pt>
                <c:pt idx="2">
                  <c:v>0.34</c:v>
                </c:pt>
                <c:pt idx="3">
                  <c:v>0.36</c:v>
                </c:pt>
                <c:pt idx="4">
                  <c:v>0.15</c:v>
                </c:pt>
                <c:pt idx="5">
                  <c:v>0.1</c:v>
                </c:pt>
                <c:pt idx="6" formatCode="0.00%">
                  <c:v>0.126</c:v>
                </c:pt>
                <c:pt idx="7" formatCode="0.00%">
                  <c:v>3.2000000000000001E-2</c:v>
                </c:pt>
              </c:numCache>
            </c:numRef>
          </c:val>
          <c:extLst>
            <c:ext xmlns:c16="http://schemas.microsoft.com/office/drawing/2014/chart" uri="{C3380CC4-5D6E-409C-BE32-E72D297353CC}">
              <c16:uniqueId val="{00000000-19A2-4A8F-8C21-8F8D5BCF59B1}"/>
            </c:ext>
          </c:extLst>
        </c:ser>
        <c:dLbls>
          <c:showLegendKey val="0"/>
          <c:showVal val="0"/>
          <c:showCatName val="0"/>
          <c:showSerName val="0"/>
          <c:showPercent val="0"/>
          <c:showBubbleSize val="0"/>
          <c:showLeaderLines val="1"/>
        </c:dLbls>
      </c:pie3DChart>
    </c:plotArea>
    <c:legend>
      <c:legendPos val="r"/>
      <c:layout>
        <c:manualLayout>
          <c:xMode val="edge"/>
          <c:yMode val="edge"/>
          <c:x val="0.51628616422947127"/>
          <c:y val="0.1092839180442759"/>
          <c:w val="0.48371383577052868"/>
          <c:h val="0.89071608195572416"/>
        </c:manualLayout>
      </c:layout>
      <c:overlay val="0"/>
      <c:txPr>
        <a:bodyPr/>
        <a:lstStyle/>
        <a:p>
          <a:pPr>
            <a:defRPr sz="1200" baseline="0">
              <a:latin typeface="+mj-lt"/>
              <a:cs typeface="Times New Roman" pitchFamily="18" charset="0"/>
            </a:defRPr>
          </a:pPr>
          <a:endParaRPr lang="ru-RU"/>
        </a:p>
      </c:txPr>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latin typeface="Times New Roman" pitchFamily="18"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2.2192556975293147E-2"/>
          <c:y val="0.18402917390033266"/>
          <c:w val="0.52014240958349278"/>
          <c:h val="0.72029519845318402"/>
        </c:manualLayout>
      </c:layout>
      <c:pie3DChart>
        <c:varyColors val="1"/>
        <c:ser>
          <c:idx val="0"/>
          <c:order val="0"/>
          <c:tx>
            <c:strRef>
              <c:f>Лист1!$B$1</c:f>
              <c:strCache>
                <c:ptCount val="1"/>
                <c:pt idx="0">
                  <c:v>Наиболее интересные направления ВД:</c:v>
                </c:pt>
              </c:strCache>
            </c:strRef>
          </c:tx>
          <c:dLbls>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общеинтеллектуальное 423 чел.</c:v>
                </c:pt>
                <c:pt idx="1">
                  <c:v>спортивно-оздоровительное 343 чел.</c:v>
                </c:pt>
                <c:pt idx="2">
                  <c:v>общекультурное 272 чел.</c:v>
                </c:pt>
              </c:strCache>
            </c:strRef>
          </c:cat>
          <c:val>
            <c:numRef>
              <c:f>Лист1!$B$2:$B$4</c:f>
              <c:numCache>
                <c:formatCode>0%</c:formatCode>
                <c:ptCount val="3"/>
                <c:pt idx="0" formatCode="0.00%">
                  <c:v>0.45500000000000002</c:v>
                </c:pt>
                <c:pt idx="1">
                  <c:v>0.37</c:v>
                </c:pt>
                <c:pt idx="2" formatCode="0.00%">
                  <c:v>0.29199999999999998</c:v>
                </c:pt>
              </c:numCache>
            </c:numRef>
          </c:val>
          <c:extLst>
            <c:ext xmlns:c16="http://schemas.microsoft.com/office/drawing/2014/chart" uri="{C3380CC4-5D6E-409C-BE32-E72D297353CC}">
              <c16:uniqueId val="{00000000-A6D1-47AC-9785-B847003888B9}"/>
            </c:ext>
          </c:extLst>
        </c:ser>
        <c:dLbls>
          <c:showLegendKey val="0"/>
          <c:showVal val="0"/>
          <c:showCatName val="0"/>
          <c:showSerName val="0"/>
          <c:showPercent val="0"/>
          <c:showBubbleSize val="0"/>
          <c:showLeaderLines val="1"/>
        </c:dLbls>
      </c:pie3DChart>
    </c:plotArea>
    <c:legend>
      <c:legendPos val="r"/>
      <c:layout>
        <c:manualLayout>
          <c:xMode val="edge"/>
          <c:yMode val="edge"/>
          <c:x val="0.56426709804649511"/>
          <c:y val="0.26983391549045987"/>
          <c:w val="0.43358395989974935"/>
          <c:h val="0.65557473124078669"/>
        </c:manualLayout>
      </c:layout>
      <c:overlay val="0"/>
      <c:txPr>
        <a:bodyPr/>
        <a:lstStyle/>
        <a:p>
          <a:pPr>
            <a:defRPr sz="1200">
              <a:latin typeface="+mj-lt"/>
              <a:cs typeface="Times New Roman" pitchFamily="18" charset="0"/>
            </a:defRPr>
          </a:pPr>
          <a:endParaRPr lang="ru-RU"/>
        </a:p>
      </c:txPr>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latin typeface="Times New Roman" pitchFamily="18"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8177065417922833E-2"/>
          <c:y val="0.20043112352891373"/>
          <c:w val="0.4664884076990376"/>
          <c:h val="0.60133983252093492"/>
        </c:manualLayout>
      </c:layout>
      <c:pie3DChart>
        <c:varyColors val="1"/>
        <c:ser>
          <c:idx val="0"/>
          <c:order val="0"/>
          <c:tx>
            <c:strRef>
              <c:f>Лист1!$B$1</c:f>
              <c:strCache>
                <c:ptCount val="1"/>
                <c:pt idx="0">
                  <c:v>Менее интересные направления ВД:</c:v>
                </c:pt>
              </c:strCache>
            </c:strRef>
          </c:tx>
          <c:dLbls>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социальное 160 чел.</c:v>
                </c:pt>
                <c:pt idx="1">
                  <c:v>духовно-нравственное 141 чел.</c:v>
                </c:pt>
              </c:strCache>
            </c:strRef>
          </c:cat>
          <c:val>
            <c:numRef>
              <c:f>Лист1!$B$2:$B$3</c:f>
              <c:numCache>
                <c:formatCode>0.00%</c:formatCode>
                <c:ptCount val="2"/>
                <c:pt idx="0">
                  <c:v>0.17199999999999999</c:v>
                </c:pt>
                <c:pt idx="1">
                  <c:v>0.152</c:v>
                </c:pt>
              </c:numCache>
            </c:numRef>
          </c:val>
          <c:extLst>
            <c:ext xmlns:c16="http://schemas.microsoft.com/office/drawing/2014/chart" uri="{C3380CC4-5D6E-409C-BE32-E72D297353CC}">
              <c16:uniqueId val="{00000000-10A1-4021-A963-56911B4EEC0B}"/>
            </c:ext>
          </c:extLst>
        </c:ser>
        <c:dLbls>
          <c:showLegendKey val="0"/>
          <c:showVal val="0"/>
          <c:showCatName val="0"/>
          <c:showSerName val="0"/>
          <c:showPercent val="0"/>
          <c:showBubbleSize val="0"/>
          <c:showLeaderLines val="1"/>
        </c:dLbls>
      </c:pie3DChart>
    </c:plotArea>
    <c:legend>
      <c:legendPos val="r"/>
      <c:layout>
        <c:manualLayout>
          <c:xMode val="edge"/>
          <c:yMode val="edge"/>
          <c:x val="0.51805562040593978"/>
          <c:y val="0.27305438356041672"/>
          <c:w val="0.45446663492915867"/>
          <c:h val="0.49619066971467274"/>
        </c:manualLayout>
      </c:layout>
      <c:overlay val="0"/>
      <c:txPr>
        <a:bodyPr/>
        <a:lstStyle/>
        <a:p>
          <a:pPr>
            <a:defRPr sz="1300">
              <a:latin typeface="+mj-lt"/>
              <a:cs typeface="Times New Roman" pitchFamily="18" charset="0"/>
            </a:defRPr>
          </a:pPr>
          <a:endParaRPr lang="ru-RU"/>
        </a:p>
      </c:txPr>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Лист1!$B$2:$B$5</c:f>
              <c:numCache>
                <c:formatCode>General</c:formatCode>
                <c:ptCount val="4"/>
                <c:pt idx="0">
                  <c:v>748</c:v>
                </c:pt>
                <c:pt idx="1">
                  <c:v>103</c:v>
                </c:pt>
              </c:numCache>
            </c:numRef>
          </c:val>
          <c:extLst>
            <c:ext xmlns:c16="http://schemas.microsoft.com/office/drawing/2014/chart" uri="{C3380CC4-5D6E-409C-BE32-E72D297353CC}">
              <c16:uniqueId val="{00000000-52D2-4C7F-88DD-A1338A452850}"/>
            </c:ext>
          </c:extLst>
        </c:ser>
        <c:ser>
          <c:idx val="1"/>
          <c:order val="1"/>
          <c:tx>
            <c:strRef>
              <c:f>Лист1!$C$1</c:f>
              <c:strCache>
                <c:ptCount val="1"/>
                <c:pt idx="0">
                  <c:v>2018-2019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Лист1!$C$2:$C$5</c:f>
              <c:numCache>
                <c:formatCode>General</c:formatCode>
                <c:ptCount val="4"/>
                <c:pt idx="0">
                  <c:v>775</c:v>
                </c:pt>
                <c:pt idx="1">
                  <c:v>115</c:v>
                </c:pt>
              </c:numCache>
            </c:numRef>
          </c:val>
          <c:extLst>
            <c:ext xmlns:c16="http://schemas.microsoft.com/office/drawing/2014/chart" uri="{C3380CC4-5D6E-409C-BE32-E72D297353CC}">
              <c16:uniqueId val="{00000001-52D2-4C7F-88DD-A1338A452850}"/>
            </c:ext>
          </c:extLst>
        </c:ser>
        <c:ser>
          <c:idx val="2"/>
          <c:order val="2"/>
          <c:tx>
            <c:strRef>
              <c:f>Лист1!$D$1</c:f>
              <c:strCache>
                <c:ptCount val="1"/>
                <c:pt idx="0">
                  <c:v>2019-2020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Лист1!$D$2:$D$5</c:f>
              <c:numCache>
                <c:formatCode>General</c:formatCode>
                <c:ptCount val="4"/>
                <c:pt idx="0">
                  <c:v>516</c:v>
                </c:pt>
                <c:pt idx="1">
                  <c:v>288</c:v>
                </c:pt>
              </c:numCache>
            </c:numRef>
          </c:val>
          <c:extLst>
            <c:ext xmlns:c16="http://schemas.microsoft.com/office/drawing/2014/chart" uri="{C3380CC4-5D6E-409C-BE32-E72D297353CC}">
              <c16:uniqueId val="{00000002-52D2-4C7F-88DD-A1338A452850}"/>
            </c:ext>
          </c:extLst>
        </c:ser>
        <c:dLbls>
          <c:showLegendKey val="0"/>
          <c:showVal val="0"/>
          <c:showCatName val="0"/>
          <c:showSerName val="0"/>
          <c:showPercent val="0"/>
          <c:showBubbleSize val="0"/>
        </c:dLbls>
        <c:gapWidth val="150"/>
        <c:axId val="299563648"/>
        <c:axId val="299569536"/>
      </c:barChart>
      <c:catAx>
        <c:axId val="299563648"/>
        <c:scaling>
          <c:orientation val="minMax"/>
        </c:scaling>
        <c:delete val="0"/>
        <c:axPos val="b"/>
        <c:numFmt formatCode="General" sourceLinked="0"/>
        <c:majorTickMark val="out"/>
        <c:minorTickMark val="none"/>
        <c:tickLblPos val="nextTo"/>
        <c:crossAx val="299569536"/>
        <c:crosses val="autoZero"/>
        <c:auto val="1"/>
        <c:lblAlgn val="ctr"/>
        <c:lblOffset val="100"/>
        <c:noMultiLvlLbl val="0"/>
      </c:catAx>
      <c:valAx>
        <c:axId val="299569536"/>
        <c:scaling>
          <c:orientation val="minMax"/>
        </c:scaling>
        <c:delete val="0"/>
        <c:axPos val="l"/>
        <c:majorGridlines/>
        <c:numFmt formatCode="General" sourceLinked="1"/>
        <c:majorTickMark val="out"/>
        <c:minorTickMark val="none"/>
        <c:tickLblPos val="nextTo"/>
        <c:crossAx val="299563648"/>
        <c:crosses val="autoZero"/>
        <c:crossBetween val="between"/>
      </c:valAx>
    </c:plotArea>
    <c:legend>
      <c:legendPos val="r"/>
      <c:overlay val="0"/>
    </c:legend>
    <c:plotVisOnly val="1"/>
    <c:dispBlanksAs val="gap"/>
    <c:showDLblsOverMax val="0"/>
  </c:chart>
  <c:txPr>
    <a:bodyPr/>
    <a:lstStyle/>
    <a:p>
      <a:pPr>
        <a:defRPr sz="800">
          <a:latin typeface="+mj-lt"/>
          <a:cs typeface="Times New Roman" pitchFamily="18" charset="0"/>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Лист1!$B$2:$B$5</c:f>
              <c:numCache>
                <c:formatCode>General</c:formatCode>
                <c:ptCount val="4"/>
                <c:pt idx="0">
                  <c:v>172</c:v>
                </c:pt>
                <c:pt idx="1">
                  <c:v>18</c:v>
                </c:pt>
              </c:numCache>
            </c:numRef>
          </c:val>
          <c:extLst>
            <c:ext xmlns:c16="http://schemas.microsoft.com/office/drawing/2014/chart" uri="{C3380CC4-5D6E-409C-BE32-E72D297353CC}">
              <c16:uniqueId val="{00000000-904E-4741-9C28-0FE341A2921A}"/>
            </c:ext>
          </c:extLst>
        </c:ser>
        <c:ser>
          <c:idx val="1"/>
          <c:order val="1"/>
          <c:tx>
            <c:strRef>
              <c:f>Лист1!$C$1</c:f>
              <c:strCache>
                <c:ptCount val="1"/>
                <c:pt idx="0">
                  <c:v>2018-2019</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Лист1!$C$2:$C$5</c:f>
              <c:numCache>
                <c:formatCode>General</c:formatCode>
                <c:ptCount val="4"/>
                <c:pt idx="0">
                  <c:v>131</c:v>
                </c:pt>
                <c:pt idx="1">
                  <c:v>26</c:v>
                </c:pt>
              </c:numCache>
            </c:numRef>
          </c:val>
          <c:extLst>
            <c:ext xmlns:c16="http://schemas.microsoft.com/office/drawing/2014/chart" uri="{C3380CC4-5D6E-409C-BE32-E72D297353CC}">
              <c16:uniqueId val="{00000001-904E-4741-9C28-0FE341A2921A}"/>
            </c:ext>
          </c:extLst>
        </c:ser>
        <c:ser>
          <c:idx val="2"/>
          <c:order val="2"/>
          <c:tx>
            <c:strRef>
              <c:f>Лист1!$D$1</c:f>
              <c:strCache>
                <c:ptCount val="1"/>
                <c:pt idx="0">
                  <c:v>2019-2020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Лист1!$D$2:$D$5</c:f>
              <c:numCache>
                <c:formatCode>General</c:formatCode>
                <c:ptCount val="4"/>
                <c:pt idx="0">
                  <c:v>96</c:v>
                </c:pt>
                <c:pt idx="1">
                  <c:v>34</c:v>
                </c:pt>
              </c:numCache>
            </c:numRef>
          </c:val>
          <c:extLst>
            <c:ext xmlns:c16="http://schemas.microsoft.com/office/drawing/2014/chart" uri="{C3380CC4-5D6E-409C-BE32-E72D297353CC}">
              <c16:uniqueId val="{00000002-904E-4741-9C28-0FE341A2921A}"/>
            </c:ext>
          </c:extLst>
        </c:ser>
        <c:dLbls>
          <c:showLegendKey val="0"/>
          <c:showVal val="0"/>
          <c:showCatName val="0"/>
          <c:showSerName val="0"/>
          <c:showPercent val="0"/>
          <c:showBubbleSize val="0"/>
        </c:dLbls>
        <c:gapWidth val="150"/>
        <c:axId val="246299264"/>
        <c:axId val="299581824"/>
      </c:barChart>
      <c:catAx>
        <c:axId val="246299264"/>
        <c:scaling>
          <c:orientation val="minMax"/>
        </c:scaling>
        <c:delete val="0"/>
        <c:axPos val="b"/>
        <c:numFmt formatCode="General" sourceLinked="0"/>
        <c:majorTickMark val="out"/>
        <c:minorTickMark val="none"/>
        <c:tickLblPos val="nextTo"/>
        <c:crossAx val="299581824"/>
        <c:crosses val="autoZero"/>
        <c:auto val="1"/>
        <c:lblAlgn val="ctr"/>
        <c:lblOffset val="100"/>
        <c:noMultiLvlLbl val="0"/>
      </c:catAx>
      <c:valAx>
        <c:axId val="299581824"/>
        <c:scaling>
          <c:orientation val="minMax"/>
        </c:scaling>
        <c:delete val="0"/>
        <c:axPos val="l"/>
        <c:majorGridlines/>
        <c:numFmt formatCode="General" sourceLinked="1"/>
        <c:majorTickMark val="out"/>
        <c:minorTickMark val="none"/>
        <c:tickLblPos val="nextTo"/>
        <c:crossAx val="246299264"/>
        <c:crosses val="autoZero"/>
        <c:crossBetween val="between"/>
      </c:valAx>
    </c:plotArea>
    <c:legend>
      <c:legendPos val="r"/>
      <c:overlay val="0"/>
    </c:legend>
    <c:plotVisOnly val="1"/>
    <c:dispBlanksAs val="gap"/>
    <c:showDLblsOverMax val="0"/>
  </c:chart>
  <c:txPr>
    <a:bodyPr/>
    <a:lstStyle/>
    <a:p>
      <a:pPr>
        <a:defRPr sz="800">
          <a:latin typeface="+mj-lt"/>
          <a:cs typeface="Times New Roman" pitchFamily="18" charset="0"/>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Лист1!$B$2:$B$5</c:f>
              <c:numCache>
                <c:formatCode>General</c:formatCode>
                <c:ptCount val="4"/>
                <c:pt idx="0">
                  <c:v>7</c:v>
                </c:pt>
                <c:pt idx="1">
                  <c:v>3</c:v>
                </c:pt>
              </c:numCache>
            </c:numRef>
          </c:val>
          <c:extLst>
            <c:ext xmlns:c16="http://schemas.microsoft.com/office/drawing/2014/chart" uri="{C3380CC4-5D6E-409C-BE32-E72D297353CC}">
              <c16:uniqueId val="{00000000-3501-46AE-ABC6-D4B017DA215E}"/>
            </c:ext>
          </c:extLst>
        </c:ser>
        <c:ser>
          <c:idx val="1"/>
          <c:order val="1"/>
          <c:tx>
            <c:strRef>
              <c:f>Лист1!$C$1</c:f>
              <c:strCache>
                <c:ptCount val="1"/>
                <c:pt idx="0">
                  <c:v>2018-2019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Лист1!$C$2:$C$5</c:f>
              <c:numCache>
                <c:formatCode>General</c:formatCode>
                <c:ptCount val="4"/>
                <c:pt idx="0">
                  <c:v>10</c:v>
                </c:pt>
                <c:pt idx="1">
                  <c:v>6</c:v>
                </c:pt>
              </c:numCache>
            </c:numRef>
          </c:val>
          <c:extLst>
            <c:ext xmlns:c16="http://schemas.microsoft.com/office/drawing/2014/chart" uri="{C3380CC4-5D6E-409C-BE32-E72D297353CC}">
              <c16:uniqueId val="{00000001-3501-46AE-ABC6-D4B017DA215E}"/>
            </c:ext>
          </c:extLst>
        </c:ser>
        <c:ser>
          <c:idx val="2"/>
          <c:order val="2"/>
          <c:tx>
            <c:strRef>
              <c:f>Лист1!$D$1</c:f>
              <c:strCache>
                <c:ptCount val="1"/>
                <c:pt idx="0">
                  <c:v>2019-2020</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2"/>
                <c:pt idx="0">
                  <c:v>Кол-во участников</c:v>
                </c:pt>
                <c:pt idx="1">
                  <c:v>Кол-во призовых мест</c:v>
                </c:pt>
              </c:strCache>
            </c:strRef>
          </c:cat>
          <c:val>
            <c:numRef>
              <c:f>Лист1!$D$2:$D$5</c:f>
              <c:numCache>
                <c:formatCode>General</c:formatCode>
                <c:ptCount val="4"/>
                <c:pt idx="0">
                  <c:v>14</c:v>
                </c:pt>
                <c:pt idx="1">
                  <c:v>9</c:v>
                </c:pt>
              </c:numCache>
            </c:numRef>
          </c:val>
          <c:extLst>
            <c:ext xmlns:c16="http://schemas.microsoft.com/office/drawing/2014/chart" uri="{C3380CC4-5D6E-409C-BE32-E72D297353CC}">
              <c16:uniqueId val="{00000002-3501-46AE-ABC6-D4B017DA215E}"/>
            </c:ext>
          </c:extLst>
        </c:ser>
        <c:dLbls>
          <c:showLegendKey val="0"/>
          <c:showVal val="0"/>
          <c:showCatName val="0"/>
          <c:showSerName val="0"/>
          <c:showPercent val="0"/>
          <c:showBubbleSize val="0"/>
        </c:dLbls>
        <c:gapWidth val="150"/>
        <c:axId val="299649664"/>
        <c:axId val="307761536"/>
      </c:barChart>
      <c:catAx>
        <c:axId val="299649664"/>
        <c:scaling>
          <c:orientation val="minMax"/>
        </c:scaling>
        <c:delete val="0"/>
        <c:axPos val="b"/>
        <c:numFmt formatCode="General" sourceLinked="0"/>
        <c:majorTickMark val="out"/>
        <c:minorTickMark val="none"/>
        <c:tickLblPos val="nextTo"/>
        <c:crossAx val="307761536"/>
        <c:crosses val="autoZero"/>
        <c:auto val="1"/>
        <c:lblAlgn val="ctr"/>
        <c:lblOffset val="100"/>
        <c:noMultiLvlLbl val="0"/>
      </c:catAx>
      <c:valAx>
        <c:axId val="307761536"/>
        <c:scaling>
          <c:orientation val="minMax"/>
        </c:scaling>
        <c:delete val="0"/>
        <c:axPos val="l"/>
        <c:majorGridlines/>
        <c:numFmt formatCode="General" sourceLinked="1"/>
        <c:majorTickMark val="out"/>
        <c:minorTickMark val="none"/>
        <c:tickLblPos val="nextTo"/>
        <c:crossAx val="299649664"/>
        <c:crosses val="autoZero"/>
        <c:crossBetween val="between"/>
      </c:valAx>
    </c:plotArea>
    <c:legend>
      <c:legendPos val="r"/>
      <c:overlay val="0"/>
    </c:legend>
    <c:plotVisOnly val="1"/>
    <c:dispBlanksAs val="gap"/>
    <c:showDLblsOverMax val="0"/>
  </c:chart>
  <c:txPr>
    <a:bodyPr/>
    <a:lstStyle/>
    <a:p>
      <a:pPr>
        <a:defRPr sz="800">
          <a:latin typeface="+mj-lt"/>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Доход от оказания платных услуг</c:v>
                </c:pt>
              </c:strCache>
            </c:strRef>
          </c:tx>
          <c:spPr>
            <a:pattFill prst="wdDnDiag">
              <a:fgClr>
                <a:schemeClr val="tx1"/>
              </a:fgClr>
              <a:bgClr>
                <a:schemeClr val="bg1"/>
              </a:bgClr>
            </a:pattFill>
            <a:ln>
              <a:solidFill>
                <a:schemeClr val="tx1"/>
              </a:solidFill>
            </a:ln>
          </c:spPr>
          <c:invertIfNegative val="0"/>
          <c:cat>
            <c:strRef>
              <c:f>Лист1!$A$2:$A$6</c:f>
              <c:strCache>
                <c:ptCount val="5"/>
                <c:pt idx="0">
                  <c:v>2015 г.</c:v>
                </c:pt>
                <c:pt idx="1">
                  <c:v>2016 г.</c:v>
                </c:pt>
                <c:pt idx="2">
                  <c:v>2017 г.</c:v>
                </c:pt>
                <c:pt idx="3">
                  <c:v>2018 г.</c:v>
                </c:pt>
                <c:pt idx="4">
                  <c:v>2019 г.</c:v>
                </c:pt>
              </c:strCache>
            </c:strRef>
          </c:cat>
          <c:val>
            <c:numRef>
              <c:f>Лист1!$B$2:$B$6</c:f>
              <c:numCache>
                <c:formatCode>General</c:formatCode>
                <c:ptCount val="5"/>
                <c:pt idx="0">
                  <c:v>3.51</c:v>
                </c:pt>
                <c:pt idx="1">
                  <c:v>9.1720000000000006</c:v>
                </c:pt>
                <c:pt idx="2">
                  <c:v>13.307</c:v>
                </c:pt>
                <c:pt idx="3">
                  <c:v>17.559999999999999</c:v>
                </c:pt>
                <c:pt idx="4">
                  <c:v>16.86</c:v>
                </c:pt>
              </c:numCache>
            </c:numRef>
          </c:val>
          <c:extLst>
            <c:ext xmlns:c16="http://schemas.microsoft.com/office/drawing/2014/chart" uri="{C3380CC4-5D6E-409C-BE32-E72D297353CC}">
              <c16:uniqueId val="{00000000-D4E6-495A-A94C-74E0AF5D0AD1}"/>
            </c:ext>
          </c:extLst>
        </c:ser>
        <c:ser>
          <c:idx val="1"/>
          <c:order val="1"/>
          <c:tx>
            <c:strRef>
              <c:f>Лист1!$C$1</c:f>
              <c:strCache>
                <c:ptCount val="1"/>
                <c:pt idx="0">
                  <c:v>Расход на обеспечения                         деятельности учреждения</c:v>
                </c:pt>
              </c:strCache>
            </c:strRef>
          </c:tx>
          <c:spPr>
            <a:pattFill prst="lgCheck">
              <a:fgClr>
                <a:schemeClr val="tx1"/>
              </a:fgClr>
              <a:bgClr>
                <a:schemeClr val="bg1"/>
              </a:bgClr>
            </a:pattFill>
            <a:ln>
              <a:solidFill>
                <a:schemeClr val="tx1">
                  <a:alpha val="95000"/>
                </a:schemeClr>
              </a:solidFill>
            </a:ln>
          </c:spPr>
          <c:invertIfNegative val="0"/>
          <c:cat>
            <c:strRef>
              <c:f>Лист1!$A$2:$A$6</c:f>
              <c:strCache>
                <c:ptCount val="5"/>
                <c:pt idx="0">
                  <c:v>2015 г.</c:v>
                </c:pt>
                <c:pt idx="1">
                  <c:v>2016 г.</c:v>
                </c:pt>
                <c:pt idx="2">
                  <c:v>2017 г.</c:v>
                </c:pt>
                <c:pt idx="3">
                  <c:v>2018 г.</c:v>
                </c:pt>
                <c:pt idx="4">
                  <c:v>2019 г.</c:v>
                </c:pt>
              </c:strCache>
            </c:strRef>
          </c:cat>
          <c:val>
            <c:numRef>
              <c:f>Лист1!$C$2:$C$6</c:f>
              <c:numCache>
                <c:formatCode>General</c:formatCode>
                <c:ptCount val="5"/>
                <c:pt idx="0">
                  <c:v>0.92500000000000004</c:v>
                </c:pt>
                <c:pt idx="1">
                  <c:v>3.1389999999999998</c:v>
                </c:pt>
                <c:pt idx="2">
                  <c:v>4.78</c:v>
                </c:pt>
                <c:pt idx="3">
                  <c:v>4.9530000000000003</c:v>
                </c:pt>
                <c:pt idx="4">
                  <c:v>2.12</c:v>
                </c:pt>
              </c:numCache>
            </c:numRef>
          </c:val>
          <c:extLst>
            <c:ext xmlns:c16="http://schemas.microsoft.com/office/drawing/2014/chart" uri="{C3380CC4-5D6E-409C-BE32-E72D297353CC}">
              <c16:uniqueId val="{00000001-D4E6-495A-A94C-74E0AF5D0AD1}"/>
            </c:ext>
          </c:extLst>
        </c:ser>
        <c:ser>
          <c:idx val="2"/>
          <c:order val="2"/>
          <c:tx>
            <c:strRef>
              <c:f>Лист1!$D$1</c:f>
              <c:strCache>
                <c:ptCount val="1"/>
                <c:pt idx="0">
                  <c:v>Благотворительные взносы</c:v>
                </c:pt>
              </c:strCache>
            </c:strRef>
          </c:tx>
          <c:spPr>
            <a:pattFill prst="dkHorz">
              <a:fgClr>
                <a:schemeClr val="tx1"/>
              </a:fgClr>
              <a:bgClr>
                <a:schemeClr val="bg1"/>
              </a:bgClr>
            </a:pattFill>
            <a:ln>
              <a:solidFill>
                <a:schemeClr val="tx1">
                  <a:alpha val="95000"/>
                </a:schemeClr>
              </a:solidFill>
            </a:ln>
          </c:spPr>
          <c:invertIfNegative val="0"/>
          <c:cat>
            <c:strRef>
              <c:f>Лист1!$A$2:$A$6</c:f>
              <c:strCache>
                <c:ptCount val="5"/>
                <c:pt idx="0">
                  <c:v>2015 г.</c:v>
                </c:pt>
                <c:pt idx="1">
                  <c:v>2016 г.</c:v>
                </c:pt>
                <c:pt idx="2">
                  <c:v>2017 г.</c:v>
                </c:pt>
                <c:pt idx="3">
                  <c:v>2018 г.</c:v>
                </c:pt>
                <c:pt idx="4">
                  <c:v>2019 г.</c:v>
                </c:pt>
              </c:strCache>
            </c:strRef>
          </c:cat>
          <c:val>
            <c:numRef>
              <c:f>Лист1!$D$2:$D$6</c:f>
              <c:numCache>
                <c:formatCode>General</c:formatCode>
                <c:ptCount val="5"/>
                <c:pt idx="0">
                  <c:v>0</c:v>
                </c:pt>
                <c:pt idx="1">
                  <c:v>0.90200000000000002</c:v>
                </c:pt>
                <c:pt idx="2">
                  <c:v>1.9490000000000001</c:v>
                </c:pt>
                <c:pt idx="3">
                  <c:v>1.792</c:v>
                </c:pt>
                <c:pt idx="4">
                  <c:v>1.1910000000000001</c:v>
                </c:pt>
              </c:numCache>
            </c:numRef>
          </c:val>
          <c:extLst>
            <c:ext xmlns:c16="http://schemas.microsoft.com/office/drawing/2014/chart" uri="{C3380CC4-5D6E-409C-BE32-E72D297353CC}">
              <c16:uniqueId val="{00000002-D4E6-495A-A94C-74E0AF5D0AD1}"/>
            </c:ext>
          </c:extLst>
        </c:ser>
        <c:dLbls>
          <c:showLegendKey val="0"/>
          <c:showVal val="0"/>
          <c:showCatName val="0"/>
          <c:showSerName val="0"/>
          <c:showPercent val="0"/>
          <c:showBubbleSize val="0"/>
        </c:dLbls>
        <c:gapWidth val="150"/>
        <c:axId val="44645376"/>
        <c:axId val="136532736"/>
      </c:barChart>
      <c:catAx>
        <c:axId val="44645376"/>
        <c:scaling>
          <c:orientation val="minMax"/>
        </c:scaling>
        <c:delete val="0"/>
        <c:axPos val="b"/>
        <c:numFmt formatCode="General" sourceLinked="0"/>
        <c:majorTickMark val="out"/>
        <c:minorTickMark val="none"/>
        <c:tickLblPos val="nextTo"/>
        <c:crossAx val="136532736"/>
        <c:crosses val="autoZero"/>
        <c:auto val="1"/>
        <c:lblAlgn val="ctr"/>
        <c:lblOffset val="100"/>
        <c:noMultiLvlLbl val="0"/>
      </c:catAx>
      <c:valAx>
        <c:axId val="136532736"/>
        <c:scaling>
          <c:orientation val="minMax"/>
        </c:scaling>
        <c:delete val="0"/>
        <c:axPos val="l"/>
        <c:majorGridlines/>
        <c:numFmt formatCode="General" sourceLinked="1"/>
        <c:majorTickMark val="out"/>
        <c:minorTickMark val="none"/>
        <c:tickLblPos val="nextTo"/>
        <c:crossAx val="44645376"/>
        <c:crosses val="autoZero"/>
        <c:crossBetween val="between"/>
      </c:valAx>
    </c:plotArea>
    <c:legend>
      <c:legendPos val="r"/>
      <c:layout>
        <c:manualLayout>
          <c:xMode val="edge"/>
          <c:yMode val="edge"/>
          <c:x val="0.71193329552234408"/>
          <c:y val="0.39321103186708989"/>
          <c:w val="0.25189582826936158"/>
          <c:h val="0.19496227892979345"/>
        </c:manualLayout>
      </c:layou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6.3055415359749317E-2"/>
          <c:y val="9.1286234377665892E-2"/>
          <c:w val="0.60593867370982879"/>
          <c:h val="0.81742753124466827"/>
        </c:manualLayout>
      </c:layout>
      <c:pie3DChart>
        <c:varyColors val="1"/>
        <c:ser>
          <c:idx val="0"/>
          <c:order val="0"/>
          <c:dLbls>
            <c:dLbl>
              <c:idx val="5"/>
              <c:layout>
                <c:manualLayout>
                  <c:x val="2.1693145612008882E-2"/>
                  <c:y val="5.135825598579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FA-4F89-92AB-7F7F640CA260}"/>
                </c:ext>
              </c:extLst>
            </c:dLbl>
            <c:dLbl>
              <c:idx val="6"/>
              <c:layout>
                <c:manualLayout>
                  <c:x val="2.5964621115243017E-2"/>
                  <c:y val="7.1437431949141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FA-4F89-92AB-7F7F640CA260}"/>
                </c:ext>
              </c:extLst>
            </c:dLbl>
            <c:dLbl>
              <c:idx val="8"/>
              <c:layout>
                <c:manualLayout>
                  <c:x val="8.3676976477035925E-3"/>
                  <c:y val="4.8751820527889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FA-4F89-92AB-7F7F640CA260}"/>
                </c:ext>
              </c:extLst>
            </c:dLbl>
            <c:spPr>
              <a:noFill/>
              <a:ln>
                <a:noFill/>
              </a:ln>
              <a:effectLst/>
            </c:spPr>
            <c:txPr>
              <a:bodyPr/>
              <a:lstStyle/>
              <a:p>
                <a:pPr>
                  <a:defRPr b="1">
                    <a:latin typeface="Cambria" pitchFamily="18" charset="0"/>
                    <a:ea typeface="Cambria"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'[Результаты тестирования учителей Адизес.xlsx]Лист1'!$L$3:$T$3</c:f>
              <c:strCache>
                <c:ptCount val="9"/>
                <c:pt idx="0">
                  <c:v>губернатор </c:v>
                </c:pt>
                <c:pt idx="1">
                  <c:v>пастырь </c:v>
                </c:pt>
                <c:pt idx="2">
                  <c:v>сердечный администратор</c:v>
                </c:pt>
                <c:pt idx="3">
                  <c:v>гид-проводник</c:v>
                </c:pt>
                <c:pt idx="4">
                  <c:v>основатель</c:v>
                </c:pt>
                <c:pt idx="5">
                  <c:v>учитель</c:v>
                </c:pt>
                <c:pt idx="6">
                  <c:v>государственник</c:v>
                </c:pt>
                <c:pt idx="7">
                  <c:v>производитель</c:v>
                </c:pt>
                <c:pt idx="8">
                  <c:v>интегратор </c:v>
                </c:pt>
              </c:strCache>
            </c:strRef>
          </c:cat>
          <c:val>
            <c:numRef>
              <c:f>'[Результаты тестирования учителей Адизес.xlsx]Лист1'!$L$4:$T$4</c:f>
              <c:numCache>
                <c:formatCode>General</c:formatCode>
                <c:ptCount val="9"/>
                <c:pt idx="0">
                  <c:v>9</c:v>
                </c:pt>
                <c:pt idx="1">
                  <c:v>25</c:v>
                </c:pt>
                <c:pt idx="2">
                  <c:v>5</c:v>
                </c:pt>
                <c:pt idx="3">
                  <c:v>23</c:v>
                </c:pt>
                <c:pt idx="4">
                  <c:v>5</c:v>
                </c:pt>
                <c:pt idx="5">
                  <c:v>1</c:v>
                </c:pt>
                <c:pt idx="6">
                  <c:v>1</c:v>
                </c:pt>
                <c:pt idx="7">
                  <c:v>2</c:v>
                </c:pt>
                <c:pt idx="8">
                  <c:v>1</c:v>
                </c:pt>
              </c:numCache>
            </c:numRef>
          </c:val>
          <c:extLst>
            <c:ext xmlns:c16="http://schemas.microsoft.com/office/drawing/2014/chart" uri="{C3380CC4-5D6E-409C-BE32-E72D297353CC}">
              <c16:uniqueId val="{00000003-86FA-4F89-92AB-7F7F640CA260}"/>
            </c:ext>
          </c:extLst>
        </c:ser>
        <c:dLbls>
          <c:showLegendKey val="0"/>
          <c:showVal val="0"/>
          <c:showCatName val="0"/>
          <c:showSerName val="0"/>
          <c:showPercent val="0"/>
          <c:showBubbleSize val="0"/>
          <c:showLeaderLines val="1"/>
        </c:dLbls>
      </c:pie3DChart>
    </c:plotArea>
    <c:legend>
      <c:legendPos val="r"/>
      <c:layout>
        <c:manualLayout>
          <c:xMode val="edge"/>
          <c:yMode val="edge"/>
          <c:x val="0.65231528047235676"/>
          <c:y val="0.11056675546293106"/>
          <c:w val="0.33058156613373624"/>
          <c:h val="0.85001554634912901"/>
        </c:manualLayout>
      </c:layout>
      <c:overlay val="0"/>
      <c:txPr>
        <a:bodyPr/>
        <a:lstStyle/>
        <a:p>
          <a:pPr>
            <a:defRPr>
              <a:latin typeface="Cambria" pitchFamily="18" charset="0"/>
              <a:ea typeface="Cambria"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ru-RU"/>
        </a:p>
      </c:txPr>
    </c:title>
    <c:autoTitleDeleted val="0"/>
    <c:plotArea>
      <c:layout/>
      <c:barChart>
        <c:barDir val="bar"/>
        <c:grouping val="clustered"/>
        <c:varyColors val="0"/>
        <c:ser>
          <c:idx val="0"/>
          <c:order val="0"/>
          <c:tx>
            <c:strRef>
              <c:f>Лист1!$B$1</c:f>
              <c:strCache>
                <c:ptCount val="1"/>
                <c:pt idx="0">
                  <c:v>Формы дистанционной работы</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50-47C4-90A4-D1B7A5F6D86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50-47C4-90A4-D1B7A5F6D869}"/>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50-47C4-90A4-D1B7A5F6D869}"/>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50-47C4-90A4-D1B7A5F6D869}"/>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50-47C4-90A4-D1B7A5F6D86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Лист1!$A$2:$A$7</c:f>
              <c:strCache>
                <c:ptCount val="5"/>
                <c:pt idx="0">
                  <c:v>консультирование по учебным темам</c:v>
                </c:pt>
                <c:pt idx="1">
                  <c:v>передача задания и получение результата по выполненному заданию</c:v>
                </c:pt>
                <c:pt idx="2">
                  <c:v>проверка знаний с помощью тестирования</c:v>
                </c:pt>
                <c:pt idx="3">
                  <c:v>организация работы над проектом</c:v>
                </c:pt>
                <c:pt idx="4">
                  <c:v>проведение полноценных уроков</c:v>
                </c:pt>
              </c:strCache>
            </c:strRef>
          </c:cat>
          <c:val>
            <c:numRef>
              <c:f>Лист1!$B$2:$B$7</c:f>
              <c:numCache>
                <c:formatCode>0%</c:formatCode>
                <c:ptCount val="6"/>
                <c:pt idx="0">
                  <c:v>0.1</c:v>
                </c:pt>
                <c:pt idx="1">
                  <c:v>0.15000000000000024</c:v>
                </c:pt>
                <c:pt idx="2">
                  <c:v>0.05</c:v>
                </c:pt>
                <c:pt idx="3">
                  <c:v>0.05</c:v>
                </c:pt>
                <c:pt idx="4">
                  <c:v>0.65000000000000124</c:v>
                </c:pt>
              </c:numCache>
            </c:numRef>
          </c:val>
          <c:extLst>
            <c:ext xmlns:c16="http://schemas.microsoft.com/office/drawing/2014/chart" uri="{C3380CC4-5D6E-409C-BE32-E72D297353CC}">
              <c16:uniqueId val="{00000005-EB50-47C4-90A4-D1B7A5F6D869}"/>
            </c:ext>
          </c:extLst>
        </c:ser>
        <c:dLbls>
          <c:showLegendKey val="0"/>
          <c:showVal val="0"/>
          <c:showCatName val="0"/>
          <c:showSerName val="0"/>
          <c:showPercent val="0"/>
          <c:showBubbleSize val="0"/>
        </c:dLbls>
        <c:gapWidth val="150"/>
        <c:axId val="220216704"/>
        <c:axId val="220218496"/>
      </c:barChart>
      <c:catAx>
        <c:axId val="220216704"/>
        <c:scaling>
          <c:orientation val="minMax"/>
        </c:scaling>
        <c:delete val="0"/>
        <c:axPos val="l"/>
        <c:numFmt formatCode="General" sourceLinked="0"/>
        <c:majorTickMark val="out"/>
        <c:minorTickMark val="none"/>
        <c:tickLblPos val="nextTo"/>
        <c:crossAx val="220218496"/>
        <c:crosses val="autoZero"/>
        <c:auto val="1"/>
        <c:lblAlgn val="ctr"/>
        <c:lblOffset val="100"/>
        <c:noMultiLvlLbl val="0"/>
      </c:catAx>
      <c:valAx>
        <c:axId val="220218496"/>
        <c:scaling>
          <c:orientation val="minMax"/>
        </c:scaling>
        <c:delete val="0"/>
        <c:axPos val="b"/>
        <c:majorGridlines/>
        <c:numFmt formatCode="0%" sourceLinked="1"/>
        <c:majorTickMark val="out"/>
        <c:minorTickMark val="none"/>
        <c:tickLblPos val="nextTo"/>
        <c:crossAx val="220216704"/>
        <c:crosses val="autoZero"/>
        <c:crossBetween val="between"/>
      </c:valAx>
    </c:plotArea>
    <c:plotVisOnly val="1"/>
    <c:dispBlanksAs val="gap"/>
    <c:showDLblsOverMax val="0"/>
  </c:chart>
  <c:txPr>
    <a:bodyPr/>
    <a:lstStyle/>
    <a:p>
      <a:pPr>
        <a:defRPr sz="1000">
          <a:solidFill>
            <a:sysClr val="windowText" lastClr="000000"/>
          </a:solidFill>
          <a:latin typeface="+mj-lt"/>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10130012121782E-2"/>
          <c:y val="0.10380966964595137"/>
          <c:w val="0.89219099337382624"/>
          <c:h val="0.43513689936536754"/>
        </c:manualLayout>
      </c:layout>
      <c:barChart>
        <c:barDir val="col"/>
        <c:grouping val="clustered"/>
        <c:varyColors val="0"/>
        <c:ser>
          <c:idx val="0"/>
          <c:order val="0"/>
          <c:tx>
            <c:strRef>
              <c:f>Лист1!$B$1</c:f>
              <c:strCache>
                <c:ptCount val="1"/>
                <c:pt idx="0">
                  <c:v>Какие средства использует учитель (преподаватель) в процессе дистанционного обучения в 1-4 классах?</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Zoom</c:v>
                </c:pt>
                <c:pt idx="1">
                  <c:v>WhatsApp</c:v>
                </c:pt>
                <c:pt idx="2">
                  <c:v>Электронная почта</c:v>
                </c:pt>
                <c:pt idx="3">
                  <c:v>Edu.tatar (виртуальные факультативы)</c:v>
                </c:pt>
                <c:pt idx="4">
                  <c:v>Учи.ру (платформа)</c:v>
                </c:pt>
                <c:pt idx="5">
                  <c:v>Якласс (платформа)</c:v>
                </c:pt>
                <c:pt idx="6">
                  <c:v>РЭШ (платформа)</c:v>
                </c:pt>
                <c:pt idx="7">
                  <c:v>Электронные формы учебников</c:v>
                </c:pt>
              </c:strCache>
            </c:strRef>
          </c:cat>
          <c:val>
            <c:numRef>
              <c:f>Лист1!$B$2:$B$9</c:f>
              <c:numCache>
                <c:formatCode>0%</c:formatCode>
                <c:ptCount val="8"/>
                <c:pt idx="0">
                  <c:v>0.55000000000000004</c:v>
                </c:pt>
                <c:pt idx="1">
                  <c:v>0.2</c:v>
                </c:pt>
                <c:pt idx="2">
                  <c:v>2.0000000000000011E-2</c:v>
                </c:pt>
                <c:pt idx="3">
                  <c:v>0.05</c:v>
                </c:pt>
                <c:pt idx="4">
                  <c:v>7.0000000000000021E-2</c:v>
                </c:pt>
                <c:pt idx="5">
                  <c:v>0.05</c:v>
                </c:pt>
                <c:pt idx="6">
                  <c:v>3.0000000000000002E-2</c:v>
                </c:pt>
                <c:pt idx="7">
                  <c:v>3.0000000000000002E-2</c:v>
                </c:pt>
              </c:numCache>
            </c:numRef>
          </c:val>
          <c:extLst>
            <c:ext xmlns:c16="http://schemas.microsoft.com/office/drawing/2014/chart" uri="{C3380CC4-5D6E-409C-BE32-E72D297353CC}">
              <c16:uniqueId val="{00000000-4AB4-4D3D-9025-BC97F79A5624}"/>
            </c:ext>
          </c:extLst>
        </c:ser>
        <c:dLbls>
          <c:showLegendKey val="0"/>
          <c:showVal val="0"/>
          <c:showCatName val="0"/>
          <c:showSerName val="0"/>
          <c:showPercent val="0"/>
          <c:showBubbleSize val="0"/>
        </c:dLbls>
        <c:gapWidth val="150"/>
        <c:axId val="220443776"/>
        <c:axId val="220445312"/>
      </c:barChart>
      <c:catAx>
        <c:axId val="220443776"/>
        <c:scaling>
          <c:orientation val="minMax"/>
        </c:scaling>
        <c:delete val="0"/>
        <c:axPos val="b"/>
        <c:numFmt formatCode="General" sourceLinked="0"/>
        <c:majorTickMark val="out"/>
        <c:minorTickMark val="none"/>
        <c:tickLblPos val="nextTo"/>
        <c:txPr>
          <a:bodyPr/>
          <a:lstStyle/>
          <a:p>
            <a:pPr>
              <a:defRPr sz="800">
                <a:latin typeface="+mj-lt"/>
              </a:defRPr>
            </a:pPr>
            <a:endParaRPr lang="ru-RU"/>
          </a:p>
        </c:txPr>
        <c:crossAx val="220445312"/>
        <c:crosses val="autoZero"/>
        <c:auto val="1"/>
        <c:lblAlgn val="ctr"/>
        <c:lblOffset val="100"/>
        <c:noMultiLvlLbl val="0"/>
      </c:catAx>
      <c:valAx>
        <c:axId val="220445312"/>
        <c:scaling>
          <c:orientation val="minMax"/>
        </c:scaling>
        <c:delete val="0"/>
        <c:axPos val="l"/>
        <c:majorGridlines/>
        <c:numFmt formatCode="0%" sourceLinked="1"/>
        <c:majorTickMark val="out"/>
        <c:minorTickMark val="none"/>
        <c:tickLblPos val="nextTo"/>
        <c:txPr>
          <a:bodyPr/>
          <a:lstStyle/>
          <a:p>
            <a:pPr>
              <a:defRPr sz="800"/>
            </a:pPr>
            <a:endParaRPr lang="ru-RU"/>
          </a:p>
        </c:txPr>
        <c:crossAx val="22044377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12870768115672E-2"/>
          <c:y val="4.018588987968344E-2"/>
          <c:w val="0.8989936969522685"/>
          <c:h val="0.55229905630048937"/>
        </c:manualLayout>
      </c:layout>
      <c:barChart>
        <c:barDir val="col"/>
        <c:grouping val="clustered"/>
        <c:varyColors val="0"/>
        <c:ser>
          <c:idx val="0"/>
          <c:order val="0"/>
          <c:tx>
            <c:strRef>
              <c:f>Лист1!$B$1</c:f>
              <c:strCache>
                <c:ptCount val="1"/>
                <c:pt idx="0">
                  <c:v>Какие средства использует учитель (преподаватель) в процессе дистанционного обучения в 5-11 классах?</c:v>
                </c:pt>
              </c:strCache>
            </c:strRef>
          </c:tx>
          <c:invertIfNegative val="0"/>
          <c:dLbls>
            <c:spPr>
              <a:noFill/>
              <a:ln>
                <a:noFill/>
              </a:ln>
              <a:effectLst/>
            </c:spPr>
            <c:txPr>
              <a:bodyPr/>
              <a:lstStyle/>
              <a:p>
                <a:pPr>
                  <a:defRPr sz="800">
                    <a:latin typeface="+mj-lt"/>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Лист1!$A$2:$A$24</c:f>
              <c:strCache>
                <c:ptCount val="23"/>
                <c:pt idx="0">
                  <c:v>Zoom</c:v>
                </c:pt>
                <c:pt idx="1">
                  <c:v>Moodle</c:v>
                </c:pt>
                <c:pt idx="2">
                  <c:v>WhatsApp</c:v>
                </c:pt>
                <c:pt idx="3">
                  <c:v>Telegram</c:v>
                </c:pt>
                <c:pt idx="4">
                  <c:v>Электронная почта</c:v>
                </c:pt>
                <c:pt idx="5">
                  <c:v>Edu.tatar (виртуальные факультативы)</c:v>
                </c:pt>
                <c:pt idx="6">
                  <c:v>Учи.ру (платформа)</c:v>
                </c:pt>
                <c:pt idx="7">
                  <c:v>Якласс (платформа)</c:v>
                </c:pt>
                <c:pt idx="8">
                  <c:v>РЭШ (платформа)</c:v>
                </c:pt>
                <c:pt idx="9">
                  <c:v>Открытая школа (платформа)</c:v>
                </c:pt>
                <c:pt idx="10">
                  <c:v>ЯндексУчебник</c:v>
                </c:pt>
                <c:pt idx="11">
                  <c:v>Классапер</c:v>
                </c:pt>
                <c:pt idx="12">
                  <c:v>Решу ОГЭ</c:v>
                </c:pt>
                <c:pt idx="13">
                  <c:v>Решу ЕГЭ</c:v>
                </c:pt>
                <c:pt idx="14">
                  <c:v>Библиотека видео-уроков</c:v>
                </c:pt>
                <c:pt idx="15">
                  <c:v>Электронные формы учебников</c:v>
                </c:pt>
                <c:pt idx="16">
                  <c:v>YouTube</c:v>
                </c:pt>
                <c:pt idx="17">
                  <c:v>Онлайн-школы</c:v>
                </c:pt>
                <c:pt idx="18">
                  <c:v>Фоксворд</c:v>
                </c:pt>
                <c:pt idx="19">
                  <c:v>Quizlet</c:v>
                </c:pt>
                <c:pt idx="20">
                  <c:v>Wordwall</c:v>
                </c:pt>
                <c:pt idx="21">
                  <c:v>Memrise.com</c:v>
                </c:pt>
                <c:pt idx="22">
                  <c:v>Englushclub.com</c:v>
                </c:pt>
              </c:strCache>
            </c:strRef>
          </c:cat>
          <c:val>
            <c:numRef>
              <c:f>Лист1!$B$2:$B$24</c:f>
              <c:numCache>
                <c:formatCode>0%</c:formatCode>
                <c:ptCount val="23"/>
                <c:pt idx="0">
                  <c:v>0.4</c:v>
                </c:pt>
                <c:pt idx="1">
                  <c:v>2.0000000000000011E-2</c:v>
                </c:pt>
                <c:pt idx="2">
                  <c:v>0.1</c:v>
                </c:pt>
                <c:pt idx="3">
                  <c:v>3.0000000000000002E-2</c:v>
                </c:pt>
                <c:pt idx="4">
                  <c:v>0.1</c:v>
                </c:pt>
                <c:pt idx="5">
                  <c:v>0.05</c:v>
                </c:pt>
                <c:pt idx="6">
                  <c:v>2.0000000000000011E-2</c:v>
                </c:pt>
                <c:pt idx="7">
                  <c:v>3.0000000000000002E-2</c:v>
                </c:pt>
                <c:pt idx="8">
                  <c:v>3.0000000000000002E-2</c:v>
                </c:pt>
                <c:pt idx="9">
                  <c:v>3.0000000000000002E-2</c:v>
                </c:pt>
                <c:pt idx="10">
                  <c:v>2.0000000000000011E-2</c:v>
                </c:pt>
                <c:pt idx="11">
                  <c:v>2.0000000000000011E-2</c:v>
                </c:pt>
                <c:pt idx="12">
                  <c:v>1.0000000000000005E-2</c:v>
                </c:pt>
                <c:pt idx="13">
                  <c:v>1.0000000000000005E-2</c:v>
                </c:pt>
                <c:pt idx="14">
                  <c:v>2.0000000000000011E-2</c:v>
                </c:pt>
                <c:pt idx="15">
                  <c:v>2.0000000000000011E-2</c:v>
                </c:pt>
                <c:pt idx="16">
                  <c:v>1.0000000000000005E-2</c:v>
                </c:pt>
                <c:pt idx="17">
                  <c:v>2.0000000000000011E-2</c:v>
                </c:pt>
                <c:pt idx="18">
                  <c:v>2.0000000000000011E-2</c:v>
                </c:pt>
                <c:pt idx="19">
                  <c:v>1.0000000000000005E-2</c:v>
                </c:pt>
                <c:pt idx="20">
                  <c:v>1.0000000000000005E-2</c:v>
                </c:pt>
                <c:pt idx="21">
                  <c:v>1.0000000000000005E-2</c:v>
                </c:pt>
                <c:pt idx="22">
                  <c:v>1.0000000000000005E-2</c:v>
                </c:pt>
              </c:numCache>
            </c:numRef>
          </c:val>
          <c:extLst>
            <c:ext xmlns:c16="http://schemas.microsoft.com/office/drawing/2014/chart" uri="{C3380CC4-5D6E-409C-BE32-E72D297353CC}">
              <c16:uniqueId val="{00000000-1D65-455A-BF0A-3D2E817AE8FF}"/>
            </c:ext>
          </c:extLst>
        </c:ser>
        <c:dLbls>
          <c:showLegendKey val="0"/>
          <c:showVal val="0"/>
          <c:showCatName val="0"/>
          <c:showSerName val="0"/>
          <c:showPercent val="0"/>
          <c:showBubbleSize val="0"/>
        </c:dLbls>
        <c:gapWidth val="150"/>
        <c:axId val="153188992"/>
        <c:axId val="194331008"/>
      </c:barChart>
      <c:catAx>
        <c:axId val="153188992"/>
        <c:scaling>
          <c:orientation val="minMax"/>
        </c:scaling>
        <c:delete val="0"/>
        <c:axPos val="b"/>
        <c:numFmt formatCode="General" sourceLinked="0"/>
        <c:majorTickMark val="out"/>
        <c:minorTickMark val="none"/>
        <c:tickLblPos val="nextTo"/>
        <c:txPr>
          <a:bodyPr/>
          <a:lstStyle/>
          <a:p>
            <a:pPr>
              <a:defRPr sz="800">
                <a:latin typeface="+mj-lt"/>
              </a:defRPr>
            </a:pPr>
            <a:endParaRPr lang="ru-RU"/>
          </a:p>
        </c:txPr>
        <c:crossAx val="194331008"/>
        <c:crosses val="autoZero"/>
        <c:auto val="1"/>
        <c:lblAlgn val="ctr"/>
        <c:lblOffset val="100"/>
        <c:noMultiLvlLbl val="0"/>
      </c:catAx>
      <c:valAx>
        <c:axId val="194331008"/>
        <c:scaling>
          <c:orientation val="minMax"/>
        </c:scaling>
        <c:delete val="0"/>
        <c:axPos val="l"/>
        <c:majorGridlines/>
        <c:numFmt formatCode="0%" sourceLinked="1"/>
        <c:majorTickMark val="out"/>
        <c:minorTickMark val="none"/>
        <c:tickLblPos val="nextTo"/>
        <c:txPr>
          <a:bodyPr/>
          <a:lstStyle/>
          <a:p>
            <a:pPr>
              <a:defRPr sz="800">
                <a:latin typeface="+mj-lt"/>
              </a:defRPr>
            </a:pPr>
            <a:endParaRPr lang="ru-RU"/>
          </a:p>
        </c:txPr>
        <c:crossAx val="15318899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latin typeface="+mj-lt"/>
            </a:defRPr>
          </a:pPr>
          <a:endParaRPr lang="ru-RU"/>
        </a:p>
      </c:txPr>
    </c:title>
    <c:autoTitleDeleted val="0"/>
    <c:plotArea>
      <c:layout/>
      <c:barChart>
        <c:barDir val="col"/>
        <c:grouping val="stacked"/>
        <c:varyColors val="0"/>
        <c:ser>
          <c:idx val="0"/>
          <c:order val="0"/>
          <c:tx>
            <c:strRef>
              <c:f>Лист1!$B$1</c:f>
              <c:strCache>
                <c:ptCount val="1"/>
                <c:pt idx="0">
                  <c:v>Проведение текущего контроля знаний и промежуточной аттестации во 2-11 классах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 использованием традиционных методов оценки знаний (наблюдение за работой учащихся, устный опрос, письменная проверка знаний и т.д.)</c:v>
                </c:pt>
                <c:pt idx="1">
                  <c:v>Методами компьютерного тестирования, используя платформы и электронные ресурсы</c:v>
                </c:pt>
                <c:pt idx="2">
                  <c:v>Сочетая традиционные методы и систему компьютерного тестирования</c:v>
                </c:pt>
              </c:strCache>
            </c:strRef>
          </c:cat>
          <c:val>
            <c:numRef>
              <c:f>Лист1!$B$2:$B$4</c:f>
              <c:numCache>
                <c:formatCode>0%</c:formatCode>
                <c:ptCount val="3"/>
                <c:pt idx="0">
                  <c:v>0.25</c:v>
                </c:pt>
                <c:pt idx="1">
                  <c:v>0.45</c:v>
                </c:pt>
                <c:pt idx="2">
                  <c:v>0.30000000000000021</c:v>
                </c:pt>
              </c:numCache>
            </c:numRef>
          </c:val>
          <c:extLst>
            <c:ext xmlns:c16="http://schemas.microsoft.com/office/drawing/2014/chart" uri="{C3380CC4-5D6E-409C-BE32-E72D297353CC}">
              <c16:uniqueId val="{00000000-FB40-420A-B8C2-57347DA88FA9}"/>
            </c:ext>
          </c:extLst>
        </c:ser>
        <c:dLbls>
          <c:showLegendKey val="0"/>
          <c:showVal val="0"/>
          <c:showCatName val="0"/>
          <c:showSerName val="0"/>
          <c:showPercent val="0"/>
          <c:showBubbleSize val="0"/>
        </c:dLbls>
        <c:gapWidth val="150"/>
        <c:overlap val="100"/>
        <c:axId val="194379136"/>
        <c:axId val="220263552"/>
      </c:barChart>
      <c:catAx>
        <c:axId val="194379136"/>
        <c:scaling>
          <c:orientation val="minMax"/>
        </c:scaling>
        <c:delete val="0"/>
        <c:axPos val="b"/>
        <c:numFmt formatCode="General" sourceLinked="0"/>
        <c:majorTickMark val="out"/>
        <c:minorTickMark val="none"/>
        <c:tickLblPos val="nextTo"/>
        <c:txPr>
          <a:bodyPr/>
          <a:lstStyle/>
          <a:p>
            <a:pPr>
              <a:defRPr i="0"/>
            </a:pPr>
            <a:endParaRPr lang="ru-RU"/>
          </a:p>
        </c:txPr>
        <c:crossAx val="220263552"/>
        <c:crosses val="autoZero"/>
        <c:auto val="1"/>
        <c:lblAlgn val="ctr"/>
        <c:lblOffset val="100"/>
        <c:noMultiLvlLbl val="0"/>
      </c:catAx>
      <c:valAx>
        <c:axId val="220263552"/>
        <c:scaling>
          <c:orientation val="minMax"/>
        </c:scaling>
        <c:delete val="0"/>
        <c:axPos val="l"/>
        <c:majorGridlines/>
        <c:numFmt formatCode="0%" sourceLinked="1"/>
        <c:majorTickMark val="out"/>
        <c:minorTickMark val="none"/>
        <c:tickLblPos val="nextTo"/>
        <c:crossAx val="19437913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0A4E18-26A6-45DC-A0F9-A832E05D3345}" type="doc">
      <dgm:prSet loTypeId="urn:microsoft.com/office/officeart/2005/8/layout/radial3" loCatId="cycle" qsTypeId="urn:microsoft.com/office/officeart/2005/8/quickstyle/simple3" qsCatId="simple" csTypeId="urn:microsoft.com/office/officeart/2005/8/colors/accent1_2" csCatId="accent1" phldr="1"/>
      <dgm:spPr/>
      <dgm:t>
        <a:bodyPr/>
        <a:lstStyle/>
        <a:p>
          <a:endParaRPr lang="ru-RU"/>
        </a:p>
      </dgm:t>
    </dgm:pt>
    <dgm:pt modelId="{59AF38F3-26A2-4854-B16E-7107892EF9C2}">
      <dgm:prSet phldrT="[Текст]" custT="1"/>
      <dgm:spPr/>
      <dgm:t>
        <a:bodyPr/>
        <a:lstStyle/>
        <a:p>
          <a:pPr algn="ctr"/>
          <a:r>
            <a:rPr lang="ru-RU" sz="1050">
              <a:latin typeface="+mj-lt"/>
            </a:rPr>
            <a:t>Создание здоровьесберегающего пространства</a:t>
          </a:r>
        </a:p>
      </dgm:t>
    </dgm:pt>
    <dgm:pt modelId="{28983BDA-E184-47FA-B733-5D15898A1499}" type="parTrans" cxnId="{CF132631-2CE5-424B-821C-B84A3E71EC19}">
      <dgm:prSet/>
      <dgm:spPr/>
      <dgm:t>
        <a:bodyPr/>
        <a:lstStyle/>
        <a:p>
          <a:pPr algn="ctr"/>
          <a:endParaRPr lang="ru-RU"/>
        </a:p>
      </dgm:t>
    </dgm:pt>
    <dgm:pt modelId="{551D5CE2-4501-4BB1-971F-570BAE3AABFE}" type="sibTrans" cxnId="{CF132631-2CE5-424B-821C-B84A3E71EC19}">
      <dgm:prSet/>
      <dgm:spPr/>
      <dgm:t>
        <a:bodyPr/>
        <a:lstStyle/>
        <a:p>
          <a:pPr algn="ctr"/>
          <a:endParaRPr lang="ru-RU"/>
        </a:p>
      </dgm:t>
    </dgm:pt>
    <dgm:pt modelId="{0D0A3DB0-16BA-4920-84A9-E8E232034546}">
      <dgm:prSet phldrT="[Текст]" custT="1"/>
      <dgm:spPr/>
      <dgm:t>
        <a:bodyPr/>
        <a:lstStyle/>
        <a:p>
          <a:pPr algn="ctr"/>
          <a:r>
            <a:rPr lang="ru-RU" sz="700">
              <a:latin typeface="+mj-lt"/>
            </a:rPr>
            <a:t>безопасность образовательного процесса</a:t>
          </a:r>
        </a:p>
      </dgm:t>
    </dgm:pt>
    <dgm:pt modelId="{20B57D53-297D-4A59-B0AA-A37062671CB7}" type="parTrans" cxnId="{F4E97E32-AD58-4294-8CFB-53B78B00660A}">
      <dgm:prSet/>
      <dgm:spPr/>
      <dgm:t>
        <a:bodyPr/>
        <a:lstStyle/>
        <a:p>
          <a:pPr algn="ctr"/>
          <a:endParaRPr lang="ru-RU"/>
        </a:p>
      </dgm:t>
    </dgm:pt>
    <dgm:pt modelId="{F1A7237F-3519-4C4A-BADF-2A767C550FCF}" type="sibTrans" cxnId="{F4E97E32-AD58-4294-8CFB-53B78B00660A}">
      <dgm:prSet/>
      <dgm:spPr/>
      <dgm:t>
        <a:bodyPr/>
        <a:lstStyle/>
        <a:p>
          <a:pPr algn="ctr"/>
          <a:endParaRPr lang="ru-RU"/>
        </a:p>
      </dgm:t>
    </dgm:pt>
    <dgm:pt modelId="{5BBAFB18-5027-47B1-863F-8250F995915A}">
      <dgm:prSet phldrT="[Текст]" custT="1"/>
      <dgm:spPr/>
      <dgm:t>
        <a:bodyPr/>
        <a:lstStyle/>
        <a:p>
          <a:pPr algn="ctr"/>
          <a:r>
            <a:rPr lang="ru-RU" sz="700">
              <a:latin typeface="+mj-lt"/>
            </a:rPr>
            <a:t>психолого-педагогическое сопровождение</a:t>
          </a:r>
        </a:p>
      </dgm:t>
    </dgm:pt>
    <dgm:pt modelId="{28A25DAC-A7FA-47D0-BDD7-419F89652B76}" type="parTrans" cxnId="{63232541-37BA-4A0C-B18E-B01CBB648DAD}">
      <dgm:prSet/>
      <dgm:spPr/>
      <dgm:t>
        <a:bodyPr/>
        <a:lstStyle/>
        <a:p>
          <a:pPr algn="ctr"/>
          <a:endParaRPr lang="ru-RU"/>
        </a:p>
      </dgm:t>
    </dgm:pt>
    <dgm:pt modelId="{617423DF-AEB8-4691-8BC6-7B08472A953E}" type="sibTrans" cxnId="{63232541-37BA-4A0C-B18E-B01CBB648DAD}">
      <dgm:prSet/>
      <dgm:spPr/>
      <dgm:t>
        <a:bodyPr/>
        <a:lstStyle/>
        <a:p>
          <a:pPr algn="ctr"/>
          <a:endParaRPr lang="ru-RU"/>
        </a:p>
      </dgm:t>
    </dgm:pt>
    <dgm:pt modelId="{B5B99F7B-7672-4D4E-ADE3-1290E318DD04}">
      <dgm:prSet phldrT="[Текст]" custT="1"/>
      <dgm:spPr/>
      <dgm:t>
        <a:bodyPr/>
        <a:lstStyle/>
        <a:p>
          <a:pPr algn="ctr"/>
          <a:r>
            <a:rPr lang="ru-RU" sz="700">
              <a:latin typeface="+mj-lt"/>
            </a:rPr>
            <a:t>медицинское сопровождение</a:t>
          </a:r>
        </a:p>
      </dgm:t>
    </dgm:pt>
    <dgm:pt modelId="{16075917-67FD-41FF-BA29-30D807B925EE}" type="parTrans" cxnId="{FACE3E91-858A-446D-B2DC-2FB6FD319603}">
      <dgm:prSet/>
      <dgm:spPr/>
      <dgm:t>
        <a:bodyPr/>
        <a:lstStyle/>
        <a:p>
          <a:pPr algn="ctr"/>
          <a:endParaRPr lang="ru-RU"/>
        </a:p>
      </dgm:t>
    </dgm:pt>
    <dgm:pt modelId="{AE62192B-D0C8-48D7-98DE-F9DDF22E2C6C}" type="sibTrans" cxnId="{FACE3E91-858A-446D-B2DC-2FB6FD319603}">
      <dgm:prSet/>
      <dgm:spPr/>
      <dgm:t>
        <a:bodyPr/>
        <a:lstStyle/>
        <a:p>
          <a:pPr algn="ctr"/>
          <a:endParaRPr lang="ru-RU"/>
        </a:p>
      </dgm:t>
    </dgm:pt>
    <dgm:pt modelId="{ED73D0EF-47D8-48A5-9680-C20886721D2A}">
      <dgm:prSet phldrT="[Текст]" custT="1"/>
      <dgm:spPr/>
      <dgm:t>
        <a:bodyPr/>
        <a:lstStyle/>
        <a:p>
          <a:pPr algn="ctr"/>
          <a:r>
            <a:rPr lang="ru-RU" sz="700">
              <a:latin typeface="+mj-lt"/>
            </a:rPr>
            <a:t>санитарно-гигиеническое обеспечение</a:t>
          </a:r>
        </a:p>
      </dgm:t>
    </dgm:pt>
    <dgm:pt modelId="{174BB4FB-505F-4611-8308-740C7BFFB614}" type="parTrans" cxnId="{523B20D9-8559-43F5-B6C1-C0EFECF251B4}">
      <dgm:prSet/>
      <dgm:spPr/>
      <dgm:t>
        <a:bodyPr/>
        <a:lstStyle/>
        <a:p>
          <a:pPr algn="ctr"/>
          <a:endParaRPr lang="ru-RU"/>
        </a:p>
      </dgm:t>
    </dgm:pt>
    <dgm:pt modelId="{43DB8260-EF1C-4396-836D-C2ABED8EE4AD}" type="sibTrans" cxnId="{523B20D9-8559-43F5-B6C1-C0EFECF251B4}">
      <dgm:prSet/>
      <dgm:spPr/>
      <dgm:t>
        <a:bodyPr/>
        <a:lstStyle/>
        <a:p>
          <a:pPr algn="ctr"/>
          <a:endParaRPr lang="ru-RU"/>
        </a:p>
      </dgm:t>
    </dgm:pt>
    <dgm:pt modelId="{0F84A0F2-4303-4937-A37F-1A8DE5FBC65E}">
      <dgm:prSet/>
      <dgm:spPr/>
      <dgm:t>
        <a:bodyPr/>
        <a:lstStyle/>
        <a:p>
          <a:pPr algn="ctr"/>
          <a:r>
            <a:rPr lang="ru-RU">
              <a:latin typeface="+mj-lt"/>
            </a:rPr>
            <a:t>здоровое питание</a:t>
          </a:r>
        </a:p>
      </dgm:t>
    </dgm:pt>
    <dgm:pt modelId="{B2812A3A-754A-44C4-B3CF-9050F416C5B3}" type="parTrans" cxnId="{BC4C2633-1A00-4F9C-A313-87D7AAC145B7}">
      <dgm:prSet/>
      <dgm:spPr/>
      <dgm:t>
        <a:bodyPr/>
        <a:lstStyle/>
        <a:p>
          <a:pPr algn="ctr"/>
          <a:endParaRPr lang="ru-RU"/>
        </a:p>
      </dgm:t>
    </dgm:pt>
    <dgm:pt modelId="{A88AFCBE-B1CF-4CCF-90CF-24CC0EB43AC7}" type="sibTrans" cxnId="{BC4C2633-1A00-4F9C-A313-87D7AAC145B7}">
      <dgm:prSet/>
      <dgm:spPr/>
      <dgm:t>
        <a:bodyPr/>
        <a:lstStyle/>
        <a:p>
          <a:pPr algn="ctr"/>
          <a:endParaRPr lang="ru-RU"/>
        </a:p>
      </dgm:t>
    </dgm:pt>
    <dgm:pt modelId="{936667EF-6BF8-4BBB-B580-E2EFEF527999}">
      <dgm:prSet/>
      <dgm:spPr/>
      <dgm:t>
        <a:bodyPr/>
        <a:lstStyle/>
        <a:p>
          <a:pPr algn="ctr"/>
          <a:r>
            <a:rPr lang="ru-RU">
              <a:latin typeface="+mj-lt"/>
            </a:rPr>
            <a:t>физическое воспитание</a:t>
          </a:r>
        </a:p>
      </dgm:t>
    </dgm:pt>
    <dgm:pt modelId="{8FABEB37-146B-476C-8E83-895A80CC52C1}" type="parTrans" cxnId="{B2E384E7-DBD3-4B9B-BA4E-B781DFC970AC}">
      <dgm:prSet/>
      <dgm:spPr/>
      <dgm:t>
        <a:bodyPr/>
        <a:lstStyle/>
        <a:p>
          <a:pPr algn="ctr"/>
          <a:endParaRPr lang="ru-RU"/>
        </a:p>
      </dgm:t>
    </dgm:pt>
    <dgm:pt modelId="{2311402A-16D4-41DE-BCB3-E0157D3AB2FC}" type="sibTrans" cxnId="{B2E384E7-DBD3-4B9B-BA4E-B781DFC970AC}">
      <dgm:prSet/>
      <dgm:spPr/>
      <dgm:t>
        <a:bodyPr/>
        <a:lstStyle/>
        <a:p>
          <a:pPr algn="ctr"/>
          <a:endParaRPr lang="ru-RU"/>
        </a:p>
      </dgm:t>
    </dgm:pt>
    <dgm:pt modelId="{044F2883-B8FA-49ED-8201-72E8FA273D4D}" type="pres">
      <dgm:prSet presAssocID="{AF0A4E18-26A6-45DC-A0F9-A832E05D3345}" presName="composite" presStyleCnt="0">
        <dgm:presLayoutVars>
          <dgm:chMax val="1"/>
          <dgm:dir/>
          <dgm:resizeHandles val="exact"/>
        </dgm:presLayoutVars>
      </dgm:prSet>
      <dgm:spPr/>
      <dgm:t>
        <a:bodyPr/>
        <a:lstStyle/>
        <a:p>
          <a:endParaRPr lang="ru-RU"/>
        </a:p>
      </dgm:t>
    </dgm:pt>
    <dgm:pt modelId="{41D1A921-BCD7-424A-B4F8-F31D3CEA5DC8}" type="pres">
      <dgm:prSet presAssocID="{AF0A4E18-26A6-45DC-A0F9-A832E05D3345}" presName="radial" presStyleCnt="0">
        <dgm:presLayoutVars>
          <dgm:animLvl val="ctr"/>
        </dgm:presLayoutVars>
      </dgm:prSet>
      <dgm:spPr/>
    </dgm:pt>
    <dgm:pt modelId="{E1250929-8234-4009-BDDB-09275A575192}" type="pres">
      <dgm:prSet presAssocID="{59AF38F3-26A2-4854-B16E-7107892EF9C2}" presName="centerShape" presStyleLbl="vennNode1" presStyleIdx="0" presStyleCnt="7" custScaleX="120466" custScaleY="97515"/>
      <dgm:spPr/>
      <dgm:t>
        <a:bodyPr/>
        <a:lstStyle/>
        <a:p>
          <a:endParaRPr lang="ru-RU"/>
        </a:p>
      </dgm:t>
    </dgm:pt>
    <dgm:pt modelId="{79F8B918-DACB-461F-AF0B-CD16CFEE4BC7}" type="pres">
      <dgm:prSet presAssocID="{0D0A3DB0-16BA-4920-84A9-E8E232034546}" presName="node" presStyleLbl="vennNode1" presStyleIdx="1" presStyleCnt="7" custScaleX="120188" custScaleY="112329">
        <dgm:presLayoutVars>
          <dgm:bulletEnabled val="1"/>
        </dgm:presLayoutVars>
      </dgm:prSet>
      <dgm:spPr/>
      <dgm:t>
        <a:bodyPr/>
        <a:lstStyle/>
        <a:p>
          <a:endParaRPr lang="ru-RU"/>
        </a:p>
      </dgm:t>
    </dgm:pt>
    <dgm:pt modelId="{77255F3E-4241-4DC7-B344-B46E9CAD4B83}" type="pres">
      <dgm:prSet presAssocID="{5BBAFB18-5027-47B1-863F-8250F995915A}" presName="node" presStyleLbl="vennNode1" presStyleIdx="2" presStyleCnt="7" custScaleX="109697" custScaleY="107709">
        <dgm:presLayoutVars>
          <dgm:bulletEnabled val="1"/>
        </dgm:presLayoutVars>
      </dgm:prSet>
      <dgm:spPr/>
      <dgm:t>
        <a:bodyPr/>
        <a:lstStyle/>
        <a:p>
          <a:endParaRPr lang="ru-RU"/>
        </a:p>
      </dgm:t>
    </dgm:pt>
    <dgm:pt modelId="{9E51C0E3-81C3-4253-884D-962AC71DD339}" type="pres">
      <dgm:prSet presAssocID="{B5B99F7B-7672-4D4E-ADE3-1290E318DD04}" presName="node" presStyleLbl="vennNode1" presStyleIdx="3" presStyleCnt="7" custScaleX="109141" custScaleY="106363">
        <dgm:presLayoutVars>
          <dgm:bulletEnabled val="1"/>
        </dgm:presLayoutVars>
      </dgm:prSet>
      <dgm:spPr/>
      <dgm:t>
        <a:bodyPr/>
        <a:lstStyle/>
        <a:p>
          <a:endParaRPr lang="ru-RU"/>
        </a:p>
      </dgm:t>
    </dgm:pt>
    <dgm:pt modelId="{6EB0D194-E8B5-4E24-8770-D05BBE47F386}" type="pres">
      <dgm:prSet presAssocID="{ED73D0EF-47D8-48A5-9680-C20886721D2A}" presName="node" presStyleLbl="vennNode1" presStyleIdx="4" presStyleCnt="7">
        <dgm:presLayoutVars>
          <dgm:bulletEnabled val="1"/>
        </dgm:presLayoutVars>
      </dgm:prSet>
      <dgm:spPr/>
      <dgm:t>
        <a:bodyPr/>
        <a:lstStyle/>
        <a:p>
          <a:endParaRPr lang="ru-RU"/>
        </a:p>
      </dgm:t>
    </dgm:pt>
    <dgm:pt modelId="{3B078F89-D8F7-4DBE-8ECB-3AE1531A58F0}" type="pres">
      <dgm:prSet presAssocID="{0F84A0F2-4303-4937-A37F-1A8DE5FBC65E}" presName="node" presStyleLbl="vennNode1" presStyleIdx="5" presStyleCnt="7">
        <dgm:presLayoutVars>
          <dgm:bulletEnabled val="1"/>
        </dgm:presLayoutVars>
      </dgm:prSet>
      <dgm:spPr/>
      <dgm:t>
        <a:bodyPr/>
        <a:lstStyle/>
        <a:p>
          <a:endParaRPr lang="ru-RU"/>
        </a:p>
      </dgm:t>
    </dgm:pt>
    <dgm:pt modelId="{C7A33929-0A6A-407C-A57D-464EE6D1D1AF}" type="pres">
      <dgm:prSet presAssocID="{936667EF-6BF8-4BBB-B580-E2EFEF527999}" presName="node" presStyleLbl="vennNode1" presStyleIdx="6" presStyleCnt="7">
        <dgm:presLayoutVars>
          <dgm:bulletEnabled val="1"/>
        </dgm:presLayoutVars>
      </dgm:prSet>
      <dgm:spPr/>
      <dgm:t>
        <a:bodyPr/>
        <a:lstStyle/>
        <a:p>
          <a:endParaRPr lang="ru-RU"/>
        </a:p>
      </dgm:t>
    </dgm:pt>
  </dgm:ptLst>
  <dgm:cxnLst>
    <dgm:cxn modelId="{A2B94636-2FCC-49CF-988C-489383075E33}" type="presOf" srcId="{5BBAFB18-5027-47B1-863F-8250F995915A}" destId="{77255F3E-4241-4DC7-B344-B46E9CAD4B83}" srcOrd="0" destOrd="0" presId="urn:microsoft.com/office/officeart/2005/8/layout/radial3"/>
    <dgm:cxn modelId="{FACE3E91-858A-446D-B2DC-2FB6FD319603}" srcId="{59AF38F3-26A2-4854-B16E-7107892EF9C2}" destId="{B5B99F7B-7672-4D4E-ADE3-1290E318DD04}" srcOrd="2" destOrd="0" parTransId="{16075917-67FD-41FF-BA29-30D807B925EE}" sibTransId="{AE62192B-D0C8-48D7-98DE-F9DDF22E2C6C}"/>
    <dgm:cxn modelId="{B2E384E7-DBD3-4B9B-BA4E-B781DFC970AC}" srcId="{59AF38F3-26A2-4854-B16E-7107892EF9C2}" destId="{936667EF-6BF8-4BBB-B580-E2EFEF527999}" srcOrd="5" destOrd="0" parTransId="{8FABEB37-146B-476C-8E83-895A80CC52C1}" sibTransId="{2311402A-16D4-41DE-BCB3-E0157D3AB2FC}"/>
    <dgm:cxn modelId="{4B9561A9-7572-4B0D-B799-17FF6E5E9B6A}" type="presOf" srcId="{0D0A3DB0-16BA-4920-84A9-E8E232034546}" destId="{79F8B918-DACB-461F-AF0B-CD16CFEE4BC7}" srcOrd="0" destOrd="0" presId="urn:microsoft.com/office/officeart/2005/8/layout/radial3"/>
    <dgm:cxn modelId="{568AF8DA-AAA4-4FE7-AF83-73D74CED2B32}" type="presOf" srcId="{59AF38F3-26A2-4854-B16E-7107892EF9C2}" destId="{E1250929-8234-4009-BDDB-09275A575192}" srcOrd="0" destOrd="0" presId="urn:microsoft.com/office/officeart/2005/8/layout/radial3"/>
    <dgm:cxn modelId="{BC4C2633-1A00-4F9C-A313-87D7AAC145B7}" srcId="{59AF38F3-26A2-4854-B16E-7107892EF9C2}" destId="{0F84A0F2-4303-4937-A37F-1A8DE5FBC65E}" srcOrd="4" destOrd="0" parTransId="{B2812A3A-754A-44C4-B3CF-9050F416C5B3}" sibTransId="{A88AFCBE-B1CF-4CCF-90CF-24CC0EB43AC7}"/>
    <dgm:cxn modelId="{5A8FF7EA-F6C4-4FCA-85BF-D3C05F350B35}" type="presOf" srcId="{ED73D0EF-47D8-48A5-9680-C20886721D2A}" destId="{6EB0D194-E8B5-4E24-8770-D05BBE47F386}" srcOrd="0" destOrd="0" presId="urn:microsoft.com/office/officeart/2005/8/layout/radial3"/>
    <dgm:cxn modelId="{F4E97E32-AD58-4294-8CFB-53B78B00660A}" srcId="{59AF38F3-26A2-4854-B16E-7107892EF9C2}" destId="{0D0A3DB0-16BA-4920-84A9-E8E232034546}" srcOrd="0" destOrd="0" parTransId="{20B57D53-297D-4A59-B0AA-A37062671CB7}" sibTransId="{F1A7237F-3519-4C4A-BADF-2A767C550FCF}"/>
    <dgm:cxn modelId="{63232541-37BA-4A0C-B18E-B01CBB648DAD}" srcId="{59AF38F3-26A2-4854-B16E-7107892EF9C2}" destId="{5BBAFB18-5027-47B1-863F-8250F995915A}" srcOrd="1" destOrd="0" parTransId="{28A25DAC-A7FA-47D0-BDD7-419F89652B76}" sibTransId="{617423DF-AEB8-4691-8BC6-7B08472A953E}"/>
    <dgm:cxn modelId="{CF132631-2CE5-424B-821C-B84A3E71EC19}" srcId="{AF0A4E18-26A6-45DC-A0F9-A832E05D3345}" destId="{59AF38F3-26A2-4854-B16E-7107892EF9C2}" srcOrd="0" destOrd="0" parTransId="{28983BDA-E184-47FA-B733-5D15898A1499}" sibTransId="{551D5CE2-4501-4BB1-971F-570BAE3AABFE}"/>
    <dgm:cxn modelId="{523B20D9-8559-43F5-B6C1-C0EFECF251B4}" srcId="{59AF38F3-26A2-4854-B16E-7107892EF9C2}" destId="{ED73D0EF-47D8-48A5-9680-C20886721D2A}" srcOrd="3" destOrd="0" parTransId="{174BB4FB-505F-4611-8308-740C7BFFB614}" sibTransId="{43DB8260-EF1C-4396-836D-C2ABED8EE4AD}"/>
    <dgm:cxn modelId="{66F1FC31-5A5B-48D7-93E6-7B7CE41DB761}" type="presOf" srcId="{AF0A4E18-26A6-45DC-A0F9-A832E05D3345}" destId="{044F2883-B8FA-49ED-8201-72E8FA273D4D}" srcOrd="0" destOrd="0" presId="urn:microsoft.com/office/officeart/2005/8/layout/radial3"/>
    <dgm:cxn modelId="{94A5152D-8189-4369-A9D0-944CFE018328}" type="presOf" srcId="{0F84A0F2-4303-4937-A37F-1A8DE5FBC65E}" destId="{3B078F89-D8F7-4DBE-8ECB-3AE1531A58F0}" srcOrd="0" destOrd="0" presId="urn:microsoft.com/office/officeart/2005/8/layout/radial3"/>
    <dgm:cxn modelId="{4AC15318-0D20-4DCD-A2A2-C3E3A7A613CE}" type="presOf" srcId="{936667EF-6BF8-4BBB-B580-E2EFEF527999}" destId="{C7A33929-0A6A-407C-A57D-464EE6D1D1AF}" srcOrd="0" destOrd="0" presId="urn:microsoft.com/office/officeart/2005/8/layout/radial3"/>
    <dgm:cxn modelId="{CB2378D7-27F9-49CC-8378-01FC3E2CB0D8}" type="presOf" srcId="{B5B99F7B-7672-4D4E-ADE3-1290E318DD04}" destId="{9E51C0E3-81C3-4253-884D-962AC71DD339}" srcOrd="0" destOrd="0" presId="urn:microsoft.com/office/officeart/2005/8/layout/radial3"/>
    <dgm:cxn modelId="{FCAAB3AD-A041-4606-BB08-4A9AFB6A4184}" type="presParOf" srcId="{044F2883-B8FA-49ED-8201-72E8FA273D4D}" destId="{41D1A921-BCD7-424A-B4F8-F31D3CEA5DC8}" srcOrd="0" destOrd="0" presId="urn:microsoft.com/office/officeart/2005/8/layout/radial3"/>
    <dgm:cxn modelId="{467111C1-E729-4743-89C4-C6FE807FFC96}" type="presParOf" srcId="{41D1A921-BCD7-424A-B4F8-F31D3CEA5DC8}" destId="{E1250929-8234-4009-BDDB-09275A575192}" srcOrd="0" destOrd="0" presId="urn:microsoft.com/office/officeart/2005/8/layout/radial3"/>
    <dgm:cxn modelId="{4142009A-D11F-48DA-A070-6B11780E48DA}" type="presParOf" srcId="{41D1A921-BCD7-424A-B4F8-F31D3CEA5DC8}" destId="{79F8B918-DACB-461F-AF0B-CD16CFEE4BC7}" srcOrd="1" destOrd="0" presId="urn:microsoft.com/office/officeart/2005/8/layout/radial3"/>
    <dgm:cxn modelId="{AF79F4EB-487A-4D68-9A7B-82A26BE44BCC}" type="presParOf" srcId="{41D1A921-BCD7-424A-B4F8-F31D3CEA5DC8}" destId="{77255F3E-4241-4DC7-B344-B46E9CAD4B83}" srcOrd="2" destOrd="0" presId="urn:microsoft.com/office/officeart/2005/8/layout/radial3"/>
    <dgm:cxn modelId="{CE76CFB3-F866-48EB-8894-628317BC00E8}" type="presParOf" srcId="{41D1A921-BCD7-424A-B4F8-F31D3CEA5DC8}" destId="{9E51C0E3-81C3-4253-884D-962AC71DD339}" srcOrd="3" destOrd="0" presId="urn:microsoft.com/office/officeart/2005/8/layout/radial3"/>
    <dgm:cxn modelId="{8A71A2CD-E4E1-43FE-B390-CA43A17437D2}" type="presParOf" srcId="{41D1A921-BCD7-424A-B4F8-F31D3CEA5DC8}" destId="{6EB0D194-E8B5-4E24-8770-D05BBE47F386}" srcOrd="4" destOrd="0" presId="urn:microsoft.com/office/officeart/2005/8/layout/radial3"/>
    <dgm:cxn modelId="{92B5EF0C-1F91-4991-B1BA-B8A99B2AFB9D}" type="presParOf" srcId="{41D1A921-BCD7-424A-B4F8-F31D3CEA5DC8}" destId="{3B078F89-D8F7-4DBE-8ECB-3AE1531A58F0}" srcOrd="5" destOrd="0" presId="urn:microsoft.com/office/officeart/2005/8/layout/radial3"/>
    <dgm:cxn modelId="{8DC56210-3DE6-4D83-ADDF-667127A79349}" type="presParOf" srcId="{41D1A921-BCD7-424A-B4F8-F31D3CEA5DC8}" destId="{C7A33929-0A6A-407C-A57D-464EE6D1D1AF}" srcOrd="6" destOrd="0" presId="urn:microsoft.com/office/officeart/2005/8/layout/radial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7DB228-7F52-4A2E-961C-831D22FD0D4F}" type="doc">
      <dgm:prSet loTypeId="urn:microsoft.com/office/officeart/2005/8/layout/hierarchy4" loCatId="list" qsTypeId="urn:microsoft.com/office/officeart/2005/8/quickstyle/simple3" qsCatId="simple" csTypeId="urn:microsoft.com/office/officeart/2005/8/colors/accent1_2" csCatId="accent1" phldr="1"/>
      <dgm:spPr/>
      <dgm:t>
        <a:bodyPr/>
        <a:lstStyle/>
        <a:p>
          <a:endParaRPr lang="ru-RU"/>
        </a:p>
      </dgm:t>
    </dgm:pt>
    <dgm:pt modelId="{DF1DCD04-44A1-45E5-AC52-82EC11460018}">
      <dgm:prSet phldrT="[Текст]" custT="1"/>
      <dgm:spPr/>
      <dgm:t>
        <a:bodyPr/>
        <a:lstStyle/>
        <a:p>
          <a:r>
            <a:rPr lang="ru-RU" sz="1100">
              <a:latin typeface="+mj-lt"/>
            </a:rPr>
            <a:t>"Шах и мат" </a:t>
          </a:r>
        </a:p>
        <a:p>
          <a:r>
            <a:rPr lang="ru-RU" sz="1100">
              <a:latin typeface="+mj-lt"/>
            </a:rPr>
            <a:t>(обучение навыкам игры, развитие логики, аналитики, последовательного мышления)</a:t>
          </a:r>
        </a:p>
      </dgm:t>
    </dgm:pt>
    <dgm:pt modelId="{E5D996BB-3B28-4354-B516-0657ABE9AD76}" type="parTrans" cxnId="{BBE23AD9-C9EF-4C78-BB10-675FE6A3DD37}">
      <dgm:prSet/>
      <dgm:spPr/>
      <dgm:t>
        <a:bodyPr/>
        <a:lstStyle/>
        <a:p>
          <a:endParaRPr lang="ru-RU"/>
        </a:p>
      </dgm:t>
    </dgm:pt>
    <dgm:pt modelId="{D0BED071-E174-4E5C-A958-AAC9682379A9}" type="sibTrans" cxnId="{BBE23AD9-C9EF-4C78-BB10-675FE6A3DD37}">
      <dgm:prSet/>
      <dgm:spPr/>
      <dgm:t>
        <a:bodyPr/>
        <a:lstStyle/>
        <a:p>
          <a:endParaRPr lang="ru-RU"/>
        </a:p>
      </dgm:t>
    </dgm:pt>
    <dgm:pt modelId="{05F99200-CF8E-432D-AE9B-38078BC33971}">
      <dgm:prSet phldrT="[Текст]" custT="1"/>
      <dgm:spPr/>
      <dgm:t>
        <a:bodyPr/>
        <a:lstStyle/>
        <a:p>
          <a:r>
            <a:rPr lang="ru-RU" sz="900">
              <a:latin typeface="+mj-lt"/>
              <a:cs typeface="Times New Roman" pitchFamily="18" charset="0"/>
            </a:rPr>
            <a:t>"Говорящие пальчики" (развитие мелкой моторики)</a:t>
          </a:r>
          <a:endParaRPr lang="ru-RU" sz="1100"/>
        </a:p>
      </dgm:t>
    </dgm:pt>
    <dgm:pt modelId="{21E7FF6B-3675-4B28-A4F4-543B98ACD2B5}" type="parTrans" cxnId="{1411F2FF-8E99-49C5-844E-72652F2E53B1}">
      <dgm:prSet/>
      <dgm:spPr/>
      <dgm:t>
        <a:bodyPr/>
        <a:lstStyle/>
        <a:p>
          <a:endParaRPr lang="ru-RU"/>
        </a:p>
      </dgm:t>
    </dgm:pt>
    <dgm:pt modelId="{474BE6D8-7F24-4D02-AF76-B4638AA35FC5}" type="sibTrans" cxnId="{1411F2FF-8E99-49C5-844E-72652F2E53B1}">
      <dgm:prSet/>
      <dgm:spPr/>
      <dgm:t>
        <a:bodyPr/>
        <a:lstStyle/>
        <a:p>
          <a:endParaRPr lang="ru-RU"/>
        </a:p>
      </dgm:t>
    </dgm:pt>
    <dgm:pt modelId="{7623A172-58B9-47FA-A470-B1A80678A72F}">
      <dgm:prSet phldrT="[Текст]" custT="1"/>
      <dgm:spPr/>
      <dgm:t>
        <a:bodyPr/>
        <a:lstStyle/>
        <a:p>
          <a:r>
            <a:rPr lang="ru-RU" sz="1200">
              <a:latin typeface="+mj-lt"/>
            </a:rPr>
            <a:t>"</a:t>
          </a:r>
          <a:r>
            <a:rPr lang="ru-RU" sz="1200" b="0">
              <a:latin typeface="+mj-lt"/>
            </a:rPr>
            <a:t>Космическая азбука" </a:t>
          </a:r>
        </a:p>
        <a:p>
          <a:r>
            <a:rPr lang="ru-RU" sz="1200" b="0">
              <a:latin typeface="+mj-lt"/>
            </a:rPr>
            <a:t>(речевое развитие</a:t>
          </a:r>
          <a:r>
            <a:rPr lang="ru-RU" sz="1200">
              <a:latin typeface="+mj-lt"/>
            </a:rPr>
            <a:t>)</a:t>
          </a:r>
        </a:p>
      </dgm:t>
    </dgm:pt>
    <dgm:pt modelId="{E5536F93-7947-4F90-8086-2A61A99EE277}" type="parTrans" cxnId="{564E0B67-D25E-4895-835F-60AA5071D865}">
      <dgm:prSet/>
      <dgm:spPr/>
      <dgm:t>
        <a:bodyPr/>
        <a:lstStyle/>
        <a:p>
          <a:endParaRPr lang="ru-RU"/>
        </a:p>
      </dgm:t>
    </dgm:pt>
    <dgm:pt modelId="{4D0B9FBA-8670-43B9-8EBB-870366DB2BF0}" type="sibTrans" cxnId="{564E0B67-D25E-4895-835F-60AA5071D865}">
      <dgm:prSet/>
      <dgm:spPr/>
      <dgm:t>
        <a:bodyPr/>
        <a:lstStyle/>
        <a:p>
          <a:endParaRPr lang="ru-RU"/>
        </a:p>
      </dgm:t>
    </dgm:pt>
    <dgm:pt modelId="{53A4C640-C890-4756-B0AA-DE06640F26E4}">
      <dgm:prSet phldrT="[Текст]"/>
      <dgm:spPr/>
      <dgm:t>
        <a:bodyPr/>
        <a:lstStyle/>
        <a:p>
          <a:r>
            <a:rPr lang="ru-RU">
              <a:latin typeface="+mj-lt"/>
            </a:rPr>
            <a:t>"</a:t>
          </a:r>
          <a:r>
            <a:rPr lang="en-US">
              <a:latin typeface="+mj-lt"/>
            </a:rPr>
            <a:t>I speak English</a:t>
          </a:r>
          <a:r>
            <a:rPr lang="ru-RU">
              <a:latin typeface="+mj-lt"/>
            </a:rPr>
            <a:t>"</a:t>
          </a:r>
        </a:p>
        <a:p>
          <a:r>
            <a:rPr lang="ru-RU">
              <a:latin typeface="+mj-lt"/>
            </a:rPr>
            <a:t>(английский для начинающих по Оксфордской программе</a:t>
          </a:r>
          <a:r>
            <a:rPr lang="ru-RU"/>
            <a:t>)</a:t>
          </a:r>
        </a:p>
      </dgm:t>
    </dgm:pt>
    <dgm:pt modelId="{4E46A9EE-27DC-421B-A7AD-A0CB2A88F45C}" type="parTrans" cxnId="{A7AF26B8-2432-4F0B-8C80-EE3B873CF2A7}">
      <dgm:prSet/>
      <dgm:spPr/>
      <dgm:t>
        <a:bodyPr/>
        <a:lstStyle/>
        <a:p>
          <a:endParaRPr lang="ru-RU"/>
        </a:p>
      </dgm:t>
    </dgm:pt>
    <dgm:pt modelId="{2BC244EE-9FEB-4619-B9D9-8B6FE60992EE}" type="sibTrans" cxnId="{A7AF26B8-2432-4F0B-8C80-EE3B873CF2A7}">
      <dgm:prSet/>
      <dgm:spPr/>
      <dgm:t>
        <a:bodyPr/>
        <a:lstStyle/>
        <a:p>
          <a:endParaRPr lang="ru-RU"/>
        </a:p>
      </dgm:t>
    </dgm:pt>
    <dgm:pt modelId="{BFF60734-CC5B-4615-BF73-6C937EFA400F}">
      <dgm:prSet phldrT="[Текст]" custT="1"/>
      <dgm:spPr/>
      <dgm:t>
        <a:bodyPr/>
        <a:lstStyle/>
        <a:p>
          <a:r>
            <a:rPr lang="ru-RU" sz="800">
              <a:latin typeface="+mj-lt"/>
            </a:rPr>
            <a:t>"Космическая счет" </a:t>
          </a:r>
        </a:p>
        <a:p>
          <a:r>
            <a:rPr lang="ru-RU" sz="800">
              <a:latin typeface="+mj-lt"/>
            </a:rPr>
            <a:t>(математика, развитие логического мышления</a:t>
          </a:r>
          <a:r>
            <a:rPr lang="ru-RU" sz="800"/>
            <a:t>)</a:t>
          </a:r>
        </a:p>
      </dgm:t>
    </dgm:pt>
    <dgm:pt modelId="{A0FB3BCA-B080-4833-8E30-1F3C35D1C04A}" type="sibTrans" cxnId="{5635CA69-21B0-4EE2-B030-664B18C85587}">
      <dgm:prSet/>
      <dgm:spPr/>
      <dgm:t>
        <a:bodyPr/>
        <a:lstStyle/>
        <a:p>
          <a:endParaRPr lang="ru-RU"/>
        </a:p>
      </dgm:t>
    </dgm:pt>
    <dgm:pt modelId="{FF3D3233-8E45-41C6-A36E-B9455E79306D}" type="parTrans" cxnId="{5635CA69-21B0-4EE2-B030-664B18C85587}">
      <dgm:prSet/>
      <dgm:spPr/>
      <dgm:t>
        <a:bodyPr/>
        <a:lstStyle/>
        <a:p>
          <a:endParaRPr lang="ru-RU"/>
        </a:p>
      </dgm:t>
    </dgm:pt>
    <dgm:pt modelId="{A96D3CFD-992C-4CFF-82CB-B8AFFF499E18}">
      <dgm:prSet phldrT="[Текст]"/>
      <dgm:spPr/>
      <dgm:t>
        <a:bodyPr/>
        <a:lstStyle/>
        <a:p>
          <a:r>
            <a:rPr lang="ru-RU">
              <a:latin typeface="+mj-lt"/>
            </a:rPr>
            <a:t>"Я иду в лицей"</a:t>
          </a:r>
        </a:p>
        <a:p>
          <a:r>
            <a:rPr lang="ru-RU">
              <a:latin typeface="+mj-lt"/>
            </a:rPr>
            <a:t>(введение в школьную жизнь)</a:t>
          </a:r>
          <a:endParaRPr lang="ru-RU"/>
        </a:p>
      </dgm:t>
    </dgm:pt>
    <dgm:pt modelId="{EDBE7A07-E916-458E-B9E0-9EA0E52967B7}" type="parTrans" cxnId="{88DE91EF-1649-4708-A8DF-E6D138C0D285}">
      <dgm:prSet/>
      <dgm:spPr/>
      <dgm:t>
        <a:bodyPr/>
        <a:lstStyle/>
        <a:p>
          <a:endParaRPr lang="ru-RU"/>
        </a:p>
      </dgm:t>
    </dgm:pt>
    <dgm:pt modelId="{EC7FD954-3EF7-4ADE-AED7-F7AE04E6E4A7}" type="sibTrans" cxnId="{88DE91EF-1649-4708-A8DF-E6D138C0D285}">
      <dgm:prSet/>
      <dgm:spPr/>
      <dgm:t>
        <a:bodyPr/>
        <a:lstStyle/>
        <a:p>
          <a:endParaRPr lang="ru-RU"/>
        </a:p>
      </dgm:t>
    </dgm:pt>
    <dgm:pt modelId="{D0CDE35E-AE36-4202-A134-B893D6761B6F}">
      <dgm:prSet custT="1"/>
      <dgm:spPr/>
      <dgm:t>
        <a:bodyPr/>
        <a:lstStyle/>
        <a:p>
          <a:r>
            <a:rPr lang="ru-RU" sz="900">
              <a:latin typeface="+mj-lt"/>
            </a:rPr>
            <a:t>"Я познаю мир"</a:t>
          </a:r>
        </a:p>
        <a:p>
          <a:r>
            <a:rPr lang="ru-RU" sz="900">
              <a:latin typeface="+mj-lt"/>
            </a:rPr>
            <a:t>(естественные науки для начинающих)</a:t>
          </a:r>
        </a:p>
      </dgm:t>
    </dgm:pt>
    <dgm:pt modelId="{6A886540-A8B7-4E0B-8028-A15A0F96521F}" type="parTrans" cxnId="{69060F2E-CCE6-49FC-B963-95527A366DA7}">
      <dgm:prSet/>
      <dgm:spPr/>
      <dgm:t>
        <a:bodyPr/>
        <a:lstStyle/>
        <a:p>
          <a:endParaRPr lang="ru-RU"/>
        </a:p>
      </dgm:t>
    </dgm:pt>
    <dgm:pt modelId="{CE05FAAB-5967-493E-A70B-9FDA650D54DE}" type="sibTrans" cxnId="{69060F2E-CCE6-49FC-B963-95527A366DA7}">
      <dgm:prSet/>
      <dgm:spPr/>
      <dgm:t>
        <a:bodyPr/>
        <a:lstStyle/>
        <a:p>
          <a:endParaRPr lang="ru-RU"/>
        </a:p>
      </dgm:t>
    </dgm:pt>
    <dgm:pt modelId="{7D197354-CD93-470F-A33B-7C59413AB392}">
      <dgm:prSet/>
      <dgm:spPr/>
      <dgm:t>
        <a:bodyPr/>
        <a:lstStyle/>
        <a:p>
          <a:r>
            <a:rPr lang="ru-RU">
              <a:latin typeface="+mj-lt"/>
            </a:rPr>
            <a:t>"Начинающий инженер"</a:t>
          </a:r>
        </a:p>
        <a:p>
          <a:r>
            <a:rPr lang="ru-RU">
              <a:latin typeface="+mj-lt"/>
            </a:rPr>
            <a:t>(конструирование, моделирование, основы геометрии)</a:t>
          </a:r>
        </a:p>
      </dgm:t>
    </dgm:pt>
    <dgm:pt modelId="{3D771232-3F19-45B6-9D7A-E660C955522B}" type="parTrans" cxnId="{AE795B45-DCAC-4594-9187-2A05235215F7}">
      <dgm:prSet/>
      <dgm:spPr/>
      <dgm:t>
        <a:bodyPr/>
        <a:lstStyle/>
        <a:p>
          <a:endParaRPr lang="ru-RU"/>
        </a:p>
      </dgm:t>
    </dgm:pt>
    <dgm:pt modelId="{CA054E89-83EF-4BEF-9E94-D42487133E28}" type="sibTrans" cxnId="{AE795B45-DCAC-4594-9187-2A05235215F7}">
      <dgm:prSet/>
      <dgm:spPr/>
      <dgm:t>
        <a:bodyPr/>
        <a:lstStyle/>
        <a:p>
          <a:endParaRPr lang="ru-RU"/>
        </a:p>
      </dgm:t>
    </dgm:pt>
    <dgm:pt modelId="{6A651538-D21A-4349-A034-A1ACCB624442}">
      <dgm:prSet phldrT="[Текст]" custT="1"/>
      <dgm:spPr/>
      <dgm:t>
        <a:bodyPr/>
        <a:lstStyle/>
        <a:p>
          <a:r>
            <a:rPr lang="ru-RU" sz="2800">
              <a:latin typeface="+mj-lt"/>
              <a:cs typeface="Times New Roman" pitchFamily="18" charset="0"/>
            </a:rPr>
            <a:t>"Мы" - богатство наших "Я"</a:t>
          </a:r>
        </a:p>
      </dgm:t>
    </dgm:pt>
    <dgm:pt modelId="{DC9DA8A1-C024-4EDC-A0AA-5CA026EF21ED}" type="sibTrans" cxnId="{38A9A8AB-8A4A-48F4-9BFD-57A933664846}">
      <dgm:prSet/>
      <dgm:spPr/>
      <dgm:t>
        <a:bodyPr/>
        <a:lstStyle/>
        <a:p>
          <a:endParaRPr lang="ru-RU"/>
        </a:p>
      </dgm:t>
    </dgm:pt>
    <dgm:pt modelId="{1C7FC64F-B2B6-4F79-BC12-A8EC80ACD30B}" type="parTrans" cxnId="{38A9A8AB-8A4A-48F4-9BFD-57A933664846}">
      <dgm:prSet/>
      <dgm:spPr/>
      <dgm:t>
        <a:bodyPr/>
        <a:lstStyle/>
        <a:p>
          <a:endParaRPr lang="ru-RU"/>
        </a:p>
      </dgm:t>
    </dgm:pt>
    <dgm:pt modelId="{9928C274-C432-4CF4-9202-11B08AA9C165}" type="pres">
      <dgm:prSet presAssocID="{777DB228-7F52-4A2E-961C-831D22FD0D4F}" presName="Name0" presStyleCnt="0">
        <dgm:presLayoutVars>
          <dgm:chPref val="1"/>
          <dgm:dir/>
          <dgm:animOne val="branch"/>
          <dgm:animLvl val="lvl"/>
          <dgm:resizeHandles/>
        </dgm:presLayoutVars>
      </dgm:prSet>
      <dgm:spPr/>
      <dgm:t>
        <a:bodyPr/>
        <a:lstStyle/>
        <a:p>
          <a:endParaRPr lang="ru-RU"/>
        </a:p>
      </dgm:t>
    </dgm:pt>
    <dgm:pt modelId="{F58D7ADC-3FBC-446E-89EA-7623C4851636}" type="pres">
      <dgm:prSet presAssocID="{6A651538-D21A-4349-A034-A1ACCB624442}" presName="vertOne" presStyleCnt="0"/>
      <dgm:spPr/>
    </dgm:pt>
    <dgm:pt modelId="{C0966C29-3581-4D38-859C-B21FB3D73FCD}" type="pres">
      <dgm:prSet presAssocID="{6A651538-D21A-4349-A034-A1ACCB624442}" presName="txOne" presStyleLbl="node0" presStyleIdx="0" presStyleCnt="1" custLinFactY="1055" custLinFactNeighborX="-57" custLinFactNeighborY="100000">
        <dgm:presLayoutVars>
          <dgm:chPref val="3"/>
        </dgm:presLayoutVars>
      </dgm:prSet>
      <dgm:spPr/>
      <dgm:t>
        <a:bodyPr/>
        <a:lstStyle/>
        <a:p>
          <a:endParaRPr lang="ru-RU"/>
        </a:p>
      </dgm:t>
    </dgm:pt>
    <dgm:pt modelId="{77624BC4-F96F-4D34-8089-3A0B3ECCADE6}" type="pres">
      <dgm:prSet presAssocID="{6A651538-D21A-4349-A034-A1ACCB624442}" presName="parTransOne" presStyleCnt="0"/>
      <dgm:spPr/>
    </dgm:pt>
    <dgm:pt modelId="{72DD37DB-BAC4-4759-9A12-A3E41EC79EA2}" type="pres">
      <dgm:prSet presAssocID="{6A651538-D21A-4349-A034-A1ACCB624442}" presName="horzOne" presStyleCnt="0"/>
      <dgm:spPr/>
    </dgm:pt>
    <dgm:pt modelId="{80A7F26D-C682-4A24-990D-835B1B4F3328}" type="pres">
      <dgm:prSet presAssocID="{DF1DCD04-44A1-45E5-AC52-82EC11460018}" presName="vertTwo" presStyleCnt="0"/>
      <dgm:spPr/>
    </dgm:pt>
    <dgm:pt modelId="{AF0F3AA3-75D7-4B9D-9F3D-C6379C7EE86F}" type="pres">
      <dgm:prSet presAssocID="{DF1DCD04-44A1-45E5-AC52-82EC11460018}" presName="txTwo" presStyleLbl="node2" presStyleIdx="0" presStyleCnt="3">
        <dgm:presLayoutVars>
          <dgm:chPref val="3"/>
        </dgm:presLayoutVars>
      </dgm:prSet>
      <dgm:spPr/>
      <dgm:t>
        <a:bodyPr/>
        <a:lstStyle/>
        <a:p>
          <a:endParaRPr lang="ru-RU"/>
        </a:p>
      </dgm:t>
    </dgm:pt>
    <dgm:pt modelId="{7FA49647-8D90-4729-9EDA-2D1EE976D3A7}" type="pres">
      <dgm:prSet presAssocID="{DF1DCD04-44A1-45E5-AC52-82EC11460018}" presName="parTransTwo" presStyleCnt="0"/>
      <dgm:spPr/>
    </dgm:pt>
    <dgm:pt modelId="{48D87FF8-0E2D-4504-9A9A-9D9D05E0CDC5}" type="pres">
      <dgm:prSet presAssocID="{DF1DCD04-44A1-45E5-AC52-82EC11460018}" presName="horzTwo" presStyleCnt="0"/>
      <dgm:spPr/>
    </dgm:pt>
    <dgm:pt modelId="{AE567209-8C39-4AD0-8CF2-025D0F1EAA5E}" type="pres">
      <dgm:prSet presAssocID="{05F99200-CF8E-432D-AE9B-38078BC33971}" presName="vertThree" presStyleCnt="0"/>
      <dgm:spPr/>
    </dgm:pt>
    <dgm:pt modelId="{A9BEC4ED-4706-4D55-8527-55B5554F34CE}" type="pres">
      <dgm:prSet presAssocID="{05F99200-CF8E-432D-AE9B-38078BC33971}" presName="txThree" presStyleLbl="node3" presStyleIdx="0" presStyleCnt="5">
        <dgm:presLayoutVars>
          <dgm:chPref val="3"/>
        </dgm:presLayoutVars>
      </dgm:prSet>
      <dgm:spPr/>
      <dgm:t>
        <a:bodyPr/>
        <a:lstStyle/>
        <a:p>
          <a:endParaRPr lang="ru-RU"/>
        </a:p>
      </dgm:t>
    </dgm:pt>
    <dgm:pt modelId="{A1D4820F-7FEA-4A66-BF02-1400C44CACA5}" type="pres">
      <dgm:prSet presAssocID="{05F99200-CF8E-432D-AE9B-38078BC33971}" presName="horzThree" presStyleCnt="0"/>
      <dgm:spPr/>
    </dgm:pt>
    <dgm:pt modelId="{645C20B7-1D8F-481F-B1FB-075BC72295A5}" type="pres">
      <dgm:prSet presAssocID="{474BE6D8-7F24-4D02-AF76-B4638AA35FC5}" presName="sibSpaceThree" presStyleCnt="0"/>
      <dgm:spPr/>
    </dgm:pt>
    <dgm:pt modelId="{32155A43-F012-411A-BB26-1CEEE1670322}" type="pres">
      <dgm:prSet presAssocID="{BFF60734-CC5B-4615-BF73-6C937EFA400F}" presName="vertThree" presStyleCnt="0"/>
      <dgm:spPr/>
    </dgm:pt>
    <dgm:pt modelId="{1BBB2361-D25F-43EB-A0B3-847F5994FF08}" type="pres">
      <dgm:prSet presAssocID="{BFF60734-CC5B-4615-BF73-6C937EFA400F}" presName="txThree" presStyleLbl="node3" presStyleIdx="1" presStyleCnt="5">
        <dgm:presLayoutVars>
          <dgm:chPref val="3"/>
        </dgm:presLayoutVars>
      </dgm:prSet>
      <dgm:spPr/>
      <dgm:t>
        <a:bodyPr/>
        <a:lstStyle/>
        <a:p>
          <a:endParaRPr lang="ru-RU"/>
        </a:p>
      </dgm:t>
    </dgm:pt>
    <dgm:pt modelId="{FDA05DD0-212F-45C0-AAC5-3E86600840D4}" type="pres">
      <dgm:prSet presAssocID="{BFF60734-CC5B-4615-BF73-6C937EFA400F}" presName="horzThree" presStyleCnt="0"/>
      <dgm:spPr/>
    </dgm:pt>
    <dgm:pt modelId="{79E478C1-8B49-4B4F-8B2E-EBB5E61D4B72}" type="pres">
      <dgm:prSet presAssocID="{D0BED071-E174-4E5C-A958-AAC9682379A9}" presName="sibSpaceTwo" presStyleCnt="0"/>
      <dgm:spPr/>
    </dgm:pt>
    <dgm:pt modelId="{EE5EAAAB-A416-459C-90EC-8E2E90C2B63F}" type="pres">
      <dgm:prSet presAssocID="{7623A172-58B9-47FA-A470-B1A80678A72F}" presName="vertTwo" presStyleCnt="0"/>
      <dgm:spPr/>
    </dgm:pt>
    <dgm:pt modelId="{14E64CE4-9F4D-4586-81EE-8972935190DE}" type="pres">
      <dgm:prSet presAssocID="{7623A172-58B9-47FA-A470-B1A80678A72F}" presName="txTwo" presStyleLbl="node2" presStyleIdx="1" presStyleCnt="3">
        <dgm:presLayoutVars>
          <dgm:chPref val="3"/>
        </dgm:presLayoutVars>
      </dgm:prSet>
      <dgm:spPr/>
      <dgm:t>
        <a:bodyPr/>
        <a:lstStyle/>
        <a:p>
          <a:endParaRPr lang="ru-RU"/>
        </a:p>
      </dgm:t>
    </dgm:pt>
    <dgm:pt modelId="{11DB4A0E-B2F1-4972-BC6B-FA75423621A2}" type="pres">
      <dgm:prSet presAssocID="{7623A172-58B9-47FA-A470-B1A80678A72F}" presName="parTransTwo" presStyleCnt="0"/>
      <dgm:spPr/>
    </dgm:pt>
    <dgm:pt modelId="{D87E4225-92CA-4A06-BF73-02C2456BA514}" type="pres">
      <dgm:prSet presAssocID="{7623A172-58B9-47FA-A470-B1A80678A72F}" presName="horzTwo" presStyleCnt="0"/>
      <dgm:spPr/>
    </dgm:pt>
    <dgm:pt modelId="{D98882B5-829E-472F-951C-22F5A8485868}" type="pres">
      <dgm:prSet presAssocID="{53A4C640-C890-4756-B0AA-DE06640F26E4}" presName="vertThree" presStyleCnt="0"/>
      <dgm:spPr/>
    </dgm:pt>
    <dgm:pt modelId="{D4A78699-760D-4E3C-AA24-EB0CF4D4DB58}" type="pres">
      <dgm:prSet presAssocID="{53A4C640-C890-4756-B0AA-DE06640F26E4}" presName="txThree" presStyleLbl="node3" presStyleIdx="2" presStyleCnt="5">
        <dgm:presLayoutVars>
          <dgm:chPref val="3"/>
        </dgm:presLayoutVars>
      </dgm:prSet>
      <dgm:spPr/>
      <dgm:t>
        <a:bodyPr/>
        <a:lstStyle/>
        <a:p>
          <a:endParaRPr lang="ru-RU"/>
        </a:p>
      </dgm:t>
    </dgm:pt>
    <dgm:pt modelId="{F0548DFA-2B47-47E3-8535-95B392331E82}" type="pres">
      <dgm:prSet presAssocID="{53A4C640-C890-4756-B0AA-DE06640F26E4}" presName="horzThree" presStyleCnt="0"/>
      <dgm:spPr/>
    </dgm:pt>
    <dgm:pt modelId="{C90899F9-98F2-485C-A61C-1703465C80F6}" type="pres">
      <dgm:prSet presAssocID="{2BC244EE-9FEB-4619-B9D9-8B6FE60992EE}" presName="sibSpaceThree" presStyleCnt="0"/>
      <dgm:spPr/>
    </dgm:pt>
    <dgm:pt modelId="{C7FC6CDD-11AC-4890-8B0F-12A53169A902}" type="pres">
      <dgm:prSet presAssocID="{A96D3CFD-992C-4CFF-82CB-B8AFFF499E18}" presName="vertThree" presStyleCnt="0"/>
      <dgm:spPr/>
    </dgm:pt>
    <dgm:pt modelId="{1AC1D2F6-235A-4DAA-B337-9B6033C5EDC5}" type="pres">
      <dgm:prSet presAssocID="{A96D3CFD-992C-4CFF-82CB-B8AFFF499E18}" presName="txThree" presStyleLbl="node3" presStyleIdx="3" presStyleCnt="5">
        <dgm:presLayoutVars>
          <dgm:chPref val="3"/>
        </dgm:presLayoutVars>
      </dgm:prSet>
      <dgm:spPr/>
      <dgm:t>
        <a:bodyPr/>
        <a:lstStyle/>
        <a:p>
          <a:endParaRPr lang="ru-RU"/>
        </a:p>
      </dgm:t>
    </dgm:pt>
    <dgm:pt modelId="{F1FBE2C9-C873-4D60-BDFE-17703E8D4C19}" type="pres">
      <dgm:prSet presAssocID="{A96D3CFD-992C-4CFF-82CB-B8AFFF499E18}" presName="horzThree" presStyleCnt="0"/>
      <dgm:spPr/>
    </dgm:pt>
    <dgm:pt modelId="{68A02B10-0258-43FE-B65C-FAB37E968A34}" type="pres">
      <dgm:prSet presAssocID="{4D0B9FBA-8670-43B9-8EBB-870366DB2BF0}" presName="sibSpaceTwo" presStyleCnt="0"/>
      <dgm:spPr/>
    </dgm:pt>
    <dgm:pt modelId="{82F4EACC-726E-456E-A768-419299BB4459}" type="pres">
      <dgm:prSet presAssocID="{D0CDE35E-AE36-4202-A134-B893D6761B6F}" presName="vertTwo" presStyleCnt="0"/>
      <dgm:spPr/>
    </dgm:pt>
    <dgm:pt modelId="{D1EFE5CC-B6C4-4607-B3C9-3A7E07E58DE0}" type="pres">
      <dgm:prSet presAssocID="{D0CDE35E-AE36-4202-A134-B893D6761B6F}" presName="txTwo" presStyleLbl="node2" presStyleIdx="2" presStyleCnt="3">
        <dgm:presLayoutVars>
          <dgm:chPref val="3"/>
        </dgm:presLayoutVars>
      </dgm:prSet>
      <dgm:spPr/>
      <dgm:t>
        <a:bodyPr/>
        <a:lstStyle/>
        <a:p>
          <a:endParaRPr lang="ru-RU"/>
        </a:p>
      </dgm:t>
    </dgm:pt>
    <dgm:pt modelId="{4198981E-ADF5-4A80-B1D6-79900693E4AB}" type="pres">
      <dgm:prSet presAssocID="{D0CDE35E-AE36-4202-A134-B893D6761B6F}" presName="parTransTwo" presStyleCnt="0"/>
      <dgm:spPr/>
    </dgm:pt>
    <dgm:pt modelId="{549CDAB1-7EF7-499D-8013-510706A5FB38}" type="pres">
      <dgm:prSet presAssocID="{D0CDE35E-AE36-4202-A134-B893D6761B6F}" presName="horzTwo" presStyleCnt="0"/>
      <dgm:spPr/>
    </dgm:pt>
    <dgm:pt modelId="{5B040CDA-C8F0-4EBE-B758-48378FF624B9}" type="pres">
      <dgm:prSet presAssocID="{7D197354-CD93-470F-A33B-7C59413AB392}" presName="vertThree" presStyleCnt="0"/>
      <dgm:spPr/>
    </dgm:pt>
    <dgm:pt modelId="{EE569367-83F9-47D3-AFD8-995F90477433}" type="pres">
      <dgm:prSet presAssocID="{7D197354-CD93-470F-A33B-7C59413AB392}" presName="txThree" presStyleLbl="node3" presStyleIdx="4" presStyleCnt="5">
        <dgm:presLayoutVars>
          <dgm:chPref val="3"/>
        </dgm:presLayoutVars>
      </dgm:prSet>
      <dgm:spPr/>
      <dgm:t>
        <a:bodyPr/>
        <a:lstStyle/>
        <a:p>
          <a:endParaRPr lang="ru-RU"/>
        </a:p>
      </dgm:t>
    </dgm:pt>
    <dgm:pt modelId="{B9182111-F7E2-4188-8A62-DB546151B403}" type="pres">
      <dgm:prSet presAssocID="{7D197354-CD93-470F-A33B-7C59413AB392}" presName="horzThree" presStyleCnt="0"/>
      <dgm:spPr/>
    </dgm:pt>
  </dgm:ptLst>
  <dgm:cxnLst>
    <dgm:cxn modelId="{69060F2E-CCE6-49FC-B963-95527A366DA7}" srcId="{6A651538-D21A-4349-A034-A1ACCB624442}" destId="{D0CDE35E-AE36-4202-A134-B893D6761B6F}" srcOrd="2" destOrd="0" parTransId="{6A886540-A8B7-4E0B-8028-A15A0F96521F}" sibTransId="{CE05FAAB-5967-493E-A70B-9FDA650D54DE}"/>
    <dgm:cxn modelId="{564E0B67-D25E-4895-835F-60AA5071D865}" srcId="{6A651538-D21A-4349-A034-A1ACCB624442}" destId="{7623A172-58B9-47FA-A470-B1A80678A72F}" srcOrd="1" destOrd="0" parTransId="{E5536F93-7947-4F90-8086-2A61A99EE277}" sibTransId="{4D0B9FBA-8670-43B9-8EBB-870366DB2BF0}"/>
    <dgm:cxn modelId="{0A7B71D4-8B96-4F99-A4F0-9FDC8359A2A4}" type="presOf" srcId="{53A4C640-C890-4756-B0AA-DE06640F26E4}" destId="{D4A78699-760D-4E3C-AA24-EB0CF4D4DB58}" srcOrd="0" destOrd="0" presId="urn:microsoft.com/office/officeart/2005/8/layout/hierarchy4"/>
    <dgm:cxn modelId="{E219C8E4-6D9D-4C0E-8D4B-84E32DB32C1B}" type="presOf" srcId="{BFF60734-CC5B-4615-BF73-6C937EFA400F}" destId="{1BBB2361-D25F-43EB-A0B3-847F5994FF08}" srcOrd="0" destOrd="0" presId="urn:microsoft.com/office/officeart/2005/8/layout/hierarchy4"/>
    <dgm:cxn modelId="{67A61E34-0608-4D9B-A95C-1AFFE7E03A43}" type="presOf" srcId="{DF1DCD04-44A1-45E5-AC52-82EC11460018}" destId="{AF0F3AA3-75D7-4B9D-9F3D-C6379C7EE86F}" srcOrd="0" destOrd="0" presId="urn:microsoft.com/office/officeart/2005/8/layout/hierarchy4"/>
    <dgm:cxn modelId="{88DE91EF-1649-4708-A8DF-E6D138C0D285}" srcId="{7623A172-58B9-47FA-A470-B1A80678A72F}" destId="{A96D3CFD-992C-4CFF-82CB-B8AFFF499E18}" srcOrd="1" destOrd="0" parTransId="{EDBE7A07-E916-458E-B9E0-9EA0E52967B7}" sibTransId="{EC7FD954-3EF7-4ADE-AED7-F7AE04E6E4A7}"/>
    <dgm:cxn modelId="{BBE23AD9-C9EF-4C78-BB10-675FE6A3DD37}" srcId="{6A651538-D21A-4349-A034-A1ACCB624442}" destId="{DF1DCD04-44A1-45E5-AC52-82EC11460018}" srcOrd="0" destOrd="0" parTransId="{E5D996BB-3B28-4354-B516-0657ABE9AD76}" sibTransId="{D0BED071-E174-4E5C-A958-AAC9682379A9}"/>
    <dgm:cxn modelId="{7E32CACC-935F-4DFE-992B-21C5C29D64C8}" type="presOf" srcId="{D0CDE35E-AE36-4202-A134-B893D6761B6F}" destId="{D1EFE5CC-B6C4-4607-B3C9-3A7E07E58DE0}" srcOrd="0" destOrd="0" presId="urn:microsoft.com/office/officeart/2005/8/layout/hierarchy4"/>
    <dgm:cxn modelId="{CDC4D27B-A3FD-4625-B2A6-9DCA696BB074}" type="presOf" srcId="{777DB228-7F52-4A2E-961C-831D22FD0D4F}" destId="{9928C274-C432-4CF4-9202-11B08AA9C165}" srcOrd="0" destOrd="0" presId="urn:microsoft.com/office/officeart/2005/8/layout/hierarchy4"/>
    <dgm:cxn modelId="{A7AF26B8-2432-4F0B-8C80-EE3B873CF2A7}" srcId="{7623A172-58B9-47FA-A470-B1A80678A72F}" destId="{53A4C640-C890-4756-B0AA-DE06640F26E4}" srcOrd="0" destOrd="0" parTransId="{4E46A9EE-27DC-421B-A7AD-A0CB2A88F45C}" sibTransId="{2BC244EE-9FEB-4619-B9D9-8B6FE60992EE}"/>
    <dgm:cxn modelId="{1411F2FF-8E99-49C5-844E-72652F2E53B1}" srcId="{DF1DCD04-44A1-45E5-AC52-82EC11460018}" destId="{05F99200-CF8E-432D-AE9B-38078BC33971}" srcOrd="0" destOrd="0" parTransId="{21E7FF6B-3675-4B28-A4F4-543B98ACD2B5}" sibTransId="{474BE6D8-7F24-4D02-AF76-B4638AA35FC5}"/>
    <dgm:cxn modelId="{79056D07-A726-46B6-8781-EE90918B178D}" type="presOf" srcId="{A96D3CFD-992C-4CFF-82CB-B8AFFF499E18}" destId="{1AC1D2F6-235A-4DAA-B337-9B6033C5EDC5}" srcOrd="0" destOrd="0" presId="urn:microsoft.com/office/officeart/2005/8/layout/hierarchy4"/>
    <dgm:cxn modelId="{B5788FA3-EFC3-451E-A919-A6DB2AB1FC2F}" type="presOf" srcId="{7D197354-CD93-470F-A33B-7C59413AB392}" destId="{EE569367-83F9-47D3-AFD8-995F90477433}" srcOrd="0" destOrd="0" presId="urn:microsoft.com/office/officeart/2005/8/layout/hierarchy4"/>
    <dgm:cxn modelId="{43980C0C-4BFB-4883-A5F7-72A50A6E85DE}" type="presOf" srcId="{05F99200-CF8E-432D-AE9B-38078BC33971}" destId="{A9BEC4ED-4706-4D55-8527-55B5554F34CE}" srcOrd="0" destOrd="0" presId="urn:microsoft.com/office/officeart/2005/8/layout/hierarchy4"/>
    <dgm:cxn modelId="{BD3E7D95-4C72-4002-AAC2-716F872B581B}" type="presOf" srcId="{6A651538-D21A-4349-A034-A1ACCB624442}" destId="{C0966C29-3581-4D38-859C-B21FB3D73FCD}" srcOrd="0" destOrd="0" presId="urn:microsoft.com/office/officeart/2005/8/layout/hierarchy4"/>
    <dgm:cxn modelId="{AE795B45-DCAC-4594-9187-2A05235215F7}" srcId="{D0CDE35E-AE36-4202-A134-B893D6761B6F}" destId="{7D197354-CD93-470F-A33B-7C59413AB392}" srcOrd="0" destOrd="0" parTransId="{3D771232-3F19-45B6-9D7A-E660C955522B}" sibTransId="{CA054E89-83EF-4BEF-9E94-D42487133E28}"/>
    <dgm:cxn modelId="{5635CA69-21B0-4EE2-B030-664B18C85587}" srcId="{DF1DCD04-44A1-45E5-AC52-82EC11460018}" destId="{BFF60734-CC5B-4615-BF73-6C937EFA400F}" srcOrd="1" destOrd="0" parTransId="{FF3D3233-8E45-41C6-A36E-B9455E79306D}" sibTransId="{A0FB3BCA-B080-4833-8E30-1F3C35D1C04A}"/>
    <dgm:cxn modelId="{38A9A8AB-8A4A-48F4-9BFD-57A933664846}" srcId="{777DB228-7F52-4A2E-961C-831D22FD0D4F}" destId="{6A651538-D21A-4349-A034-A1ACCB624442}" srcOrd="0" destOrd="0" parTransId="{1C7FC64F-B2B6-4F79-BC12-A8EC80ACD30B}" sibTransId="{DC9DA8A1-C024-4EDC-A0AA-5CA026EF21ED}"/>
    <dgm:cxn modelId="{F5F911C4-F50A-4AE4-81AD-E81E665B86E7}" type="presOf" srcId="{7623A172-58B9-47FA-A470-B1A80678A72F}" destId="{14E64CE4-9F4D-4586-81EE-8972935190DE}" srcOrd="0" destOrd="0" presId="urn:microsoft.com/office/officeart/2005/8/layout/hierarchy4"/>
    <dgm:cxn modelId="{6056628F-532A-4DD1-B2E9-9C712446B4F9}" type="presParOf" srcId="{9928C274-C432-4CF4-9202-11B08AA9C165}" destId="{F58D7ADC-3FBC-446E-89EA-7623C4851636}" srcOrd="0" destOrd="0" presId="urn:microsoft.com/office/officeart/2005/8/layout/hierarchy4"/>
    <dgm:cxn modelId="{92AE50ED-5C7D-4118-AB1A-9A5519E81FCC}" type="presParOf" srcId="{F58D7ADC-3FBC-446E-89EA-7623C4851636}" destId="{C0966C29-3581-4D38-859C-B21FB3D73FCD}" srcOrd="0" destOrd="0" presId="urn:microsoft.com/office/officeart/2005/8/layout/hierarchy4"/>
    <dgm:cxn modelId="{526A4C53-F301-42C5-9D93-DA5926D92874}" type="presParOf" srcId="{F58D7ADC-3FBC-446E-89EA-7623C4851636}" destId="{77624BC4-F96F-4D34-8089-3A0B3ECCADE6}" srcOrd="1" destOrd="0" presId="urn:microsoft.com/office/officeart/2005/8/layout/hierarchy4"/>
    <dgm:cxn modelId="{1B71B8CE-7CD6-404D-8033-3531CD59218F}" type="presParOf" srcId="{F58D7ADC-3FBC-446E-89EA-7623C4851636}" destId="{72DD37DB-BAC4-4759-9A12-A3E41EC79EA2}" srcOrd="2" destOrd="0" presId="urn:microsoft.com/office/officeart/2005/8/layout/hierarchy4"/>
    <dgm:cxn modelId="{156816D0-E925-4B97-AD47-AF986D6B6752}" type="presParOf" srcId="{72DD37DB-BAC4-4759-9A12-A3E41EC79EA2}" destId="{80A7F26D-C682-4A24-990D-835B1B4F3328}" srcOrd="0" destOrd="0" presId="urn:microsoft.com/office/officeart/2005/8/layout/hierarchy4"/>
    <dgm:cxn modelId="{E9ED9F77-B8FC-4F7B-A6B1-E4C28AFD9BBB}" type="presParOf" srcId="{80A7F26D-C682-4A24-990D-835B1B4F3328}" destId="{AF0F3AA3-75D7-4B9D-9F3D-C6379C7EE86F}" srcOrd="0" destOrd="0" presId="urn:microsoft.com/office/officeart/2005/8/layout/hierarchy4"/>
    <dgm:cxn modelId="{852C7FFF-0A96-451B-807B-44BB52D403CB}" type="presParOf" srcId="{80A7F26D-C682-4A24-990D-835B1B4F3328}" destId="{7FA49647-8D90-4729-9EDA-2D1EE976D3A7}" srcOrd="1" destOrd="0" presId="urn:microsoft.com/office/officeart/2005/8/layout/hierarchy4"/>
    <dgm:cxn modelId="{34845889-E7AF-40EF-BD31-A85A3A3D25BB}" type="presParOf" srcId="{80A7F26D-C682-4A24-990D-835B1B4F3328}" destId="{48D87FF8-0E2D-4504-9A9A-9D9D05E0CDC5}" srcOrd="2" destOrd="0" presId="urn:microsoft.com/office/officeart/2005/8/layout/hierarchy4"/>
    <dgm:cxn modelId="{97FCC890-B032-4EC8-BC63-42B795477BC9}" type="presParOf" srcId="{48D87FF8-0E2D-4504-9A9A-9D9D05E0CDC5}" destId="{AE567209-8C39-4AD0-8CF2-025D0F1EAA5E}" srcOrd="0" destOrd="0" presId="urn:microsoft.com/office/officeart/2005/8/layout/hierarchy4"/>
    <dgm:cxn modelId="{C06CC7A4-01ED-47AA-A87D-F581B0E18DF3}" type="presParOf" srcId="{AE567209-8C39-4AD0-8CF2-025D0F1EAA5E}" destId="{A9BEC4ED-4706-4D55-8527-55B5554F34CE}" srcOrd="0" destOrd="0" presId="urn:microsoft.com/office/officeart/2005/8/layout/hierarchy4"/>
    <dgm:cxn modelId="{0053B87F-BBDB-4CCF-9DA4-E38731D27B6D}" type="presParOf" srcId="{AE567209-8C39-4AD0-8CF2-025D0F1EAA5E}" destId="{A1D4820F-7FEA-4A66-BF02-1400C44CACA5}" srcOrd="1" destOrd="0" presId="urn:microsoft.com/office/officeart/2005/8/layout/hierarchy4"/>
    <dgm:cxn modelId="{88844B5D-ABBA-460E-9F7B-4B82FC017F92}" type="presParOf" srcId="{48D87FF8-0E2D-4504-9A9A-9D9D05E0CDC5}" destId="{645C20B7-1D8F-481F-B1FB-075BC72295A5}" srcOrd="1" destOrd="0" presId="urn:microsoft.com/office/officeart/2005/8/layout/hierarchy4"/>
    <dgm:cxn modelId="{0B2D84C0-F453-4D95-BC70-C70E08B79C0D}" type="presParOf" srcId="{48D87FF8-0E2D-4504-9A9A-9D9D05E0CDC5}" destId="{32155A43-F012-411A-BB26-1CEEE1670322}" srcOrd="2" destOrd="0" presId="urn:microsoft.com/office/officeart/2005/8/layout/hierarchy4"/>
    <dgm:cxn modelId="{A672BBB1-DC08-4B68-B94E-5F91AB7CDF45}" type="presParOf" srcId="{32155A43-F012-411A-BB26-1CEEE1670322}" destId="{1BBB2361-D25F-43EB-A0B3-847F5994FF08}" srcOrd="0" destOrd="0" presId="urn:microsoft.com/office/officeart/2005/8/layout/hierarchy4"/>
    <dgm:cxn modelId="{729CC593-DDC7-4DAD-AE04-0E670F8994B0}" type="presParOf" srcId="{32155A43-F012-411A-BB26-1CEEE1670322}" destId="{FDA05DD0-212F-45C0-AAC5-3E86600840D4}" srcOrd="1" destOrd="0" presId="urn:microsoft.com/office/officeart/2005/8/layout/hierarchy4"/>
    <dgm:cxn modelId="{F85719EF-6ABA-4AB7-B770-0E88A264D0AE}" type="presParOf" srcId="{72DD37DB-BAC4-4759-9A12-A3E41EC79EA2}" destId="{79E478C1-8B49-4B4F-8B2E-EBB5E61D4B72}" srcOrd="1" destOrd="0" presId="urn:microsoft.com/office/officeart/2005/8/layout/hierarchy4"/>
    <dgm:cxn modelId="{219064E3-4C8B-44FA-9844-14B7AC3B9BB6}" type="presParOf" srcId="{72DD37DB-BAC4-4759-9A12-A3E41EC79EA2}" destId="{EE5EAAAB-A416-459C-90EC-8E2E90C2B63F}" srcOrd="2" destOrd="0" presId="urn:microsoft.com/office/officeart/2005/8/layout/hierarchy4"/>
    <dgm:cxn modelId="{627BEC31-2078-4894-BA62-7FE5A3200287}" type="presParOf" srcId="{EE5EAAAB-A416-459C-90EC-8E2E90C2B63F}" destId="{14E64CE4-9F4D-4586-81EE-8972935190DE}" srcOrd="0" destOrd="0" presId="urn:microsoft.com/office/officeart/2005/8/layout/hierarchy4"/>
    <dgm:cxn modelId="{40F2EBB9-B1A5-4470-98E4-6DE40539D6AE}" type="presParOf" srcId="{EE5EAAAB-A416-459C-90EC-8E2E90C2B63F}" destId="{11DB4A0E-B2F1-4972-BC6B-FA75423621A2}" srcOrd="1" destOrd="0" presId="urn:microsoft.com/office/officeart/2005/8/layout/hierarchy4"/>
    <dgm:cxn modelId="{ADFD115F-4D25-4E82-AD21-5F0A93610CE3}" type="presParOf" srcId="{EE5EAAAB-A416-459C-90EC-8E2E90C2B63F}" destId="{D87E4225-92CA-4A06-BF73-02C2456BA514}" srcOrd="2" destOrd="0" presId="urn:microsoft.com/office/officeart/2005/8/layout/hierarchy4"/>
    <dgm:cxn modelId="{CD758AC2-F316-4CBD-A95E-ADB2123F621E}" type="presParOf" srcId="{D87E4225-92CA-4A06-BF73-02C2456BA514}" destId="{D98882B5-829E-472F-951C-22F5A8485868}" srcOrd="0" destOrd="0" presId="urn:microsoft.com/office/officeart/2005/8/layout/hierarchy4"/>
    <dgm:cxn modelId="{8A3FFFE4-7CC8-48EB-9046-044E6655268B}" type="presParOf" srcId="{D98882B5-829E-472F-951C-22F5A8485868}" destId="{D4A78699-760D-4E3C-AA24-EB0CF4D4DB58}" srcOrd="0" destOrd="0" presId="urn:microsoft.com/office/officeart/2005/8/layout/hierarchy4"/>
    <dgm:cxn modelId="{4A6B45AA-7099-4CBA-A95A-B9B05A470954}" type="presParOf" srcId="{D98882B5-829E-472F-951C-22F5A8485868}" destId="{F0548DFA-2B47-47E3-8535-95B392331E82}" srcOrd="1" destOrd="0" presId="urn:microsoft.com/office/officeart/2005/8/layout/hierarchy4"/>
    <dgm:cxn modelId="{46F8A110-2E7A-4449-A392-F5218A183F58}" type="presParOf" srcId="{D87E4225-92CA-4A06-BF73-02C2456BA514}" destId="{C90899F9-98F2-485C-A61C-1703465C80F6}" srcOrd="1" destOrd="0" presId="urn:microsoft.com/office/officeart/2005/8/layout/hierarchy4"/>
    <dgm:cxn modelId="{15155475-6117-4682-AE07-6B2DE3E020E0}" type="presParOf" srcId="{D87E4225-92CA-4A06-BF73-02C2456BA514}" destId="{C7FC6CDD-11AC-4890-8B0F-12A53169A902}" srcOrd="2" destOrd="0" presId="urn:microsoft.com/office/officeart/2005/8/layout/hierarchy4"/>
    <dgm:cxn modelId="{A71E1124-5010-4B23-997D-2DCBBA7C6A58}" type="presParOf" srcId="{C7FC6CDD-11AC-4890-8B0F-12A53169A902}" destId="{1AC1D2F6-235A-4DAA-B337-9B6033C5EDC5}" srcOrd="0" destOrd="0" presId="urn:microsoft.com/office/officeart/2005/8/layout/hierarchy4"/>
    <dgm:cxn modelId="{7D0675A3-5671-4C72-ABAB-256D22E732A3}" type="presParOf" srcId="{C7FC6CDD-11AC-4890-8B0F-12A53169A902}" destId="{F1FBE2C9-C873-4D60-BDFE-17703E8D4C19}" srcOrd="1" destOrd="0" presId="urn:microsoft.com/office/officeart/2005/8/layout/hierarchy4"/>
    <dgm:cxn modelId="{99E31B3A-23C1-4C35-BD77-2CC16027DF4E}" type="presParOf" srcId="{72DD37DB-BAC4-4759-9A12-A3E41EC79EA2}" destId="{68A02B10-0258-43FE-B65C-FAB37E968A34}" srcOrd="3" destOrd="0" presId="urn:microsoft.com/office/officeart/2005/8/layout/hierarchy4"/>
    <dgm:cxn modelId="{B5142A18-2A00-4533-9111-341627D24F36}" type="presParOf" srcId="{72DD37DB-BAC4-4759-9A12-A3E41EC79EA2}" destId="{82F4EACC-726E-456E-A768-419299BB4459}" srcOrd="4" destOrd="0" presId="urn:microsoft.com/office/officeart/2005/8/layout/hierarchy4"/>
    <dgm:cxn modelId="{22F5D395-14C7-48F4-BB5B-B55763B6ED60}" type="presParOf" srcId="{82F4EACC-726E-456E-A768-419299BB4459}" destId="{D1EFE5CC-B6C4-4607-B3C9-3A7E07E58DE0}" srcOrd="0" destOrd="0" presId="urn:microsoft.com/office/officeart/2005/8/layout/hierarchy4"/>
    <dgm:cxn modelId="{0036B008-AB98-47C6-BBFE-3C03775866D1}" type="presParOf" srcId="{82F4EACC-726E-456E-A768-419299BB4459}" destId="{4198981E-ADF5-4A80-B1D6-79900693E4AB}" srcOrd="1" destOrd="0" presId="urn:microsoft.com/office/officeart/2005/8/layout/hierarchy4"/>
    <dgm:cxn modelId="{396575D4-6BC2-40A2-BFFE-59A024C83176}" type="presParOf" srcId="{82F4EACC-726E-456E-A768-419299BB4459}" destId="{549CDAB1-7EF7-499D-8013-510706A5FB38}" srcOrd="2" destOrd="0" presId="urn:microsoft.com/office/officeart/2005/8/layout/hierarchy4"/>
    <dgm:cxn modelId="{C0582D0A-C005-48ED-A571-6704F9DD6F56}" type="presParOf" srcId="{549CDAB1-7EF7-499D-8013-510706A5FB38}" destId="{5B040CDA-C8F0-4EBE-B758-48378FF624B9}" srcOrd="0" destOrd="0" presId="urn:microsoft.com/office/officeart/2005/8/layout/hierarchy4"/>
    <dgm:cxn modelId="{2C034423-3B16-4926-BF3F-867AAD0C7EDA}" type="presParOf" srcId="{5B040CDA-C8F0-4EBE-B758-48378FF624B9}" destId="{EE569367-83F9-47D3-AFD8-995F90477433}" srcOrd="0" destOrd="0" presId="urn:microsoft.com/office/officeart/2005/8/layout/hierarchy4"/>
    <dgm:cxn modelId="{F6024EF9-3F0B-4E3C-9759-4A40E3178277}" type="presParOf" srcId="{5B040CDA-C8F0-4EBE-B758-48378FF624B9}" destId="{B9182111-F7E2-4188-8A62-DB546151B403}" srcOrd="1" destOrd="0" presId="urn:microsoft.com/office/officeart/2005/8/layout/hierarchy4"/>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250929-8234-4009-BDDB-09275A575192}">
      <dsp:nvSpPr>
        <dsp:cNvPr id="0" name=""/>
        <dsp:cNvSpPr/>
      </dsp:nvSpPr>
      <dsp:spPr>
        <a:xfrm>
          <a:off x="999950" y="762004"/>
          <a:ext cx="2138538" cy="1731107"/>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mj-lt"/>
            </a:rPr>
            <a:t>Создание здоровьесберегающего пространства</a:t>
          </a:r>
        </a:p>
      </dsp:txBody>
      <dsp:txXfrm>
        <a:off x="1313132" y="1015519"/>
        <a:ext cx="1512174" cy="1224077"/>
      </dsp:txXfrm>
    </dsp:sp>
    <dsp:sp modelId="{79F8B918-DACB-461F-AF0B-CD16CFEE4BC7}">
      <dsp:nvSpPr>
        <dsp:cNvPr id="0" name=""/>
        <dsp:cNvSpPr/>
      </dsp:nvSpPr>
      <dsp:spPr>
        <a:xfrm>
          <a:off x="1535818" y="-27041"/>
          <a:ext cx="1066801" cy="997044"/>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kern="1200">
              <a:latin typeface="+mj-lt"/>
            </a:rPr>
            <a:t>безопасность образовательного процесса</a:t>
          </a:r>
        </a:p>
      </dsp:txBody>
      <dsp:txXfrm>
        <a:off x="1692047" y="118973"/>
        <a:ext cx="754343" cy="705016"/>
      </dsp:txXfrm>
    </dsp:sp>
    <dsp:sp modelId="{77255F3E-4241-4DC7-B344-B46E9CAD4B83}">
      <dsp:nvSpPr>
        <dsp:cNvPr id="0" name=""/>
        <dsp:cNvSpPr/>
      </dsp:nvSpPr>
      <dsp:spPr>
        <a:xfrm>
          <a:off x="2583570" y="571501"/>
          <a:ext cx="973682" cy="956036"/>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kern="1200">
              <a:latin typeface="+mj-lt"/>
            </a:rPr>
            <a:t>психолого-педагогическое сопровождение</a:t>
          </a:r>
        </a:p>
      </dsp:txBody>
      <dsp:txXfrm>
        <a:off x="2726162" y="711509"/>
        <a:ext cx="688498" cy="676020"/>
      </dsp:txXfrm>
    </dsp:sp>
    <dsp:sp modelId="{9E51C0E3-81C3-4253-884D-962AC71DD339}">
      <dsp:nvSpPr>
        <dsp:cNvPr id="0" name=""/>
        <dsp:cNvSpPr/>
      </dsp:nvSpPr>
      <dsp:spPr>
        <a:xfrm>
          <a:off x="2586038" y="1733552"/>
          <a:ext cx="968747" cy="944089"/>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kern="1200">
              <a:latin typeface="+mj-lt"/>
            </a:rPr>
            <a:t>медицинское сопровождение</a:t>
          </a:r>
        </a:p>
      </dsp:txBody>
      <dsp:txXfrm>
        <a:off x="2727908" y="1871811"/>
        <a:ext cx="685007" cy="667571"/>
      </dsp:txXfrm>
    </dsp:sp>
    <dsp:sp modelId="{6EB0D194-E8B5-4E24-8770-D05BBE47F386}">
      <dsp:nvSpPr>
        <dsp:cNvPr id="0" name=""/>
        <dsp:cNvSpPr/>
      </dsp:nvSpPr>
      <dsp:spPr>
        <a:xfrm>
          <a:off x="1625414" y="2339830"/>
          <a:ext cx="887610" cy="887610"/>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ru-RU" sz="700" kern="1200">
              <a:latin typeface="+mj-lt"/>
            </a:rPr>
            <a:t>санитарно-гигиеническое обеспечение</a:t>
          </a:r>
        </a:p>
      </dsp:txBody>
      <dsp:txXfrm>
        <a:off x="1755401" y="2469817"/>
        <a:ext cx="627636" cy="627636"/>
      </dsp:txXfrm>
    </dsp:sp>
    <dsp:sp modelId="{3B078F89-D8F7-4DBE-8ECB-3AE1531A58F0}">
      <dsp:nvSpPr>
        <dsp:cNvPr id="0" name=""/>
        <dsp:cNvSpPr/>
      </dsp:nvSpPr>
      <dsp:spPr>
        <a:xfrm>
          <a:off x="624221" y="1761791"/>
          <a:ext cx="887610" cy="887610"/>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latin typeface="+mj-lt"/>
            </a:rPr>
            <a:t>здоровое питание</a:t>
          </a:r>
        </a:p>
      </dsp:txBody>
      <dsp:txXfrm>
        <a:off x="754208" y="1891778"/>
        <a:ext cx="627636" cy="627636"/>
      </dsp:txXfrm>
    </dsp:sp>
    <dsp:sp modelId="{C7A33929-0A6A-407C-A57D-464EE6D1D1AF}">
      <dsp:nvSpPr>
        <dsp:cNvPr id="0" name=""/>
        <dsp:cNvSpPr/>
      </dsp:nvSpPr>
      <dsp:spPr>
        <a:xfrm>
          <a:off x="624221" y="605714"/>
          <a:ext cx="887610" cy="887610"/>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latin typeface="+mj-lt"/>
            </a:rPr>
            <a:t>физическое воспитание</a:t>
          </a:r>
        </a:p>
      </dsp:txBody>
      <dsp:txXfrm>
        <a:off x="754208" y="735701"/>
        <a:ext cx="627636" cy="6276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966C29-3581-4D38-859C-B21FB3D73FCD}">
      <dsp:nvSpPr>
        <dsp:cNvPr id="0" name=""/>
        <dsp:cNvSpPr/>
      </dsp:nvSpPr>
      <dsp:spPr>
        <a:xfrm>
          <a:off x="16" y="97283"/>
          <a:ext cx="4928298"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ru-RU" sz="2800" kern="1200">
              <a:latin typeface="+mj-lt"/>
              <a:cs typeface="Times New Roman" pitchFamily="18" charset="0"/>
            </a:rPr>
            <a:t>"Мы" - богатство наших "Я"</a:t>
          </a:r>
        </a:p>
      </dsp:txBody>
      <dsp:txXfrm>
        <a:off x="26386" y="123653"/>
        <a:ext cx="4875558" cy="847586"/>
      </dsp:txXfrm>
    </dsp:sp>
    <dsp:sp modelId="{AF0F3AA3-75D7-4B9D-9F3D-C6379C7EE86F}">
      <dsp:nvSpPr>
        <dsp:cNvPr id="0" name=""/>
        <dsp:cNvSpPr/>
      </dsp:nvSpPr>
      <dsp:spPr>
        <a:xfrm>
          <a:off x="2825" y="988111"/>
          <a:ext cx="1916143"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mj-lt"/>
            </a:rPr>
            <a:t>"Шах и мат" </a:t>
          </a:r>
        </a:p>
        <a:p>
          <a:pPr lvl="0" algn="ctr" defTabSz="488950">
            <a:lnSpc>
              <a:spcPct val="90000"/>
            </a:lnSpc>
            <a:spcBef>
              <a:spcPct val="0"/>
            </a:spcBef>
            <a:spcAft>
              <a:spcPct val="35000"/>
            </a:spcAft>
          </a:pPr>
          <a:r>
            <a:rPr lang="ru-RU" sz="1100" kern="1200">
              <a:latin typeface="+mj-lt"/>
            </a:rPr>
            <a:t>(обучение навыкам игры, развитие логики, аналитики, последовательного мышления)</a:t>
          </a:r>
        </a:p>
      </dsp:txBody>
      <dsp:txXfrm>
        <a:off x="29195" y="1014481"/>
        <a:ext cx="1863403" cy="847586"/>
      </dsp:txXfrm>
    </dsp:sp>
    <dsp:sp modelId="{A9BEC4ED-4706-4D55-8527-55B5554F34CE}">
      <dsp:nvSpPr>
        <dsp:cNvPr id="0" name=""/>
        <dsp:cNvSpPr/>
      </dsp:nvSpPr>
      <dsp:spPr>
        <a:xfrm>
          <a:off x="2825" y="1974917"/>
          <a:ext cx="938365"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mj-lt"/>
              <a:cs typeface="Times New Roman" pitchFamily="18" charset="0"/>
            </a:rPr>
            <a:t>"Говорящие пальчики" (развитие мелкой моторики)</a:t>
          </a:r>
          <a:endParaRPr lang="ru-RU" sz="1100" kern="1200"/>
        </a:p>
      </dsp:txBody>
      <dsp:txXfrm>
        <a:off x="29195" y="2001287"/>
        <a:ext cx="885625" cy="847586"/>
      </dsp:txXfrm>
    </dsp:sp>
    <dsp:sp modelId="{1BBB2361-D25F-43EB-A0B3-847F5994FF08}">
      <dsp:nvSpPr>
        <dsp:cNvPr id="0" name=""/>
        <dsp:cNvSpPr/>
      </dsp:nvSpPr>
      <dsp:spPr>
        <a:xfrm>
          <a:off x="980603" y="1974917"/>
          <a:ext cx="938365"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mj-lt"/>
            </a:rPr>
            <a:t>"Космическая счет" </a:t>
          </a:r>
        </a:p>
        <a:p>
          <a:pPr lvl="0" algn="ctr" defTabSz="355600">
            <a:lnSpc>
              <a:spcPct val="90000"/>
            </a:lnSpc>
            <a:spcBef>
              <a:spcPct val="0"/>
            </a:spcBef>
            <a:spcAft>
              <a:spcPct val="35000"/>
            </a:spcAft>
          </a:pPr>
          <a:r>
            <a:rPr lang="ru-RU" sz="800" kern="1200">
              <a:latin typeface="+mj-lt"/>
            </a:rPr>
            <a:t>(математика, развитие логического мышления</a:t>
          </a:r>
          <a:r>
            <a:rPr lang="ru-RU" sz="800" kern="1200"/>
            <a:t>)</a:t>
          </a:r>
        </a:p>
      </dsp:txBody>
      <dsp:txXfrm>
        <a:off x="1006973" y="2001287"/>
        <a:ext cx="885625" cy="847586"/>
      </dsp:txXfrm>
    </dsp:sp>
    <dsp:sp modelId="{14E64CE4-9F4D-4586-81EE-8972935190DE}">
      <dsp:nvSpPr>
        <dsp:cNvPr id="0" name=""/>
        <dsp:cNvSpPr/>
      </dsp:nvSpPr>
      <dsp:spPr>
        <a:xfrm>
          <a:off x="1997792" y="988111"/>
          <a:ext cx="1916143"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a:t>
          </a:r>
          <a:r>
            <a:rPr lang="ru-RU" sz="1200" b="0" kern="1200">
              <a:latin typeface="+mj-lt"/>
            </a:rPr>
            <a:t>Космическая азбука" </a:t>
          </a:r>
        </a:p>
        <a:p>
          <a:pPr lvl="0" algn="ctr" defTabSz="533400">
            <a:lnSpc>
              <a:spcPct val="90000"/>
            </a:lnSpc>
            <a:spcBef>
              <a:spcPct val="0"/>
            </a:spcBef>
            <a:spcAft>
              <a:spcPct val="35000"/>
            </a:spcAft>
          </a:pPr>
          <a:r>
            <a:rPr lang="ru-RU" sz="1200" b="0" kern="1200">
              <a:latin typeface="+mj-lt"/>
            </a:rPr>
            <a:t>(речевое развитие</a:t>
          </a:r>
          <a:r>
            <a:rPr lang="ru-RU" sz="1200" kern="1200">
              <a:latin typeface="+mj-lt"/>
            </a:rPr>
            <a:t>)</a:t>
          </a:r>
        </a:p>
      </dsp:txBody>
      <dsp:txXfrm>
        <a:off x="2024162" y="1014481"/>
        <a:ext cx="1863403" cy="847586"/>
      </dsp:txXfrm>
    </dsp:sp>
    <dsp:sp modelId="{D4A78699-760D-4E3C-AA24-EB0CF4D4DB58}">
      <dsp:nvSpPr>
        <dsp:cNvPr id="0" name=""/>
        <dsp:cNvSpPr/>
      </dsp:nvSpPr>
      <dsp:spPr>
        <a:xfrm>
          <a:off x="1997792" y="1974917"/>
          <a:ext cx="938365"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latin typeface="+mj-lt"/>
            </a:rPr>
            <a:t>"</a:t>
          </a:r>
          <a:r>
            <a:rPr lang="en-US" sz="700" kern="1200">
              <a:latin typeface="+mj-lt"/>
            </a:rPr>
            <a:t>I speak English</a:t>
          </a:r>
          <a:r>
            <a:rPr lang="ru-RU" sz="700" kern="1200">
              <a:latin typeface="+mj-lt"/>
            </a:rPr>
            <a:t>"</a:t>
          </a:r>
        </a:p>
        <a:p>
          <a:pPr lvl="0" algn="ctr" defTabSz="311150">
            <a:lnSpc>
              <a:spcPct val="90000"/>
            </a:lnSpc>
            <a:spcBef>
              <a:spcPct val="0"/>
            </a:spcBef>
            <a:spcAft>
              <a:spcPct val="35000"/>
            </a:spcAft>
          </a:pPr>
          <a:r>
            <a:rPr lang="ru-RU" sz="700" kern="1200">
              <a:latin typeface="+mj-lt"/>
            </a:rPr>
            <a:t>(английский для начинающих по Оксфордской программе</a:t>
          </a:r>
          <a:r>
            <a:rPr lang="ru-RU" sz="700" kern="1200"/>
            <a:t>)</a:t>
          </a:r>
        </a:p>
      </dsp:txBody>
      <dsp:txXfrm>
        <a:off x="2024162" y="2001287"/>
        <a:ext cx="885625" cy="847586"/>
      </dsp:txXfrm>
    </dsp:sp>
    <dsp:sp modelId="{1AC1D2F6-235A-4DAA-B337-9B6033C5EDC5}">
      <dsp:nvSpPr>
        <dsp:cNvPr id="0" name=""/>
        <dsp:cNvSpPr/>
      </dsp:nvSpPr>
      <dsp:spPr>
        <a:xfrm>
          <a:off x="2975569" y="1974917"/>
          <a:ext cx="938365"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latin typeface="+mj-lt"/>
            </a:rPr>
            <a:t>"Я иду в лицей"</a:t>
          </a:r>
        </a:p>
        <a:p>
          <a:pPr lvl="0" algn="ctr" defTabSz="311150">
            <a:lnSpc>
              <a:spcPct val="90000"/>
            </a:lnSpc>
            <a:spcBef>
              <a:spcPct val="0"/>
            </a:spcBef>
            <a:spcAft>
              <a:spcPct val="35000"/>
            </a:spcAft>
          </a:pPr>
          <a:r>
            <a:rPr lang="ru-RU" sz="700" kern="1200">
              <a:latin typeface="+mj-lt"/>
            </a:rPr>
            <a:t>(введение в школьную жизнь)</a:t>
          </a:r>
          <a:endParaRPr lang="ru-RU" sz="700" kern="1200"/>
        </a:p>
      </dsp:txBody>
      <dsp:txXfrm>
        <a:off x="3001939" y="2001287"/>
        <a:ext cx="885625" cy="847586"/>
      </dsp:txXfrm>
    </dsp:sp>
    <dsp:sp modelId="{D1EFE5CC-B6C4-4607-B3C9-3A7E07E58DE0}">
      <dsp:nvSpPr>
        <dsp:cNvPr id="0" name=""/>
        <dsp:cNvSpPr/>
      </dsp:nvSpPr>
      <dsp:spPr>
        <a:xfrm>
          <a:off x="3992758" y="988111"/>
          <a:ext cx="938365"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mj-lt"/>
            </a:rPr>
            <a:t>"Я познаю мир"</a:t>
          </a:r>
        </a:p>
        <a:p>
          <a:pPr lvl="0" algn="ctr" defTabSz="400050">
            <a:lnSpc>
              <a:spcPct val="90000"/>
            </a:lnSpc>
            <a:spcBef>
              <a:spcPct val="0"/>
            </a:spcBef>
            <a:spcAft>
              <a:spcPct val="35000"/>
            </a:spcAft>
          </a:pPr>
          <a:r>
            <a:rPr lang="ru-RU" sz="900" kern="1200">
              <a:latin typeface="+mj-lt"/>
            </a:rPr>
            <a:t>(естественные науки для начинающих)</a:t>
          </a:r>
        </a:p>
      </dsp:txBody>
      <dsp:txXfrm>
        <a:off x="4019128" y="1014481"/>
        <a:ext cx="885625" cy="847586"/>
      </dsp:txXfrm>
    </dsp:sp>
    <dsp:sp modelId="{EE569367-83F9-47D3-AFD8-995F90477433}">
      <dsp:nvSpPr>
        <dsp:cNvPr id="0" name=""/>
        <dsp:cNvSpPr/>
      </dsp:nvSpPr>
      <dsp:spPr>
        <a:xfrm>
          <a:off x="3992758" y="1974917"/>
          <a:ext cx="938365" cy="9003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latin typeface="+mj-lt"/>
            </a:rPr>
            <a:t>"Начинающий инженер"</a:t>
          </a:r>
        </a:p>
        <a:p>
          <a:pPr lvl="0" algn="ctr" defTabSz="311150">
            <a:lnSpc>
              <a:spcPct val="90000"/>
            </a:lnSpc>
            <a:spcBef>
              <a:spcPct val="0"/>
            </a:spcBef>
            <a:spcAft>
              <a:spcPct val="35000"/>
            </a:spcAft>
          </a:pPr>
          <a:r>
            <a:rPr lang="ru-RU" sz="700" kern="1200">
              <a:latin typeface="+mj-lt"/>
            </a:rPr>
            <a:t>(конструирование, моделирование, основы геометрии)</a:t>
          </a:r>
        </a:p>
      </dsp:txBody>
      <dsp:txXfrm>
        <a:off x="4019128" y="2001287"/>
        <a:ext cx="885625" cy="84758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19FD6-8BEF-4E4E-8B0D-1C780546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151</Pages>
  <Words>25236</Words>
  <Characters>143847</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Б205</dc:creator>
  <cp:lastModifiedBy>B424</cp:lastModifiedBy>
  <cp:revision>11</cp:revision>
  <cp:lastPrinted>2019-04-18T08:40:00Z</cp:lastPrinted>
  <dcterms:created xsi:type="dcterms:W3CDTF">2020-06-26T09:06:00Z</dcterms:created>
  <dcterms:modified xsi:type="dcterms:W3CDTF">2022-08-03T07:07:00Z</dcterms:modified>
</cp:coreProperties>
</file>